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B4" w:rsidRDefault="00B84BB4" w:rsidP="00A004B9">
      <w:pPr>
        <w:spacing w:before="240" w:after="6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31EDE">
        <w:rPr>
          <w:rFonts w:ascii="Times New Roman" w:hAnsi="Times New Roman"/>
          <w:noProof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54pt;visibility:visible">
            <v:imagedata r:id="rId4" o:title=""/>
          </v:shape>
        </w:pict>
      </w:r>
    </w:p>
    <w:p w:rsidR="00B84BB4" w:rsidRDefault="00B84BB4" w:rsidP="00A004B9">
      <w:pPr>
        <w:spacing w:before="240" w:after="60" w:line="240" w:lineRule="auto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4BB4" w:rsidRDefault="00B84BB4" w:rsidP="00A004B9">
      <w:pPr>
        <w:keepNext/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ХУРАЛ ПРЕДСТАВИТЕЛЕЙ СЕЛЬСКОГО ПОСЕЛЕНИЯ СУМОН САГЛЫНСКИЙ ОВЮРСКОГО КОЖУУНА </w:t>
      </w:r>
    </w:p>
    <w:p w:rsidR="00B84BB4" w:rsidRDefault="00B84BB4" w:rsidP="00A00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B84BB4" w:rsidRDefault="00B84BB4" w:rsidP="00A00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ОВУР КОЖУУННУН САГЛЫ СУМУЗУНУН ТОЛЭЭЛЕКЧИЛЕР ХУРАЛЫ</w:t>
      </w:r>
    </w:p>
    <w:p w:rsidR="00B84BB4" w:rsidRDefault="00B84BB4" w:rsidP="00A004B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pict>
          <v:line id="Прямая соединительная линия 7" o:spid="_x0000_s1026" style="position:absolute;left:0;text-align:left;z-index:251658240;visibility:visible;mso-wrap-distance-top:-3e-5mm;mso-wrap-distance-bottom:-3e-5mm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" o:allowincell="f" strokeweight="2.25pt"/>
        </w:pict>
      </w:r>
      <w:r>
        <w:rPr>
          <w:rFonts w:ascii="Times New Roman" w:hAnsi="Times New Roman"/>
          <w:b/>
          <w:sz w:val="26"/>
          <w:szCs w:val="26"/>
          <w:lang w:eastAsia="ru-RU"/>
        </w:rPr>
        <w:t>ШИИТПИР</w:t>
      </w:r>
    </w:p>
    <w:p w:rsidR="00B84BB4" w:rsidRDefault="00B84BB4" w:rsidP="00A0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«15»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>.                          № 4                                      с. Саглы</w:t>
      </w:r>
    </w:p>
    <w:p w:rsidR="00B84BB4" w:rsidRDefault="00B84BB4" w:rsidP="00A004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4BB4" w:rsidRDefault="00B84BB4" w:rsidP="00A00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4BB4" w:rsidRDefault="00B84BB4" w:rsidP="00A00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Реестр имущества, предназначенного</w:t>
      </w:r>
    </w:p>
    <w:p w:rsidR="00B84BB4" w:rsidRDefault="00B84BB4" w:rsidP="006B2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деятельности администрации сельского поселения сумон Саглынский утвержденного Решением Хурала представителей Овюрского кожууна № 25 от «25» июля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84BB4" w:rsidRPr="006B249B" w:rsidRDefault="00B84BB4" w:rsidP="006B2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4BB4" w:rsidRDefault="00B84BB4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В соответствии с Уставом сельского поселения сумон Саглынский Овюрского кожууна  Республики Тыва Хурал представителей сельского поселения сумон Саглынский Овюрского кожууна  РЕШИЛ:</w:t>
      </w:r>
    </w:p>
    <w:p w:rsidR="00B84BB4" w:rsidRDefault="00B84BB4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Изложить Реестр имущества, предназначенный для деятельности администрации сельского поселения сумон Саглынский Овюрского кожууна в новой редакции, согласно приложению.</w:t>
      </w:r>
    </w:p>
    <w:p w:rsidR="00B84BB4" w:rsidRPr="00BC4650" w:rsidRDefault="00B84BB4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Настоящее решение вступает силу со дня его официального     опубликования в сети Интернет на официальном сайте: </w:t>
      </w:r>
      <w:hyperlink r:id="rId5" w:history="1">
        <w:r>
          <w:rPr>
            <w:rStyle w:val="Hyperlink"/>
            <w:rFonts w:ascii="Times New Roman" w:hAnsi="Times New Roman"/>
            <w:bCs/>
            <w:sz w:val="28"/>
            <w:szCs w:val="28"/>
            <w:lang w:val="en-US" w:eastAsia="ru-RU"/>
          </w:rPr>
          <w:t>https</w:t>
        </w:r>
        <w:r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>://</w:t>
        </w:r>
        <w:r>
          <w:rPr>
            <w:rStyle w:val="Hyperlink"/>
            <w:rFonts w:ascii="Times New Roman" w:hAnsi="Times New Roman"/>
            <w:bCs/>
            <w:sz w:val="28"/>
            <w:szCs w:val="28"/>
            <w:lang w:val="en-US" w:eastAsia="ru-RU"/>
          </w:rPr>
          <w:t>ovur</w:t>
        </w:r>
        <w:r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Hyperlink"/>
            <w:rFonts w:ascii="Times New Roman" w:hAnsi="Times New Roman"/>
            <w:bCs/>
            <w:sz w:val="28"/>
            <w:szCs w:val="28"/>
            <w:lang w:val="en-US" w:eastAsia="ru-RU"/>
          </w:rPr>
          <w:t>rtyva</w:t>
        </w:r>
        <w:r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Hyperlink"/>
            <w:rFonts w:ascii="Times New Roman" w:hAnsi="Times New Roman"/>
            <w:bCs/>
            <w:sz w:val="28"/>
            <w:szCs w:val="28"/>
            <w:lang w:val="en-US" w:eastAsia="ru-RU"/>
          </w:rPr>
          <w:t>ru</w:t>
        </w:r>
      </w:hyperlink>
      <w:r>
        <w:t xml:space="preserve"> </w:t>
      </w:r>
      <w:r w:rsidRPr="00BC4650">
        <w:rPr>
          <w:rFonts w:ascii="Times New Roman" w:hAnsi="Times New Roman"/>
          <w:sz w:val="28"/>
          <w:szCs w:val="28"/>
        </w:rPr>
        <w:t>администрации муниципального района «Овюрский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650">
        <w:rPr>
          <w:rFonts w:ascii="Times New Roman" w:hAnsi="Times New Roman"/>
          <w:sz w:val="28"/>
          <w:szCs w:val="28"/>
        </w:rPr>
        <w:t>кожуун» РТ</w:t>
      </w:r>
      <w:r>
        <w:rPr>
          <w:rFonts w:ascii="Times New Roman" w:hAnsi="Times New Roman"/>
          <w:sz w:val="28"/>
          <w:szCs w:val="28"/>
        </w:rPr>
        <w:t>.</w:t>
      </w:r>
    </w:p>
    <w:p w:rsidR="00B84BB4" w:rsidRDefault="00B84BB4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4BB4" w:rsidRDefault="00B84BB4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4BB4" w:rsidRDefault="00B84BB4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Глава сумона -</w:t>
      </w:r>
    </w:p>
    <w:p w:rsidR="00B84BB4" w:rsidRDefault="00B84BB4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Председатель Хурала представителей</w:t>
      </w:r>
    </w:p>
    <w:p w:rsidR="00B84BB4" w:rsidRDefault="00B84BB4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 поселения сумон Саглынский</w:t>
      </w:r>
    </w:p>
    <w:p w:rsidR="00B84BB4" w:rsidRDefault="00B84BB4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Овюрского кожууна Республики Тыва                                    Б.Х.Ооржак</w:t>
      </w:r>
    </w:p>
    <w:p w:rsidR="00B84BB4" w:rsidRDefault="00B84BB4" w:rsidP="00A004B9">
      <w:pPr>
        <w:spacing w:after="0"/>
      </w:pPr>
    </w:p>
    <w:p w:rsidR="00B84BB4" w:rsidRDefault="00B84BB4"/>
    <w:sectPr w:rsidR="00B84BB4" w:rsidSect="00BC46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08E"/>
    <w:rsid w:val="00260D2E"/>
    <w:rsid w:val="00295470"/>
    <w:rsid w:val="003448CC"/>
    <w:rsid w:val="003D66D5"/>
    <w:rsid w:val="004B465C"/>
    <w:rsid w:val="0062536D"/>
    <w:rsid w:val="00631EDE"/>
    <w:rsid w:val="006A2F39"/>
    <w:rsid w:val="006B249B"/>
    <w:rsid w:val="0077474B"/>
    <w:rsid w:val="00A004B9"/>
    <w:rsid w:val="00B84BB4"/>
    <w:rsid w:val="00BC4650"/>
    <w:rsid w:val="00BE13D9"/>
    <w:rsid w:val="00C2022D"/>
    <w:rsid w:val="00C379AB"/>
    <w:rsid w:val="00D4608E"/>
    <w:rsid w:val="00DD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B9"/>
    <w:pPr>
      <w:spacing w:after="12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004B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00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3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vur.rtyva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182</Words>
  <Characters>1038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2019-02-25T02:34:00Z</cp:lastPrinted>
  <dcterms:created xsi:type="dcterms:W3CDTF">2019-02-21T09:54:00Z</dcterms:created>
  <dcterms:modified xsi:type="dcterms:W3CDTF">2019-02-25T07:02:00Z</dcterms:modified>
</cp:coreProperties>
</file>