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97C4" w14:textId="77777777" w:rsidR="002137F4" w:rsidRPr="004C1782" w:rsidRDefault="002137F4" w:rsidP="0050540B">
      <w:pPr>
        <w:rPr>
          <w:sz w:val="28"/>
          <w:szCs w:val="28"/>
        </w:rPr>
      </w:pPr>
    </w:p>
    <w:p w14:paraId="4BCC098D" w14:textId="77777777" w:rsidR="002137F4" w:rsidRDefault="002137F4" w:rsidP="002137F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D974DC5" w14:textId="77777777" w:rsidR="002137F4" w:rsidRDefault="002137F4" w:rsidP="002137F4">
      <w:pPr>
        <w:jc w:val="center"/>
        <w:rPr>
          <w:sz w:val="28"/>
          <w:szCs w:val="28"/>
        </w:rPr>
      </w:pPr>
      <w:r w:rsidRPr="00ED00CB">
        <w:rPr>
          <w:noProof/>
          <w:sz w:val="28"/>
          <w:szCs w:val="28"/>
        </w:rPr>
        <w:drawing>
          <wp:inline distT="0" distB="0" distL="0" distR="0" wp14:anchorId="10F4AF80" wp14:editId="15FD74FB">
            <wp:extent cx="1219200" cy="1000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F7FD1" w14:textId="77777777" w:rsidR="002137F4" w:rsidRPr="00403718" w:rsidRDefault="002137F4" w:rsidP="002137F4">
      <w:pPr>
        <w:jc w:val="center"/>
        <w:rPr>
          <w:sz w:val="28"/>
          <w:szCs w:val="28"/>
        </w:rPr>
      </w:pPr>
    </w:p>
    <w:p w14:paraId="7C275B80" w14:textId="77777777" w:rsidR="002137F4" w:rsidRPr="000D1DD7" w:rsidRDefault="002137F4" w:rsidP="002137F4"/>
    <w:p w14:paraId="0CEE30E5" w14:textId="77777777" w:rsidR="002137F4" w:rsidRPr="00F052DE" w:rsidRDefault="002137F4" w:rsidP="002137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ТЫВА РЕСПУБЛИКАНЫН ОВУР КОЖУУН</w:t>
      </w:r>
      <w:r>
        <w:rPr>
          <w:b/>
          <w:sz w:val="28"/>
          <w:szCs w:val="28"/>
        </w:rPr>
        <w:t>Н</w:t>
      </w:r>
      <w:r w:rsidRPr="00F052DE">
        <w:rPr>
          <w:b/>
          <w:sz w:val="28"/>
          <w:szCs w:val="28"/>
        </w:rPr>
        <w:t xml:space="preserve">УН </w:t>
      </w:r>
      <w:r>
        <w:rPr>
          <w:b/>
          <w:sz w:val="28"/>
          <w:szCs w:val="28"/>
        </w:rPr>
        <w:t xml:space="preserve">КОДЭЭ ЧУРТТАКЧЫЛЫГ ДУС-ДАГ </w:t>
      </w:r>
      <w:r w:rsidRPr="00F052DE">
        <w:rPr>
          <w:b/>
          <w:sz w:val="28"/>
          <w:szCs w:val="28"/>
        </w:rPr>
        <w:t>СУМУЗУНУН</w:t>
      </w:r>
      <w:r>
        <w:rPr>
          <w:b/>
          <w:sz w:val="28"/>
          <w:szCs w:val="28"/>
        </w:rPr>
        <w:t xml:space="preserve"> </w:t>
      </w:r>
      <w:r w:rsidRPr="00F052DE">
        <w:rPr>
          <w:b/>
          <w:sz w:val="28"/>
          <w:szCs w:val="28"/>
        </w:rPr>
        <w:t>ТОЛЭЭЛЕКЧИЛЕР ХУРАЛЫ</w:t>
      </w:r>
    </w:p>
    <w:p w14:paraId="28D66A2E" w14:textId="77777777" w:rsidR="002137F4" w:rsidRPr="00F052DE" w:rsidRDefault="002137F4" w:rsidP="002137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ШИИТПИР</w:t>
      </w:r>
    </w:p>
    <w:p w14:paraId="44B427E6" w14:textId="77777777" w:rsidR="002137F4" w:rsidRPr="00F052DE" w:rsidRDefault="002137F4" w:rsidP="002137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 xml:space="preserve">ХУРАЛ ПРЕДСТАВИТЕЛЕЙ СЕЛЬСКОГО ПОСЕЛЕНИЯ </w:t>
      </w:r>
      <w:r>
        <w:rPr>
          <w:b/>
          <w:sz w:val="28"/>
          <w:szCs w:val="28"/>
        </w:rPr>
        <w:t>СУМОНА</w:t>
      </w:r>
      <w:r w:rsidRPr="00F052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ДУС-ДАГ</w:t>
      </w:r>
      <w:r w:rsidRPr="00F052DE">
        <w:rPr>
          <w:b/>
          <w:sz w:val="28"/>
          <w:szCs w:val="28"/>
        </w:rPr>
        <w:t xml:space="preserve"> ОВЮРСКОГО КОЖУУНА РЕСПУБЛИКИ ТЫВА</w:t>
      </w:r>
    </w:p>
    <w:p w14:paraId="4E6B7D71" w14:textId="77777777" w:rsidR="002137F4" w:rsidRDefault="002137F4" w:rsidP="002137F4">
      <w:pPr>
        <w:pBdr>
          <w:bottom w:val="single" w:sz="12" w:space="1" w:color="auto"/>
        </w:pBdr>
        <w:autoSpaceDE w:val="0"/>
        <w:autoSpaceDN w:val="0"/>
        <w:adjustRightInd w:val="0"/>
        <w:ind w:firstLine="540"/>
      </w:pPr>
      <w:r>
        <w:rPr>
          <w:b/>
          <w:sz w:val="28"/>
          <w:szCs w:val="28"/>
        </w:rPr>
        <w:t xml:space="preserve">                                                    </w:t>
      </w:r>
      <w:r w:rsidRPr="00F052DE">
        <w:rPr>
          <w:b/>
          <w:sz w:val="28"/>
          <w:szCs w:val="28"/>
        </w:rPr>
        <w:t>РЕШЕНИЕ</w:t>
      </w:r>
      <w:r>
        <w:t xml:space="preserve">             </w:t>
      </w:r>
    </w:p>
    <w:p w14:paraId="0CB83E8E" w14:textId="77777777" w:rsidR="002137F4" w:rsidRPr="00660A51" w:rsidRDefault="002137F4" w:rsidP="002137F4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14:paraId="134493A6" w14:textId="77777777" w:rsidR="002137F4" w:rsidRDefault="002137F4" w:rsidP="002137F4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«___» ___________ </w:t>
      </w:r>
      <w:r>
        <w:rPr>
          <w:color w:val="000000"/>
          <w:spacing w:val="-3"/>
          <w:sz w:val="28"/>
          <w:szCs w:val="28"/>
        </w:rPr>
        <w:t>20___</w:t>
      </w:r>
      <w:r w:rsidRPr="0034116F">
        <w:rPr>
          <w:color w:val="000000"/>
          <w:spacing w:val="-3"/>
          <w:sz w:val="28"/>
          <w:szCs w:val="28"/>
        </w:rPr>
        <w:t xml:space="preserve"> г.</w:t>
      </w:r>
      <w:r w:rsidRPr="0034116F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№ ____                            </w:t>
      </w:r>
      <w:r w:rsidRPr="0034116F">
        <w:rPr>
          <w:color w:val="000000"/>
          <w:sz w:val="28"/>
          <w:szCs w:val="28"/>
        </w:rPr>
        <w:t xml:space="preserve">  </w:t>
      </w:r>
      <w:r w:rsidRPr="0034116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Дус</w:t>
      </w:r>
      <w:proofErr w:type="spellEnd"/>
      <w:r>
        <w:rPr>
          <w:sz w:val="28"/>
          <w:szCs w:val="28"/>
        </w:rPr>
        <w:t>-Даг</w:t>
      </w:r>
    </w:p>
    <w:p w14:paraId="48E0F469" w14:textId="77777777" w:rsidR="002137F4" w:rsidRPr="003C6848" w:rsidRDefault="002137F4" w:rsidP="002137F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90D4751" w14:textId="77777777" w:rsidR="002137F4" w:rsidRPr="0034116F" w:rsidRDefault="002137F4" w:rsidP="002137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D75F334" w14:textId="77777777" w:rsidR="002137F4" w:rsidRPr="004C1782" w:rsidRDefault="002137F4" w:rsidP="002137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0FFC047" w14:textId="74E48F44" w:rsidR="002137F4" w:rsidRDefault="002137F4" w:rsidP="0021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0946">
        <w:rPr>
          <w:rFonts w:ascii="Times New Roman" w:hAnsi="Times New Roman" w:cs="Times New Roman"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gramEnd"/>
      <w:r>
        <w:rPr>
          <w:rFonts w:ascii="Times New Roman" w:hAnsi="Times New Roman" w:cs="Times New Roman"/>
          <w:sz w:val="28"/>
          <w:szCs w:val="28"/>
        </w:rPr>
        <w:t>-Дагский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31094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322EEB" w:rsidRPr="00322E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</w:p>
    <w:p w14:paraId="6E80019D" w14:textId="2F7CB970" w:rsidR="002137F4" w:rsidRDefault="00FA3E81" w:rsidP="0021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22EEB" w:rsidRPr="008122CA">
        <w:rPr>
          <w:rFonts w:ascii="Times New Roman" w:hAnsi="Times New Roman" w:cs="Times New Roman"/>
          <w:sz w:val="28"/>
          <w:szCs w:val="28"/>
        </w:rPr>
        <w:t>7</w:t>
      </w:r>
      <w:r w:rsidR="002137F4" w:rsidRPr="00310946">
        <w:rPr>
          <w:rFonts w:ascii="Times New Roman" w:hAnsi="Times New Roman" w:cs="Times New Roman"/>
          <w:sz w:val="28"/>
          <w:szCs w:val="28"/>
        </w:rPr>
        <w:t xml:space="preserve"> и 202</w:t>
      </w:r>
      <w:r w:rsidR="00322EEB" w:rsidRPr="008122CA">
        <w:rPr>
          <w:rFonts w:ascii="Times New Roman" w:hAnsi="Times New Roman" w:cs="Times New Roman"/>
          <w:sz w:val="28"/>
          <w:szCs w:val="28"/>
        </w:rPr>
        <w:t>8</w:t>
      </w:r>
      <w:r w:rsidR="002137F4" w:rsidRPr="00310946">
        <w:rPr>
          <w:rFonts w:ascii="Times New Roman" w:hAnsi="Times New Roman" w:cs="Times New Roman"/>
          <w:sz w:val="28"/>
          <w:szCs w:val="28"/>
        </w:rPr>
        <w:t xml:space="preserve"> годов</w:t>
      </w:r>
      <w:bookmarkStart w:id="0" w:name="P11"/>
      <w:bookmarkEnd w:id="0"/>
      <w:r w:rsidR="002137F4">
        <w:rPr>
          <w:rFonts w:ascii="Times New Roman" w:hAnsi="Times New Roman" w:cs="Times New Roman"/>
          <w:sz w:val="28"/>
          <w:szCs w:val="28"/>
        </w:rPr>
        <w:t>»</w:t>
      </w:r>
    </w:p>
    <w:p w14:paraId="3FCAC91D" w14:textId="77777777" w:rsidR="002137F4" w:rsidRPr="00B1698C" w:rsidRDefault="002137F4" w:rsidP="0021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924443" w14:textId="64653E0D" w:rsidR="002137F4" w:rsidRPr="00B1698C" w:rsidRDefault="002137F4" w:rsidP="002137F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B1698C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Дус-Дагский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Республики Тыва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322EEB" w:rsidRPr="00322EEB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2EEB" w:rsidRPr="00322EEB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322EEB" w:rsidRPr="00322EEB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351994E" w14:textId="77777777" w:rsidR="002137F4" w:rsidRPr="00B1698C" w:rsidRDefault="002137F4" w:rsidP="0021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30C72" w14:textId="3E8094A9" w:rsidR="002137F4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Дус-Дагский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поселения) на 202</w:t>
      </w:r>
      <w:r w:rsidR="00F1408B" w:rsidRPr="00F1408B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B1335A" w14:textId="04FCF1CB" w:rsidR="002137F4" w:rsidRPr="00B1698C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1408B" w:rsidRPr="00F1408B">
        <w:rPr>
          <w:rFonts w:ascii="Times New Roman" w:hAnsi="Times New Roman" w:cs="Times New Roman"/>
          <w:sz w:val="28"/>
          <w:szCs w:val="28"/>
        </w:rPr>
        <w:t>80</w:t>
      </w:r>
      <w:r w:rsidR="003A0538">
        <w:rPr>
          <w:rFonts w:ascii="Times New Roman" w:hAnsi="Times New Roman" w:cs="Times New Roman"/>
          <w:sz w:val="28"/>
          <w:szCs w:val="28"/>
        </w:rPr>
        <w:t>84,38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D0BD78B" w14:textId="6680410A" w:rsidR="002137F4" w:rsidRPr="00B1698C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1408B" w:rsidRPr="00F1408B">
        <w:rPr>
          <w:rFonts w:ascii="Times New Roman" w:hAnsi="Times New Roman" w:cs="Times New Roman"/>
          <w:sz w:val="28"/>
          <w:szCs w:val="28"/>
        </w:rPr>
        <w:t>80</w:t>
      </w:r>
      <w:r w:rsidR="003A0538">
        <w:rPr>
          <w:rFonts w:ascii="Times New Roman" w:hAnsi="Times New Roman" w:cs="Times New Roman"/>
          <w:sz w:val="28"/>
          <w:szCs w:val="28"/>
        </w:rPr>
        <w:t>84,38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A58ACCA" w14:textId="77777777" w:rsidR="002137F4" w:rsidRPr="00B1698C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3) дефицит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6E98B2F" w14:textId="1A53B07F" w:rsidR="002137F4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4) источники внутреннего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B169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3A0538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A65DC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88D870D" w14:textId="7AC96DD3" w:rsidR="002137F4" w:rsidRPr="00B1698C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</w:t>
      </w:r>
      <w:r w:rsidR="00A76001">
        <w:rPr>
          <w:rFonts w:ascii="Times New Roman" w:hAnsi="Times New Roman" w:cs="Times New Roman"/>
          <w:sz w:val="28"/>
          <w:szCs w:val="28"/>
        </w:rPr>
        <w:t>бюджета поселения на 202</w:t>
      </w:r>
      <w:r w:rsidR="003A0538">
        <w:rPr>
          <w:rFonts w:ascii="Times New Roman" w:hAnsi="Times New Roman" w:cs="Times New Roman"/>
          <w:sz w:val="28"/>
          <w:szCs w:val="28"/>
        </w:rPr>
        <w:t xml:space="preserve">7 </w:t>
      </w:r>
      <w:r w:rsidRPr="00B1698C">
        <w:rPr>
          <w:rFonts w:ascii="Times New Roman" w:hAnsi="Times New Roman" w:cs="Times New Roman"/>
          <w:sz w:val="28"/>
          <w:szCs w:val="28"/>
        </w:rPr>
        <w:t>год и на 202</w:t>
      </w:r>
      <w:r w:rsidR="003A0538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6882FD06" w14:textId="0D65F49B" w:rsidR="002137F4" w:rsidRPr="00B1698C" w:rsidRDefault="002137F4" w:rsidP="002137F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</w:t>
      </w:r>
      <w:r w:rsidR="00A76001"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52</w:t>
      </w:r>
      <w:r w:rsidR="003A0538">
        <w:rPr>
          <w:rFonts w:ascii="Times New Roman" w:hAnsi="Times New Roman" w:cs="Times New Roman"/>
          <w:sz w:val="28"/>
          <w:szCs w:val="28"/>
        </w:rPr>
        <w:t>00</w:t>
      </w:r>
      <w:r w:rsidR="002653FC" w:rsidRPr="002653FC">
        <w:rPr>
          <w:rFonts w:ascii="Times New Roman" w:hAnsi="Times New Roman" w:cs="Times New Roman"/>
          <w:sz w:val="28"/>
          <w:szCs w:val="28"/>
        </w:rPr>
        <w:t>.38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54</w:t>
      </w:r>
      <w:r w:rsidR="003A0538">
        <w:rPr>
          <w:rFonts w:ascii="Times New Roman" w:hAnsi="Times New Roman" w:cs="Times New Roman"/>
          <w:sz w:val="28"/>
          <w:szCs w:val="28"/>
        </w:rPr>
        <w:t>07</w:t>
      </w:r>
      <w:r w:rsidR="002653FC" w:rsidRPr="002653FC">
        <w:rPr>
          <w:rFonts w:ascii="Times New Roman" w:hAnsi="Times New Roman" w:cs="Times New Roman"/>
          <w:sz w:val="28"/>
          <w:szCs w:val="28"/>
        </w:rPr>
        <w:t>.78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7522FF6" w14:textId="618B00F9" w:rsidR="002137F4" w:rsidRPr="00B1698C" w:rsidRDefault="002137F4" w:rsidP="005A513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0538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52</w:t>
      </w:r>
      <w:r w:rsidR="003A0538">
        <w:rPr>
          <w:rFonts w:ascii="Times New Roman" w:hAnsi="Times New Roman" w:cs="Times New Roman"/>
          <w:sz w:val="28"/>
          <w:szCs w:val="28"/>
        </w:rPr>
        <w:t>00</w:t>
      </w:r>
      <w:r w:rsidR="002653FC" w:rsidRPr="002653FC">
        <w:rPr>
          <w:rFonts w:ascii="Times New Roman" w:hAnsi="Times New Roman" w:cs="Times New Roman"/>
          <w:sz w:val="28"/>
          <w:szCs w:val="28"/>
        </w:rPr>
        <w:t xml:space="preserve">.38 </w:t>
      </w:r>
      <w:r w:rsidRPr="00B1698C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5A513E">
        <w:rPr>
          <w:rFonts w:ascii="Times New Roman" w:hAnsi="Times New Roman" w:cs="Times New Roman"/>
          <w:sz w:val="28"/>
          <w:szCs w:val="28"/>
        </w:rPr>
        <w:t>107,01</w:t>
      </w:r>
      <w:r w:rsidRPr="00B1698C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8DABBCB" w14:textId="77777777" w:rsidR="005A513E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706C9E8" w14:textId="5793D5F9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lastRenderedPageBreak/>
        <w:t xml:space="preserve">3) общий объем расходов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54</w:t>
      </w:r>
      <w:r w:rsidR="003A0538">
        <w:rPr>
          <w:rFonts w:ascii="Times New Roman" w:hAnsi="Times New Roman" w:cs="Times New Roman"/>
          <w:sz w:val="28"/>
          <w:szCs w:val="28"/>
        </w:rPr>
        <w:t>07</w:t>
      </w:r>
      <w:r w:rsidR="002653FC" w:rsidRPr="002653FC">
        <w:rPr>
          <w:rFonts w:ascii="Times New Roman" w:hAnsi="Times New Roman" w:cs="Times New Roman"/>
          <w:sz w:val="28"/>
          <w:szCs w:val="28"/>
        </w:rPr>
        <w:t>.78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5A513E">
        <w:rPr>
          <w:rFonts w:ascii="Times New Roman" w:hAnsi="Times New Roman" w:cs="Times New Roman"/>
          <w:sz w:val="28"/>
          <w:szCs w:val="28"/>
        </w:rPr>
        <w:t>216,30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A7CA572" w14:textId="511E9DD9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98C">
        <w:rPr>
          <w:rFonts w:ascii="Times New Roman" w:hAnsi="Times New Roman" w:cs="Times New Roman"/>
          <w:sz w:val="28"/>
          <w:szCs w:val="28"/>
        </w:rPr>
        <w:t xml:space="preserve">4) дефицит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 xml:space="preserve">7 </w:t>
      </w:r>
      <w:r w:rsidRPr="00B1698C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AE3C9ED" w14:textId="0481F156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5) источники внутреннего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sz w:val="28"/>
          <w:szCs w:val="28"/>
        </w:rPr>
        <w:t>приложению 1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FC655D3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D7597F" w14:textId="520D94AD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Статья 2. Доходы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годов</w:t>
      </w:r>
    </w:p>
    <w:p w14:paraId="0E910873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в бюджет поселения согласно приложению </w:t>
      </w:r>
      <w:r w:rsidRPr="00A65DC3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CFDD6CD" w14:textId="77777777" w:rsidR="002137F4" w:rsidRPr="00C80EB1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 xml:space="preserve">2. Установить, что в составе бюджета поселения учитываются поступления доходов, в том числе безвозмездные поступления, получаемые из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бюджета, на </w:t>
      </w:r>
      <w:r w:rsidR="0080104D">
        <w:rPr>
          <w:rFonts w:ascii="Times New Roman" w:hAnsi="Times New Roman" w:cs="Times New Roman"/>
          <w:sz w:val="28"/>
          <w:szCs w:val="28"/>
        </w:rPr>
        <w:t>2025</w:t>
      </w:r>
      <w:r w:rsidRPr="00C80EB1">
        <w:rPr>
          <w:rFonts w:ascii="Times New Roman" w:hAnsi="Times New Roman" w:cs="Times New Roman"/>
          <w:sz w:val="28"/>
          <w:szCs w:val="28"/>
        </w:rPr>
        <w:t xml:space="preserve"> год </w:t>
      </w:r>
      <w:r w:rsidR="0080104D">
        <w:rPr>
          <w:rFonts w:ascii="Times New Roman" w:hAnsi="Times New Roman" w:cs="Times New Roman"/>
          <w:sz w:val="28"/>
          <w:szCs w:val="28"/>
        </w:rPr>
        <w:t>и на плановый период на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80EB1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A65DC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80EB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1266B0F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AF">
        <w:rPr>
          <w:rFonts w:ascii="Times New Roman" w:hAnsi="Times New Roman" w:cs="Times New Roman"/>
          <w:sz w:val="28"/>
          <w:szCs w:val="28"/>
        </w:rPr>
        <w:t>3. Средства в валюте Российской Федерации, полученные муниципальными казенными учреждениями от приносящей доход деятельности, подлежат перечислению в доход бюджета поселения.</w:t>
      </w:r>
    </w:p>
    <w:p w14:paraId="19E61091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1656A8" w14:textId="52505CD4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Бюджетные ассигнования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607258D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Утвердить общий объем бюджетных ассигнований на исполнение публичных нормативных обязательств:</w:t>
      </w:r>
    </w:p>
    <w:p w14:paraId="4B3866BE" w14:textId="2A0DE044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="005A513E">
        <w:rPr>
          <w:rFonts w:ascii="Times New Roman" w:hAnsi="Times New Roman" w:cs="Times New Roman"/>
          <w:sz w:val="28"/>
          <w:szCs w:val="28"/>
        </w:rPr>
        <w:t>084,38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DCA5CAA" w14:textId="535ED59D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80104D"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52</w:t>
      </w:r>
      <w:r w:rsidR="005A513E">
        <w:rPr>
          <w:rFonts w:ascii="Times New Roman" w:hAnsi="Times New Roman" w:cs="Times New Roman"/>
          <w:sz w:val="28"/>
          <w:szCs w:val="28"/>
        </w:rPr>
        <w:t>00</w:t>
      </w:r>
      <w:r w:rsidR="002653FC" w:rsidRPr="002653FC">
        <w:rPr>
          <w:rFonts w:ascii="Times New Roman" w:hAnsi="Times New Roman" w:cs="Times New Roman"/>
          <w:sz w:val="28"/>
          <w:szCs w:val="28"/>
        </w:rPr>
        <w:t>.38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3FC" w:rsidRPr="002653FC">
        <w:rPr>
          <w:rFonts w:ascii="Times New Roman" w:hAnsi="Times New Roman" w:cs="Times New Roman"/>
          <w:sz w:val="28"/>
          <w:szCs w:val="28"/>
        </w:rPr>
        <w:t>54</w:t>
      </w:r>
      <w:r w:rsidR="005A513E">
        <w:rPr>
          <w:rFonts w:ascii="Times New Roman" w:hAnsi="Times New Roman" w:cs="Times New Roman"/>
          <w:sz w:val="28"/>
          <w:szCs w:val="28"/>
        </w:rPr>
        <w:t>07</w:t>
      </w:r>
      <w:r w:rsidR="002653FC" w:rsidRPr="002653FC">
        <w:rPr>
          <w:rFonts w:ascii="Times New Roman" w:hAnsi="Times New Roman" w:cs="Times New Roman"/>
          <w:sz w:val="28"/>
          <w:szCs w:val="28"/>
        </w:rPr>
        <w:t>.78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751D732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статьям, группам видов расходов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14:paraId="49B99984" w14:textId="41786058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0433C8F" w14:textId="71854E51" w:rsidR="002137F4" w:rsidRPr="00B1698C" w:rsidRDefault="0080104D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="002137F4" w:rsidRPr="00B1698C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="002137F4">
        <w:rPr>
          <w:rFonts w:ascii="Times New Roman" w:hAnsi="Times New Roman" w:cs="Times New Roman"/>
          <w:sz w:val="28"/>
          <w:szCs w:val="28"/>
        </w:rPr>
        <w:t xml:space="preserve"> </w:t>
      </w:r>
      <w:r w:rsidR="002137F4" w:rsidRPr="00B1698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="002137F4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137F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137F4"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E773175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698C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14:paraId="1DB14AEB" w14:textId="6C9F0879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593E50D" w14:textId="4B02F15A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80104D"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 xml:space="preserve">7 </w:t>
      </w:r>
      <w:r w:rsidRPr="00B1698C">
        <w:rPr>
          <w:rFonts w:ascii="Times New Roman" w:hAnsi="Times New Roman" w:cs="Times New Roman"/>
          <w:sz w:val="28"/>
          <w:szCs w:val="28"/>
        </w:rPr>
        <w:t>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C6E8BC" w14:textId="387D5C90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533BA2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годов за счет средств бюджета поселения оказываются муниципальные услуги (выполняются работы) в соответствии с перечнем, объемом муниципальных услуг (работ) и нормативами финансовых затрат (стоимостью) муниципальных услуг (работ), утвержденными органами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33BA2">
        <w:rPr>
          <w:rFonts w:ascii="Times New Roman" w:hAnsi="Times New Roman" w:cs="Times New Roman"/>
          <w:sz w:val="28"/>
          <w:szCs w:val="28"/>
        </w:rPr>
        <w:t xml:space="preserve"> Республики Тыва.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33BA2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3ADB32F0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</w:p>
    <w:p w14:paraId="063DF556" w14:textId="77777777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lastRenderedPageBreak/>
        <w:t>Стать</w:t>
      </w:r>
      <w:r>
        <w:rPr>
          <w:rFonts w:ascii="Times New Roman" w:hAnsi="Times New Roman" w:cs="Times New Roman"/>
          <w:sz w:val="28"/>
          <w:szCs w:val="28"/>
        </w:rPr>
        <w:t>я 4</w:t>
      </w:r>
      <w:r w:rsidRPr="00B1698C">
        <w:rPr>
          <w:rFonts w:ascii="Times New Roman" w:hAnsi="Times New Roman" w:cs="Times New Roman"/>
          <w:sz w:val="28"/>
          <w:szCs w:val="28"/>
        </w:rPr>
        <w:t>. 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</w:t>
      </w:r>
    </w:p>
    <w:p w14:paraId="11F9970C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460AE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834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вправе принимать решения, приводящие к увеличению численности муниципальных служащих и работников </w:t>
      </w:r>
      <w:r w:rsidRPr="00054707">
        <w:rPr>
          <w:rFonts w:ascii="Times New Roman" w:hAnsi="Times New Roman" w:cs="Times New Roman"/>
          <w:sz w:val="28"/>
          <w:szCs w:val="28"/>
        </w:rPr>
        <w:t>муниципальных казенных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учреждений.</w:t>
      </w:r>
      <w:bookmarkStart w:id="4" w:name="P103"/>
      <w:bookmarkEnd w:id="4"/>
    </w:p>
    <w:p w14:paraId="219DCB54" w14:textId="77777777" w:rsidR="002137F4" w:rsidRPr="00A65DC3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E205F" w14:textId="77777777" w:rsidR="002137F4" w:rsidRPr="00BB444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  <w:r w:rsidRPr="00BB444C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физическим лицам</w:t>
      </w:r>
    </w:p>
    <w:p w14:paraId="107CA199" w14:textId="77777777" w:rsidR="002137F4" w:rsidRPr="00BB444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03031" w14:textId="27A82F42" w:rsidR="002137F4" w:rsidRPr="00BB444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в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B444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B444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B444C">
        <w:rPr>
          <w:rFonts w:ascii="Times New Roman" w:hAnsi="Times New Roman" w:cs="Times New Roman"/>
          <w:sz w:val="28"/>
          <w:szCs w:val="28"/>
        </w:rPr>
        <w:t xml:space="preserve"> годов из бюджета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44C">
        <w:rPr>
          <w:rFonts w:ascii="Times New Roman" w:hAnsi="Times New Roman" w:cs="Times New Roman"/>
          <w:sz w:val="28"/>
          <w:szCs w:val="28"/>
        </w:rPr>
        <w:t>субсидии юридическим лицам, не являющимся государственными, 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 в порядке, установленном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  <w:r w:rsidRPr="00BB4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B444C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575597D3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44C">
        <w:rPr>
          <w:rFonts w:ascii="Times New Roman" w:hAnsi="Times New Roman" w:cs="Times New Roman"/>
          <w:sz w:val="28"/>
          <w:szCs w:val="28"/>
        </w:rPr>
        <w:t>2. Категории и (или) критерии отбора юридических лиц (за исключением государственных,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- цели, порядок определения размера субсидий, условия и порядок предоставления субсидий, порядок возврата субсидий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B444C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их предоставлении,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их получателем утверждаются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14:paraId="09AE5332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A5AF6" w14:textId="77777777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Муниципальные внутренние заимствования </w:t>
      </w:r>
      <w:r w:rsidRPr="006168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и муниципальный внутренний долг Республики Тыва</w:t>
      </w:r>
    </w:p>
    <w:p w14:paraId="2B40793E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80C53" w14:textId="4C43692B" w:rsidR="002137F4" w:rsidRDefault="002137F4" w:rsidP="005A513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Утвердить Программу муниципальных внутренних заимствований </w:t>
      </w:r>
      <w:r w:rsidRPr="006168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sz w:val="28"/>
          <w:szCs w:val="28"/>
        </w:rPr>
        <w:t>приложению 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4B41982" w14:textId="77777777" w:rsidR="005A513E" w:rsidRPr="00B1698C" w:rsidRDefault="005A513E" w:rsidP="005A513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F7DACF7" w14:textId="77777777" w:rsidR="002137F4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6126EB" w14:textId="77777777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7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муниципальных гарантий </w:t>
      </w:r>
      <w:r w:rsidRPr="006168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валюте Российской Федерации</w:t>
      </w:r>
    </w:p>
    <w:p w14:paraId="211EDF23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630C6B" w14:textId="0E10AD56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муниципальные гарантии</w:t>
      </w:r>
      <w:r w:rsidRPr="006168E1">
        <w:t xml:space="preserve"> </w:t>
      </w:r>
      <w:r w:rsidRPr="00616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предоставляются.</w:t>
      </w:r>
    </w:p>
    <w:p w14:paraId="4AE04262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5F7774" w14:textId="2F4083BB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  <w:r w:rsidRPr="00B1698C">
        <w:rPr>
          <w:rFonts w:ascii="Times New Roman" w:hAnsi="Times New Roman" w:cs="Times New Roman"/>
          <w:sz w:val="28"/>
          <w:szCs w:val="28"/>
        </w:rPr>
        <w:t xml:space="preserve">. Особенности исполнения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1766C6B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9FF17" w14:textId="7A1A7F08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Установить, что не использованные по состоянию на 1 января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бюджету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форме субвенций, субсидий и иных межбюджетных трансфертов, имеющих целевое назначение, подлежат возврату в </w:t>
      </w:r>
      <w:proofErr w:type="spellStart"/>
      <w:r w:rsidRPr="00B1698C">
        <w:rPr>
          <w:rFonts w:ascii="Times New Roman" w:hAnsi="Times New Roman" w:cs="Times New Roman"/>
          <w:sz w:val="28"/>
          <w:szCs w:val="28"/>
        </w:rPr>
        <w:t>кожуунный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бюджет </w:t>
      </w:r>
      <w:r w:rsidRPr="002037B0">
        <w:rPr>
          <w:rFonts w:ascii="Times New Roman" w:hAnsi="Times New Roman" w:cs="Times New Roman"/>
          <w:sz w:val="28"/>
          <w:szCs w:val="28"/>
        </w:rPr>
        <w:t xml:space="preserve">в течение первых 15 рабочих дней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2037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12BF45E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Pr="00DA34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вправе в случае отклонения поступлений совокупных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1698C">
        <w:rPr>
          <w:rFonts w:ascii="Times New Roman" w:hAnsi="Times New Roman" w:cs="Times New Roman"/>
          <w:sz w:val="28"/>
          <w:szCs w:val="28"/>
        </w:rPr>
        <w:t>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, в порядке, предусмотренном бюджетным законодательством Российской Федерации.</w:t>
      </w:r>
    </w:p>
    <w:p w14:paraId="0E4A79EA" w14:textId="1D65A93A" w:rsidR="002137F4" w:rsidRPr="00604BD3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и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право привлекать </w:t>
      </w:r>
      <w:r w:rsidRPr="00831DE6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Pr="00B1698C">
        <w:rPr>
          <w:rFonts w:ascii="Times New Roman" w:hAnsi="Times New Roman" w:cs="Times New Roman"/>
          <w:sz w:val="28"/>
          <w:szCs w:val="28"/>
        </w:rPr>
        <w:t xml:space="preserve"> бюджетные кредиты на пополнение остатков средств на счетах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соответствии со статьей 93.6 Бюджетного кодекса Российской Федерации в порядке, </w:t>
      </w:r>
      <w:r w:rsidRPr="00604BD3">
        <w:rPr>
          <w:rFonts w:ascii="Times New Roman" w:hAnsi="Times New Roman" w:cs="Times New Roman"/>
          <w:sz w:val="28"/>
          <w:szCs w:val="28"/>
        </w:rPr>
        <w:t>предусмотренном бюджетным законодательством Российской Федерации.</w:t>
      </w:r>
    </w:p>
    <w:p w14:paraId="5A33CF96" w14:textId="77777777" w:rsidR="002137F4" w:rsidRPr="00604BD3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BD3">
        <w:rPr>
          <w:rFonts w:ascii="Times New Roman" w:hAnsi="Times New Roman" w:cs="Times New Roman"/>
          <w:sz w:val="28"/>
          <w:szCs w:val="28"/>
        </w:rPr>
        <w:t xml:space="preserve">Право заключения договора о предоставлении бюджетного кредита на пополнение остатков средств на счетах бюджета поселения от имени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 предоставить Финансовому управлению </w:t>
      </w:r>
      <w:r>
        <w:rPr>
          <w:rFonts w:ascii="Times New Roman" w:hAnsi="Times New Roman" w:cs="Times New Roman"/>
          <w:sz w:val="28"/>
          <w:szCs w:val="28"/>
        </w:rPr>
        <w:t xml:space="preserve">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10AFA113" w14:textId="77777777" w:rsidR="002137F4" w:rsidRPr="005254F8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604BD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«Овюрский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3CC2FD2A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4.Казначейское сопровождение осуществляется в отношении следующих средств:</w:t>
      </w:r>
    </w:p>
    <w:p w14:paraId="1F7714FE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Получаемых на основании муниципальных контрактов, договоров (соглашений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),контрактов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(договоров) источников финансового обеспечения, исполнения которых являются предоставляемые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 средства, к которым не могут быть отнесены авансы и расчеты, по муниципальным  контрактам, заключаемым на суммы менее 3 миллионов рублей;</w:t>
      </w:r>
    </w:p>
    <w:p w14:paraId="5B04D29F" w14:textId="77777777" w:rsidR="002653F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66D1ADB" w14:textId="6019DB74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Получаемых(полученных)участниками казначейского сопровождения, в случаях, установленных федеральными законами, решениями Правительства Республика Тыва (включая средства, указанные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 под-пункта 1 статьи 242.27 Бюджетного кодекса Российской Федерации).</w:t>
      </w:r>
    </w:p>
    <w:p w14:paraId="12AC2172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Порядок осуществления казначейского сопровождения устанавливается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Тыва  в соответствии с общими требованиями, установленными Правительством Республики Тыва, содержащими в том числе положения, предусмотренные пунктом 3 статьи 242.23</w:t>
      </w:r>
      <w:r w:rsidRPr="00D76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а также требования к порядку санкционирования операций со средствами участников казначейского сопровождения, установленному Финансовым управлением Администрации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14:paraId="708BDCBE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A0460E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57EEC">
        <w:rPr>
          <w:rFonts w:ascii="Times New Roman" w:hAnsi="Times New Roman" w:cs="Times New Roman"/>
          <w:b/>
          <w:sz w:val="28"/>
          <w:szCs w:val="28"/>
        </w:rPr>
        <w:t>.Резервный</w:t>
      </w:r>
      <w:proofErr w:type="gramEnd"/>
      <w:r w:rsidRPr="00557EEC">
        <w:rPr>
          <w:rFonts w:ascii="Times New Roman" w:hAnsi="Times New Roman" w:cs="Times New Roman"/>
          <w:b/>
          <w:sz w:val="28"/>
          <w:szCs w:val="28"/>
        </w:rPr>
        <w:t xml:space="preserve"> фонд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сумона</w:t>
      </w:r>
      <w:proofErr w:type="spellEnd"/>
      <w:r w:rsidRPr="00557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-Даг</w:t>
      </w:r>
      <w:r w:rsidRPr="00557EEC">
        <w:rPr>
          <w:rFonts w:ascii="Times New Roman" w:hAnsi="Times New Roman" w:cs="Times New Roman"/>
          <w:b/>
          <w:sz w:val="28"/>
          <w:szCs w:val="28"/>
        </w:rPr>
        <w:t xml:space="preserve"> Овюрского </w:t>
      </w:r>
      <w:proofErr w:type="spellStart"/>
      <w:r w:rsidRPr="00557EE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557EEC">
        <w:rPr>
          <w:rFonts w:ascii="Times New Roman" w:hAnsi="Times New Roman" w:cs="Times New Roman"/>
          <w:b/>
          <w:sz w:val="28"/>
          <w:szCs w:val="28"/>
        </w:rPr>
        <w:t xml:space="preserve"> Республика Тыва.</w:t>
      </w:r>
    </w:p>
    <w:p w14:paraId="5FAC699D" w14:textId="77777777" w:rsidR="002137F4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CA6C4" w14:textId="76E25A82" w:rsidR="002137F4" w:rsidRPr="00557EE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57EEC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7EE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в расходный части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-Даг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на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5,0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0104D">
        <w:rPr>
          <w:rFonts w:ascii="Times New Roman" w:hAnsi="Times New Roman" w:cs="Times New Roman"/>
          <w:sz w:val="28"/>
          <w:szCs w:val="28"/>
        </w:rPr>
        <w:t xml:space="preserve">од сумме 5,0 </w:t>
      </w:r>
      <w:proofErr w:type="spellStart"/>
      <w:r w:rsidR="0080104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0104D">
        <w:rPr>
          <w:rFonts w:ascii="Times New Roman" w:hAnsi="Times New Roman" w:cs="Times New Roman"/>
          <w:sz w:val="28"/>
          <w:szCs w:val="28"/>
        </w:rPr>
        <w:t>, на 202</w:t>
      </w:r>
      <w:r w:rsidR="002653FC" w:rsidRPr="00265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769B46" w14:textId="77777777" w:rsidR="002137F4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2F9FD3" w14:textId="77777777" w:rsidR="002137F4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r w:rsidRPr="009212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осуществления казначейского сопровождения</w:t>
      </w:r>
    </w:p>
    <w:p w14:paraId="641341DC" w14:textId="77777777" w:rsidR="002137F4" w:rsidRDefault="002137F4" w:rsidP="002137F4">
      <w:pPr>
        <w:ind w:firstLine="567"/>
        <w:jc w:val="both"/>
        <w:rPr>
          <w:color w:val="000000"/>
          <w:sz w:val="28"/>
          <w:szCs w:val="28"/>
          <w:lang w:bidi="ru-RU"/>
        </w:rPr>
      </w:pPr>
    </w:p>
    <w:p w14:paraId="51D27774" w14:textId="77777777" w:rsidR="002137F4" w:rsidRPr="00BC1EE0" w:rsidRDefault="002137F4" w:rsidP="002137F4">
      <w:pPr>
        <w:pStyle w:val="a8"/>
        <w:ind w:firstLine="567"/>
        <w:jc w:val="both"/>
        <w:rPr>
          <w:color w:val="000000"/>
          <w:sz w:val="28"/>
          <w:szCs w:val="28"/>
          <w:lang w:bidi="ru-RU"/>
        </w:rPr>
      </w:pPr>
      <w:r w:rsidRPr="00BC1EE0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    </w:t>
      </w:r>
      <w:r w:rsidRPr="00BC1EE0">
        <w:rPr>
          <w:sz w:val="28"/>
          <w:szCs w:val="28"/>
          <w:lang w:bidi="ru-RU"/>
        </w:rPr>
        <w:t>Порядок осуществления казначейского сопровождения устанавливается Администрацией</w:t>
      </w:r>
      <w:r>
        <w:rPr>
          <w:sz w:val="28"/>
          <w:szCs w:val="28"/>
          <w:lang w:bidi="ru-RU"/>
        </w:rPr>
        <w:t xml:space="preserve"> </w:t>
      </w:r>
      <w:proofErr w:type="spellStart"/>
      <w:r>
        <w:rPr>
          <w:sz w:val="28"/>
          <w:szCs w:val="28"/>
          <w:lang w:bidi="ru-RU"/>
        </w:rPr>
        <w:t>сумона</w:t>
      </w:r>
      <w:proofErr w:type="spellEnd"/>
      <w:r w:rsidRPr="00BC1EE0">
        <w:rPr>
          <w:sz w:val="28"/>
          <w:szCs w:val="28"/>
          <w:lang w:bidi="ru-RU"/>
        </w:rPr>
        <w:t xml:space="preserve"> </w:t>
      </w:r>
      <w:proofErr w:type="spellStart"/>
      <w:r>
        <w:rPr>
          <w:sz w:val="28"/>
          <w:szCs w:val="28"/>
          <w:lang w:bidi="ru-RU"/>
        </w:rPr>
        <w:t>Дус</w:t>
      </w:r>
      <w:proofErr w:type="spellEnd"/>
      <w:r>
        <w:rPr>
          <w:sz w:val="28"/>
          <w:szCs w:val="28"/>
          <w:lang w:bidi="ru-RU"/>
        </w:rPr>
        <w:t>-Даг</w:t>
      </w:r>
      <w:r w:rsidRPr="00BC1EE0">
        <w:rPr>
          <w:sz w:val="28"/>
          <w:szCs w:val="28"/>
          <w:lang w:bidi="ru-RU"/>
        </w:rPr>
        <w:t xml:space="preserve"> Овюрского </w:t>
      </w:r>
      <w:proofErr w:type="spellStart"/>
      <w:r w:rsidRPr="00BC1EE0">
        <w:rPr>
          <w:sz w:val="28"/>
          <w:szCs w:val="28"/>
          <w:lang w:bidi="ru-RU"/>
        </w:rPr>
        <w:t>кожууна</w:t>
      </w:r>
      <w:proofErr w:type="spellEnd"/>
      <w:r w:rsidRPr="00BC1EE0">
        <w:rPr>
          <w:sz w:val="28"/>
          <w:szCs w:val="28"/>
          <w:lang w:bidi="ru-RU"/>
        </w:rPr>
        <w:t xml:space="preserve"> Республики Тыва в соответствии с общими требованиями, установленными Правительством Республики Тыва  </w:t>
      </w:r>
      <w:r w:rsidRPr="00BC1EE0">
        <w:rPr>
          <w:rStyle w:val="8"/>
          <w:sz w:val="28"/>
          <w:szCs w:val="28"/>
          <w:u w:val="none"/>
        </w:rPr>
        <w:t>соде</w:t>
      </w:r>
      <w:r w:rsidRPr="00BC1EE0">
        <w:rPr>
          <w:sz w:val="28"/>
          <w:szCs w:val="28"/>
          <w:lang w:bidi="ru-RU"/>
        </w:rPr>
        <w:t>ржащими в том числе положения, предусмотренные пунктом 3 статьи 242.</w:t>
      </w:r>
      <w:r>
        <w:rPr>
          <w:sz w:val="28"/>
          <w:szCs w:val="28"/>
          <w:lang w:bidi="ru-RU"/>
        </w:rPr>
        <w:t xml:space="preserve">23 Бюджетного кодекса </w:t>
      </w:r>
      <w:proofErr w:type="spellStart"/>
      <w:r>
        <w:rPr>
          <w:sz w:val="28"/>
          <w:szCs w:val="28"/>
          <w:lang w:bidi="ru-RU"/>
        </w:rPr>
        <w:t>Российско</w:t>
      </w:r>
      <w:proofErr w:type="spellEnd"/>
      <w:r>
        <w:rPr>
          <w:sz w:val="28"/>
          <w:szCs w:val="28"/>
          <w:lang w:bidi="ru-RU"/>
        </w:rPr>
        <w:t xml:space="preserve"> </w:t>
      </w:r>
      <w:r w:rsidRPr="00BC1EE0">
        <w:rPr>
          <w:sz w:val="28"/>
          <w:szCs w:val="28"/>
          <w:lang w:bidi="ru-RU"/>
        </w:rPr>
        <w:t>Федерации, а также требования к порядку санкционирования операций со средствами участников казначейского сопровождения, устанавливаемому Финансовым управлением</w:t>
      </w:r>
      <w:r>
        <w:rPr>
          <w:sz w:val="28"/>
          <w:szCs w:val="28"/>
          <w:lang w:bidi="ru-RU"/>
        </w:rPr>
        <w:t xml:space="preserve"> </w:t>
      </w:r>
      <w:r w:rsidRPr="00BC1EE0">
        <w:rPr>
          <w:sz w:val="28"/>
          <w:szCs w:val="28"/>
          <w:lang w:bidi="ru-RU"/>
        </w:rPr>
        <w:t xml:space="preserve">Муниципального района Овюрского </w:t>
      </w:r>
      <w:proofErr w:type="spellStart"/>
      <w:r w:rsidRPr="00BC1EE0">
        <w:rPr>
          <w:sz w:val="28"/>
          <w:szCs w:val="28"/>
          <w:lang w:bidi="ru-RU"/>
        </w:rPr>
        <w:t>кожууна</w:t>
      </w:r>
      <w:proofErr w:type="spellEnd"/>
      <w:r w:rsidRPr="00BC1EE0">
        <w:rPr>
          <w:sz w:val="28"/>
          <w:szCs w:val="28"/>
          <w:lang w:bidi="ru-RU"/>
        </w:rPr>
        <w:t xml:space="preserve"> Республики Тыва</w:t>
      </w:r>
    </w:p>
    <w:p w14:paraId="123D7183" w14:textId="77777777" w:rsidR="002137F4" w:rsidRPr="00557EE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8764C" w14:textId="77777777" w:rsidR="002137F4" w:rsidRPr="00B1698C" w:rsidRDefault="002137F4" w:rsidP="002137F4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  <w:r w:rsidRPr="00B1698C">
        <w:rPr>
          <w:rFonts w:ascii="Times New Roman" w:hAnsi="Times New Roman" w:cs="Times New Roman"/>
          <w:sz w:val="28"/>
          <w:szCs w:val="28"/>
        </w:rPr>
        <w:t>. Порядок вступления в силу настоящего Решения</w:t>
      </w:r>
    </w:p>
    <w:p w14:paraId="431F14EE" w14:textId="77777777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72C7B4" w14:textId="6298C3CE" w:rsidR="002137F4" w:rsidRPr="00B1698C" w:rsidRDefault="002137F4" w:rsidP="00213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 w:rsidR="0080104D">
        <w:rPr>
          <w:rFonts w:ascii="Times New Roman" w:hAnsi="Times New Roman" w:cs="Times New Roman"/>
          <w:sz w:val="28"/>
          <w:szCs w:val="28"/>
        </w:rPr>
        <w:t>202</w:t>
      </w:r>
      <w:r w:rsidR="002653FC" w:rsidRPr="002653FC">
        <w:rPr>
          <w:rFonts w:ascii="Times New Roman" w:hAnsi="Times New Roman" w:cs="Times New Roman"/>
          <w:sz w:val="28"/>
          <w:szCs w:val="28"/>
        </w:rPr>
        <w:t>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06404AE" w14:textId="77777777" w:rsidR="002137F4" w:rsidRPr="00B1698C" w:rsidRDefault="002137F4" w:rsidP="0021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145B34" w14:textId="77777777" w:rsidR="002137F4" w:rsidRDefault="002137F4" w:rsidP="002137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Хурала представителей</w:t>
      </w:r>
    </w:p>
    <w:p w14:paraId="1FFBCB7C" w14:textId="77777777" w:rsidR="002137F4" w:rsidRDefault="002137F4" w:rsidP="002137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>-Даг</w:t>
      </w:r>
    </w:p>
    <w:p w14:paraId="19BA159D" w14:textId="77777777" w:rsidR="002137F4" w:rsidRPr="004C1782" w:rsidRDefault="002137F4" w:rsidP="002137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</w:t>
      </w:r>
      <w:r w:rsidR="0080104D">
        <w:rPr>
          <w:rFonts w:ascii="Times New Roman" w:hAnsi="Times New Roman" w:cs="Times New Roman"/>
          <w:sz w:val="28"/>
          <w:szCs w:val="28"/>
        </w:rPr>
        <w:t>ууна</w:t>
      </w:r>
      <w:proofErr w:type="spellEnd"/>
      <w:r w:rsidR="0080104D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80104D">
        <w:rPr>
          <w:rFonts w:ascii="Times New Roman" w:hAnsi="Times New Roman" w:cs="Times New Roman"/>
          <w:sz w:val="28"/>
          <w:szCs w:val="28"/>
        </w:rPr>
        <w:tab/>
      </w:r>
      <w:r w:rsidR="0080104D">
        <w:rPr>
          <w:rFonts w:ascii="Times New Roman" w:hAnsi="Times New Roman" w:cs="Times New Roman"/>
          <w:sz w:val="28"/>
          <w:szCs w:val="28"/>
        </w:rPr>
        <w:tab/>
      </w:r>
      <w:r w:rsidR="0080104D">
        <w:rPr>
          <w:rFonts w:ascii="Times New Roman" w:hAnsi="Times New Roman" w:cs="Times New Roman"/>
          <w:sz w:val="28"/>
          <w:szCs w:val="28"/>
        </w:rPr>
        <w:tab/>
      </w:r>
      <w:r w:rsidR="0080104D">
        <w:rPr>
          <w:rFonts w:ascii="Times New Roman" w:hAnsi="Times New Roman" w:cs="Times New Roman"/>
          <w:sz w:val="28"/>
          <w:szCs w:val="28"/>
        </w:rPr>
        <w:tab/>
        <w:t xml:space="preserve">       К-</w:t>
      </w:r>
      <w:proofErr w:type="spellStart"/>
      <w:r w:rsidR="0080104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80104D">
        <w:rPr>
          <w:rFonts w:ascii="Times New Roman" w:hAnsi="Times New Roman" w:cs="Times New Roman"/>
          <w:sz w:val="28"/>
          <w:szCs w:val="28"/>
        </w:rPr>
        <w:t>Иргит</w:t>
      </w:r>
      <w:proofErr w:type="spellEnd"/>
    </w:p>
    <w:p w14:paraId="12DBD90B" w14:textId="77777777" w:rsidR="00F90BDD" w:rsidRDefault="00F90BDD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22268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42CF757" w14:textId="77777777" w:rsidR="002137F4" w:rsidRDefault="002137F4" w:rsidP="00B7571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C198678" w14:textId="77777777" w:rsidR="00B7571E" w:rsidRDefault="00B7571E" w:rsidP="00B7571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487679" w14:textId="77777777" w:rsidR="00B7571E" w:rsidRDefault="00B7571E" w:rsidP="00B7571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8F5C15E" w14:textId="77777777" w:rsidR="00B7571E" w:rsidRDefault="00B7571E" w:rsidP="00B7571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0822F1" w14:textId="77777777" w:rsidR="00B7571E" w:rsidRDefault="00B7571E" w:rsidP="00B7571E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E3151B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517BA7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A59EFF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57335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5A5AD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05ACA3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0C3BA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E586A4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0F2EB8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241A46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B4CFCE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38E139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91B2B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81595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4D300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1394D9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61B4A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55B4F1F" w14:textId="77777777" w:rsidR="009571A5" w:rsidRDefault="009571A5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F70871" w14:textId="77777777" w:rsidR="009571A5" w:rsidRDefault="009571A5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20BA907" w14:textId="77777777" w:rsidR="009571A5" w:rsidRDefault="009571A5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601A14" w14:textId="732DC04B" w:rsidR="009571A5" w:rsidRDefault="009571A5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D36E34D" w14:textId="7DBAC3BB" w:rsidR="008122CA" w:rsidRDefault="008122CA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EC73C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2216BE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735975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FBF2B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59C52D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21F61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6E9B15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E45DF5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95693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3F32D3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319771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2FA490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CF864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5E2BC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C1512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053D87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BA3C15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3C1ED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77CC7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BEC9B9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F19FB4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CA6DB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AE0274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44EA25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B5854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C76AD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25B40E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1D4D22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8FEB7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8498D1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8B5DF0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38FFA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B599A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6D403D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EA4321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C224DC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B0FD38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933511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B9BD4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9F77A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BD3AB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829FE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C3C37F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D3B74D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CFE36D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F8AD50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C1B889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531BC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A5CCFB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598C0E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2DEEB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D2C635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AEBA73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D79F18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A344D2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81452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146136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862248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2093B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4D03F5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41B586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1B592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C38496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6476D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72F029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182824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6CD364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9A778F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8D86BC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AC149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19EABD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F3224E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1BF742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8D911F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A939B0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BAF5B5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15120B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060876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36AD5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A3D9C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6E6DA4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516D2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BD4447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53228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5618AB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A133BE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EED502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128B61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1DE8CF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295D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CAC56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03D3A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9DBF30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073E7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F43CC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CCD7E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F831CB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F299D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04876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CB3A0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C7E26E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EA7A8F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109C9E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94336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385F4D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0F2CA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23009B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F244B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421A9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702AFA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D1883B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082B1B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0E995D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C25844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650CD0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D707C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85101A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6BA3B2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7BA02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EBAF9D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60F7D8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4E93E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08C0CA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CE74C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662D7C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FCACD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07F426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D23D0F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213B81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8A44F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8838B5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984BB5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14617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CEC9A35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BE493A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017AE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2D4FF2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04E6CF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BB61C3D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661CF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C71EA2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318DE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D1D8A52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50367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D475D4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5D2875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8A016C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96FD9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B8BDBF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F8205C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A24203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6F4F37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2CDE0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4E2BB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3F0442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37468B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3E2CDD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EFF66F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71E75A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694C35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17A0FF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884B2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B7DBF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47DEFE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E68C5FC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4802B5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40A82F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24E1A2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94E832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40ACE2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D939D9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311613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CBD0D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1717E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AFDD7D0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74CEB9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CF65C43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3E6BD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FBB76A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5C418A6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EF25778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127527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9253BD9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475D624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7A4E28B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93C29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9C06DE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C07CD1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D8135AA" w14:textId="77777777" w:rsidR="002137F4" w:rsidRDefault="002137F4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2137F4" w:rsidSect="007D4084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620"/>
    <w:multiLevelType w:val="hybridMultilevel"/>
    <w:tmpl w:val="2CECDFE6"/>
    <w:lvl w:ilvl="0" w:tplc="4BEC20F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E78"/>
    <w:rsid w:val="000211AF"/>
    <w:rsid w:val="00051E8A"/>
    <w:rsid w:val="00054707"/>
    <w:rsid w:val="0005525D"/>
    <w:rsid w:val="000B0629"/>
    <w:rsid w:val="000C06AA"/>
    <w:rsid w:val="00105E78"/>
    <w:rsid w:val="00140566"/>
    <w:rsid w:val="001546FD"/>
    <w:rsid w:val="001848EC"/>
    <w:rsid w:val="001A301E"/>
    <w:rsid w:val="001B78DC"/>
    <w:rsid w:val="001E1504"/>
    <w:rsid w:val="001E1883"/>
    <w:rsid w:val="001F0262"/>
    <w:rsid w:val="001F1ADD"/>
    <w:rsid w:val="002037B0"/>
    <w:rsid w:val="002137F4"/>
    <w:rsid w:val="002202F8"/>
    <w:rsid w:val="0022498B"/>
    <w:rsid w:val="00231E13"/>
    <w:rsid w:val="00256F6F"/>
    <w:rsid w:val="002653FC"/>
    <w:rsid w:val="002775F8"/>
    <w:rsid w:val="002944D4"/>
    <w:rsid w:val="002A5ACE"/>
    <w:rsid w:val="002A6CEE"/>
    <w:rsid w:val="002B4A1B"/>
    <w:rsid w:val="003058B2"/>
    <w:rsid w:val="00305C9D"/>
    <w:rsid w:val="00310946"/>
    <w:rsid w:val="00322EEB"/>
    <w:rsid w:val="0032415F"/>
    <w:rsid w:val="003345FC"/>
    <w:rsid w:val="0034084B"/>
    <w:rsid w:val="003624A2"/>
    <w:rsid w:val="0036315C"/>
    <w:rsid w:val="00396B6F"/>
    <w:rsid w:val="003975D1"/>
    <w:rsid w:val="003A0538"/>
    <w:rsid w:val="003B3727"/>
    <w:rsid w:val="003C49B7"/>
    <w:rsid w:val="003F3C5B"/>
    <w:rsid w:val="003F7446"/>
    <w:rsid w:val="00407BD2"/>
    <w:rsid w:val="00421D56"/>
    <w:rsid w:val="004346FE"/>
    <w:rsid w:val="004528AF"/>
    <w:rsid w:val="00463EBB"/>
    <w:rsid w:val="00467D1E"/>
    <w:rsid w:val="00470A03"/>
    <w:rsid w:val="004967A5"/>
    <w:rsid w:val="004B57FE"/>
    <w:rsid w:val="004C1782"/>
    <w:rsid w:val="004D306D"/>
    <w:rsid w:val="0050516A"/>
    <w:rsid w:val="0050540B"/>
    <w:rsid w:val="005254F8"/>
    <w:rsid w:val="00533BA2"/>
    <w:rsid w:val="00536CB5"/>
    <w:rsid w:val="00556860"/>
    <w:rsid w:val="0056333A"/>
    <w:rsid w:val="0056491F"/>
    <w:rsid w:val="00572834"/>
    <w:rsid w:val="00587BBF"/>
    <w:rsid w:val="00595B3D"/>
    <w:rsid w:val="005A513E"/>
    <w:rsid w:val="005F0BF1"/>
    <w:rsid w:val="005F3379"/>
    <w:rsid w:val="00604BD3"/>
    <w:rsid w:val="0061050C"/>
    <w:rsid w:val="006168E1"/>
    <w:rsid w:val="00650026"/>
    <w:rsid w:val="006757FD"/>
    <w:rsid w:val="006A527E"/>
    <w:rsid w:val="006B1B9A"/>
    <w:rsid w:val="006B75E1"/>
    <w:rsid w:val="006C4496"/>
    <w:rsid w:val="006F3C20"/>
    <w:rsid w:val="00701B6E"/>
    <w:rsid w:val="00703E42"/>
    <w:rsid w:val="00704666"/>
    <w:rsid w:val="0071620F"/>
    <w:rsid w:val="0075461A"/>
    <w:rsid w:val="00772DD1"/>
    <w:rsid w:val="00782325"/>
    <w:rsid w:val="007D4084"/>
    <w:rsid w:val="007F36EF"/>
    <w:rsid w:val="0080104D"/>
    <w:rsid w:val="008122CA"/>
    <w:rsid w:val="00831DE6"/>
    <w:rsid w:val="00855CCB"/>
    <w:rsid w:val="0086187D"/>
    <w:rsid w:val="008F08F7"/>
    <w:rsid w:val="0090481E"/>
    <w:rsid w:val="0093634A"/>
    <w:rsid w:val="009571A5"/>
    <w:rsid w:val="0096724A"/>
    <w:rsid w:val="009B0E0C"/>
    <w:rsid w:val="009E72A4"/>
    <w:rsid w:val="00A076B4"/>
    <w:rsid w:val="00A76001"/>
    <w:rsid w:val="00A821A1"/>
    <w:rsid w:val="00AB28F6"/>
    <w:rsid w:val="00AD5CA7"/>
    <w:rsid w:val="00AD7250"/>
    <w:rsid w:val="00B04D3D"/>
    <w:rsid w:val="00B1698C"/>
    <w:rsid w:val="00B45F95"/>
    <w:rsid w:val="00B548DB"/>
    <w:rsid w:val="00B560C1"/>
    <w:rsid w:val="00B63CA1"/>
    <w:rsid w:val="00B653C3"/>
    <w:rsid w:val="00B7571E"/>
    <w:rsid w:val="00B81F70"/>
    <w:rsid w:val="00B910F9"/>
    <w:rsid w:val="00B97645"/>
    <w:rsid w:val="00BB444C"/>
    <w:rsid w:val="00C01429"/>
    <w:rsid w:val="00C3278F"/>
    <w:rsid w:val="00C76ABE"/>
    <w:rsid w:val="00C80EB1"/>
    <w:rsid w:val="00C94FFE"/>
    <w:rsid w:val="00CB710A"/>
    <w:rsid w:val="00CF72C2"/>
    <w:rsid w:val="00D1211A"/>
    <w:rsid w:val="00D17F49"/>
    <w:rsid w:val="00D45873"/>
    <w:rsid w:val="00D53FB8"/>
    <w:rsid w:val="00D91AD6"/>
    <w:rsid w:val="00D9320E"/>
    <w:rsid w:val="00D9535D"/>
    <w:rsid w:val="00DA34E5"/>
    <w:rsid w:val="00DC61FD"/>
    <w:rsid w:val="00E11117"/>
    <w:rsid w:val="00E11871"/>
    <w:rsid w:val="00E379F2"/>
    <w:rsid w:val="00E60BFE"/>
    <w:rsid w:val="00E8156C"/>
    <w:rsid w:val="00E97BD8"/>
    <w:rsid w:val="00EF414D"/>
    <w:rsid w:val="00F053DB"/>
    <w:rsid w:val="00F065FA"/>
    <w:rsid w:val="00F1408B"/>
    <w:rsid w:val="00F3101B"/>
    <w:rsid w:val="00F327EF"/>
    <w:rsid w:val="00F41B25"/>
    <w:rsid w:val="00F44BAD"/>
    <w:rsid w:val="00F5517C"/>
    <w:rsid w:val="00F70EE0"/>
    <w:rsid w:val="00F81281"/>
    <w:rsid w:val="00F90BDD"/>
    <w:rsid w:val="00F92974"/>
    <w:rsid w:val="00FA3E81"/>
    <w:rsid w:val="00FB550A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F729"/>
  <w15:docId w15:val="{7E5EB7D9-9686-494E-9A47-A73C58E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1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1D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4A1B"/>
    <w:pPr>
      <w:ind w:left="720"/>
      <w:contextualSpacing/>
    </w:pPr>
  </w:style>
  <w:style w:type="paragraph" w:styleId="a8">
    <w:name w:val="No Spacing"/>
    <w:uiPriority w:val="1"/>
    <w:qFormat/>
    <w:rsid w:val="0042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1D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D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8">
    <w:name w:val="Основной текст (8)"/>
    <w:basedOn w:val="a0"/>
    <w:rsid w:val="00213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user</cp:lastModifiedBy>
  <cp:revision>163</cp:revision>
  <cp:lastPrinted>2025-11-13T11:38:00Z</cp:lastPrinted>
  <dcterms:created xsi:type="dcterms:W3CDTF">2018-10-15T03:10:00Z</dcterms:created>
  <dcterms:modified xsi:type="dcterms:W3CDTF">2025-11-13T11:38:00Z</dcterms:modified>
</cp:coreProperties>
</file>