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3A" w:rsidRPr="00C36A3A" w:rsidRDefault="00C36A3A" w:rsidP="00C36A3A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F9C77" wp14:editId="60024BDB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3A" w:rsidRPr="00C36A3A" w:rsidRDefault="00C36A3A" w:rsidP="00C36A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3A">
        <w:rPr>
          <w:rFonts w:ascii="Times New Roman" w:hAnsi="Times New Roman" w:cs="Times New Roman"/>
          <w:sz w:val="24"/>
          <w:szCs w:val="24"/>
        </w:rPr>
        <w:t>ТЫВА РЕСПУБЛИКАНЫН «ОВУР КОЖУУН» МУНИЦИПАЛДЫГ РАЙОН ЧАГЫРГАЗЫНЫН</w:t>
      </w:r>
    </w:p>
    <w:p w:rsidR="00C36A3A" w:rsidRPr="00C36A3A" w:rsidRDefault="00C36A3A" w:rsidP="00C36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3A">
        <w:rPr>
          <w:rFonts w:ascii="Times New Roman" w:hAnsi="Times New Roman" w:cs="Times New Roman"/>
          <w:b/>
          <w:sz w:val="24"/>
          <w:szCs w:val="24"/>
        </w:rPr>
        <w:t xml:space="preserve">ДОКТААЛЫ </w:t>
      </w:r>
    </w:p>
    <w:p w:rsidR="00C36A3A" w:rsidRPr="00C36A3A" w:rsidRDefault="00C36A3A" w:rsidP="00C36A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3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«ОВЮРСКОГО КОЖУУНА» РЕСПУБЛИКИ ТЫВА </w:t>
      </w:r>
    </w:p>
    <w:p w:rsidR="00C36A3A" w:rsidRPr="00C36A3A" w:rsidRDefault="00C36A3A" w:rsidP="00C36A3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3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36A3A" w:rsidRPr="00C36A3A" w:rsidRDefault="00C36A3A" w:rsidP="00C36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36A3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36A3A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Pr="00C36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36A3A" w:rsidRPr="00C36A3A" w:rsidRDefault="00C36A3A" w:rsidP="00C36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6A3A">
        <w:rPr>
          <w:rFonts w:ascii="Times New Roman" w:hAnsi="Times New Roman" w:cs="Times New Roman"/>
          <w:sz w:val="28"/>
          <w:szCs w:val="28"/>
        </w:rPr>
        <w:t>«</w:t>
      </w:r>
      <w:r w:rsidR="000D3B0D">
        <w:rPr>
          <w:rFonts w:ascii="Times New Roman" w:hAnsi="Times New Roman" w:cs="Times New Roman"/>
          <w:sz w:val="28"/>
          <w:szCs w:val="28"/>
        </w:rPr>
        <w:t>05</w:t>
      </w:r>
      <w:r w:rsidRPr="00C36A3A">
        <w:rPr>
          <w:rFonts w:ascii="Times New Roman" w:hAnsi="Times New Roman" w:cs="Times New Roman"/>
          <w:sz w:val="28"/>
          <w:szCs w:val="28"/>
        </w:rPr>
        <w:t xml:space="preserve">» октября 2015 г.                                                        </w:t>
      </w:r>
      <w:r w:rsidR="000D3B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6A3A">
        <w:rPr>
          <w:rFonts w:ascii="Times New Roman" w:hAnsi="Times New Roman" w:cs="Times New Roman"/>
          <w:sz w:val="28"/>
          <w:szCs w:val="28"/>
        </w:rPr>
        <w:t xml:space="preserve"> № </w:t>
      </w:r>
      <w:r w:rsidR="000D3B0D">
        <w:rPr>
          <w:rFonts w:ascii="Times New Roman" w:hAnsi="Times New Roman" w:cs="Times New Roman"/>
          <w:sz w:val="28"/>
          <w:szCs w:val="28"/>
        </w:rPr>
        <w:t>517</w:t>
      </w:r>
    </w:p>
    <w:p w:rsidR="00C36A3A" w:rsidRDefault="00C36A3A" w:rsidP="00C36A3A">
      <w:pPr>
        <w:spacing w:after="0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C36A3A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 </w:t>
      </w:r>
      <w:r w:rsidR="0011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«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 о порядке проведения конкурса </w:t>
      </w:r>
      <w:proofErr w:type="gramStart"/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C36A3A" w:rsidRPr="00C36A3A" w:rsidRDefault="00C36A3A" w:rsidP="00C36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муниципальной должности муниципальной службы в 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</w:t>
      </w:r>
      <w:r w:rsidR="0011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«Положения о к</w:t>
      </w:r>
      <w:r w:rsidR="0011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онкурсной комиссии по проведению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конкурсов на замещение вакантных дол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жностей муниципальной службы в а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</w:t>
      </w:r>
      <w:r w:rsidR="0011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63BC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основных принципов муниципальной службы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обеспечения равного доступа граждан к муниципальной службе, руководствуясь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законом от 02.03.2007 года  №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 «О муниципальной службе в Российской Федерации»,</w:t>
      </w:r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решением Хурала представителей муниципального района  «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«Об утверждении Положения «О муниципальной службе в муниципальном районе «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от 04.04.2012г  №357 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="0047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«Положение     о порядке проведения конкурса на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мещение вакантной муниципальной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  муниципальной службы в  администрации </w:t>
      </w:r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DC2A9E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</w:t>
      </w:r>
    </w:p>
    <w:p w:rsidR="00C36A3A" w:rsidRDefault="00DC2A9E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</w:t>
      </w:r>
      <w:r w:rsidR="0047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 о конкурсной комиссии по проведению конкурса на замещение вакантной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лжности муниципальной службы в а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proofErr w:type="gramStart"/>
      <w:r w:rsidR="0047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7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3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7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7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2)</w:t>
      </w:r>
    </w:p>
    <w:p w:rsidR="004763BC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комиссии по проведению конкурса на замещение вакантной должности муниципальной службы в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3)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  вступает в силу с момента подписания.</w:t>
      </w:r>
    </w:p>
    <w:p w:rsidR="00DC2A9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на официальном сайте </w:t>
      </w:r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3BC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BC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9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0B9F" w:rsidRDefault="002F0B9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B9F" w:rsidRPr="00C36A3A" w:rsidRDefault="002F0B9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DD0" w:rsidRDefault="00E36DD0" w:rsidP="00DC2A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Вр.и.о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редседателя</w:t>
      </w:r>
      <w:proofErr w:type="spellEnd"/>
      <w:r w:rsid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C36A3A" w:rsidRDefault="00DC2A9E" w:rsidP="00DC2A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                                               </w:t>
      </w:r>
    </w:p>
    <w:p w:rsidR="00DC2A9E" w:rsidRPr="00C36A3A" w:rsidRDefault="00DC2A9E" w:rsidP="00DC2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РТ  </w:t>
      </w:r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="00E36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А.Д. </w:t>
      </w:r>
      <w:proofErr w:type="spellStart"/>
      <w:r w:rsidR="00E36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Донгак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C36A3A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  <w:r w:rsidRPr="00DC5F48">
        <w:rPr>
          <w:rFonts w:ascii="Times New Roman" w:eastAsia="Times New Roman" w:hAnsi="Times New Roman" w:cs="Times New Roman"/>
          <w:bCs/>
          <w:lang w:eastAsia="ru-RU"/>
        </w:rPr>
        <w:t>Приложение 1</w:t>
      </w:r>
    </w:p>
    <w:p w:rsidR="00DC5F48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Утвержден</w:t>
      </w:r>
      <w:r w:rsidR="004763BC">
        <w:rPr>
          <w:rFonts w:ascii="Times New Roman" w:eastAsia="Times New Roman" w:hAnsi="Times New Roman" w:cs="Times New Roman"/>
          <w:bCs/>
          <w:lang w:eastAsia="ru-RU"/>
        </w:rPr>
        <w:t>о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постановлением </w:t>
      </w:r>
    </w:p>
    <w:p w:rsidR="00DC5F48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gramStart"/>
      <w:r w:rsidRPr="00DC5F48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C5F48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района «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Овюрский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кожуун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>» РТ</w:t>
      </w:r>
    </w:p>
    <w:p w:rsidR="00DC5F48" w:rsidRPr="00C36A3A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482467">
        <w:rPr>
          <w:rFonts w:ascii="Times New Roman" w:eastAsia="Times New Roman" w:hAnsi="Times New Roman" w:cs="Times New Roman"/>
          <w:bCs/>
          <w:lang w:eastAsia="ru-RU"/>
        </w:rPr>
        <w:t>05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»</w:t>
      </w:r>
      <w:r w:rsidR="00482467">
        <w:rPr>
          <w:rFonts w:ascii="Times New Roman" w:eastAsia="Times New Roman" w:hAnsi="Times New Roman" w:cs="Times New Roman"/>
          <w:bCs/>
          <w:lang w:eastAsia="ru-RU"/>
        </w:rPr>
        <w:t xml:space="preserve"> окт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ября 2015г №</w:t>
      </w:r>
      <w:r w:rsidR="00482467">
        <w:rPr>
          <w:rFonts w:ascii="Times New Roman" w:eastAsia="Times New Roman" w:hAnsi="Times New Roman" w:cs="Times New Roman"/>
          <w:bCs/>
          <w:lang w:eastAsia="ru-RU"/>
        </w:rPr>
        <w:t>517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DC5F48" w:rsidRPr="00C36A3A" w:rsidRDefault="00C36A3A" w:rsidP="00DC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   о порядке проведения конкурса на замещение</w:t>
      </w:r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вакантной муниципальной должности  муниципальной службы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</w:t>
      </w:r>
      <w:proofErr w:type="spellEnd"/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  <w:r w:rsidR="00DC5F48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6A3A" w:rsidRPr="00C36A3A" w:rsidRDefault="00C36A3A" w:rsidP="00DC5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DC5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и условия проведения конкурса на замещение вакантной должности муниципальной службы администрации </w:t>
      </w:r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A5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 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Конкурс), порядок формирования и полномочия конкурсной комиссии.</w:t>
      </w:r>
    </w:p>
    <w:p w:rsidR="00C36A3A" w:rsidRPr="00D135D7" w:rsidRDefault="00C36A3A" w:rsidP="00D135D7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D135D7" w:rsidRPr="00D135D7" w:rsidRDefault="00D135D7" w:rsidP="00D135D7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Конкурс в администрации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объявляется при наличии вакантной должности муниципальной службы и отсутствии резерва (по должностям высшей группы, резерв на которые осуществляется по конкурсу) муниципальных служащих для ее замещения.</w:t>
      </w:r>
    </w:p>
    <w:p w:rsidR="00D135D7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Вакантной дол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жностью муниципальной службы в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D135D7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не замещенная муниципальным служащим должность муниципальной службы, предусмотренная штатным расписанием Администрации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на замещение вакантной 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D135D7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только по высшим муниципальным  должностям муниципальной службы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два этапа в форме конкурса документов, конкурса  и собеседования (знания законодательства РФ необходимого для замещения высшей должности муниципальной службы.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6A3A" w:rsidRPr="00D135D7" w:rsidRDefault="00C36A3A" w:rsidP="00D135D7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 и его участники.</w:t>
      </w:r>
    </w:p>
    <w:p w:rsidR="00D135D7" w:rsidRPr="00D135D7" w:rsidRDefault="00D135D7" w:rsidP="00D135D7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конкурса является отбор наиболее подготовленных специалистов (профессионалов) для замещения вакантной должности муниципальной службы из общего числа кандидатов, представивших документы на Конкурс.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участие в конкурсе на замещение вакантной должности муниципальной службы имеют граждане, достигшие 18 лет, владеющие государственным языком Российской Федерации и соответствующие общим квалификационным требованиям к уровню профессионального образования, стажу муниципальной службы или стажу работы по специальности или специализации должности муниципальной службы, профессиональным знаниям и навыкам, при отсутствии обстоятельств, установленных действующим законодательством о муниципальной службе в качестве ограничений, связанных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муниципальной службой.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вправе участвовать в Конкурсе по собственной инициативе независимо от того, какую должность он замещает в момент его проведения.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 тот же гражданин вправе принимать участие в конкурсе не однократно.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Гражданин не допускается к участию в Конкурсе в случаях: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признания его недееспособным или ограниченно дееспособным решением суда, вступившим в законную силу;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заболевания, подтвержденного заключением медицинского учреждения, препятствующего исполнению им должностных обязанностей;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близкого родства или свойства (родители, супруги, дети, братья, сестры, а также братья, сестры, родители и дети супругов) с муниципальным служащим, если замещение должности муниципальной службы связано с непосредственной подчиненностью одного из них другому;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Федерации; - наличия гражданства иностранного государства, за исключением случаев, когда муниципальной служащий  является гражданином иностранного государства – участника международного договора Российской Федерации;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подложных документов или заведомо ложных сведений при поступлении на муниципальную службу;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достижения гражданином возраста 65 лет – предельного возраста, установленного для замещения должности муниципальной службы.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5D7" w:rsidRDefault="00C36A3A" w:rsidP="00D1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3.Порядок формирования, состав и полномочия конкурсной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проведения конкурса на замещение вакантной  должности муниципальной службы образуется конкурсная комиссия  (далее по тексту – комиссия), действующая на постоянной основе.</w:t>
      </w:r>
    </w:p>
    <w:p w:rsidR="00C36A3A" w:rsidRPr="00C36A3A" w:rsidRDefault="00A5573B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а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71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утверждается в составе 5, а также более 5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:  председателя комиссии, заместителя председателя конкурсной комиссии, секретаря и членов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Деятельность комиссии осуществляется под руководством  председателя комиссии. Председатель  комиссии: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  комиссии;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распределяет обязанности между членами комиссии;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личный прием;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 согласованию с другими членами комиссии порядок рассмотрения вопросов;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решает иные вопросы в соответствии со своей компетенцией.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отсутствия председателя  комиссии, полномочия председателя комиссии осуществляет заместитель председателя комиссии или по поручению председателя комиссии – член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  осуществляет все делопроизводство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Заседание является правомочным, если в нем приняло участие не менее половины состава  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комиссия руководствуется действующим законодательством о муниципальной службе.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Организационное обеспечение деятельности конкурсной комиссии возлагается на 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кадрового обеспечения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71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Default="00C36A3A" w:rsidP="00D1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4.Порядок объявления и представления документов для участия в конкурсе.</w:t>
      </w:r>
    </w:p>
    <w:p w:rsidR="00D135D7" w:rsidRPr="00C36A3A" w:rsidRDefault="00D135D7" w:rsidP="00D13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 Конкурс объявляется при  наличии вакантной должности муниципальной службы не позднее, не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дней до дня проведения конкурса.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 объявлении Конкурса и в случае необходимости включении в состав комиссии кандидатур независимых э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кспертов издается распоряжение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A5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Решение о проведении Конкурса  и проект трудового договора в обязательном порядке подлежит опубликованию и размещению на официальном сайте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A5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D135D7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20 дней до проведения Конкурса.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объявлении указываются следующие сведения: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вакантной должности муниципальной службы;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-квалификационные требования, предъявляемые к гражданину, претендующему на замещение вакантной должности  муниципальной службы;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прохождения муниципальной службы;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дате, времени и месте приема документов и проведения конкурса.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Гражданин, изъявивший желание участвовать в конкурсе, представляет в комиссию (секретарю комиссии):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личное заявление установленной формы;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РФ от 26.05.2005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в Российской Федерации»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2 фотографии, размером 2х3 см;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копию паспорта, оригинал паспорта предъявляется  по прибытии на конкурс;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 (по профилю вакантной должности муниципальной службы), заверенные нотариально или кадровой службой по месту работы);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ё) копию страхового свидетельства обязательного пенсионного страхования;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з) копию документов воинского учета - для военнообязанных и лиц, подлежащих призыву на военную службу;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заключение медицинского учреждения об отсутствии заболевания, препятствующего поступлению на муниципальную службу;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другие документы и материалы или их копии, характеризующие его профессиональную подготовку, а также результаты тестирований, характеристики, рекомендации и т.п. (представляются по усмотрению кандидата);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4.6. Прием заявлений на участие в Конкурсе заканчивается за 10 дней до даты его проведения.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предоставление документов, предоставление документов не в полном объеме или с нарушением правил оформления  являются основанием отказа гражданину (муниципальному служащему) в их приеме. 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4.7.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приема документов комиссия проводит проверку достоверности сведений, представленных претендентами  на замещение  вакантной   муниципальной должности муниципальной службы, определяет претендентов, которые не допускаются к участию во втором этапе конкурса в связи с несоответствием  квалификационным требованиям к вакантной муниципальной должности муниципальной службы, а также в связи с ограничениями,  установленными законодательством о муниципальной службе.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решение конкурсной комиссии сообщается претенденту в письменном виде.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документов граждан оформляются протоколом заседания конкурсной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конкурса и оценка деловых качеств кандидата.</w:t>
      </w:r>
    </w:p>
    <w:p w:rsidR="00A75D0F" w:rsidRPr="00C36A3A" w:rsidRDefault="00A75D0F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Конку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проведение конкурсных процедур, в том числе оценку и сравнение кандидатов по профессиональным знаниям, деловым и личностным качествам.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проведении конкурса документов конкурсная комиссия оценивает кандидатов на основании представленных ими документов об образовании, прохождении муниципальной службы и другой трудовой деятельности, характеристик, отзывов и т.д.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 – собеседования могут использоваться не противоречащие действующему законодательству Российской Федерации методы оценки профессиональных и личностных качеств (индивидуальное собеседование, тестирование, анкетирование, проведение групповых дискуссий, написание реферата по вопросам, связанным с выполнением должностных обязанностей и полномочий по должности муниципальной службы, на замещение которой претендует кандидат).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оценке качеств кандидата конкурсная комиссия исходит из соответствующих квалификационных требований, предъявляемых по вакантной должности, и иных требований должностной инструкции по соответствующей должности.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 кандидата, данная экспертами, является одним из наиболее важных аргументов при отборе кандидатов.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Конкурс проводится при наличии не менее двух кандидатов.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Решения конкурсной комиссии и оформление результатов конкурса.</w:t>
      </w:r>
    </w:p>
    <w:p w:rsidR="00A75D0F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итогам проведенного Конкурса конкурсная комиссия принимает следующие решения: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претенденто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 выигравшими  Конкурс и получившим статус кандидатов на замещение вакантной до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лжности муниципальной службы в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C4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признании всех кандидатов не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требованиям, предъявляемым по вакантной должно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муниципальной службы в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C4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="00C4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Конкурса не </w:t>
      </w:r>
      <w:proofErr w:type="gramStart"/>
      <w:r w:rsidR="00C47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решение принимается при отсутствии заявлений кандидатов на участие в Конкурсе, или подаче всеми кандидатами заявлений о снятии своих кандидатур или при наличии мене двух кандидатов.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неявки кандидата на заседание конкурсной комиссии приравнивается к факту подачи кандидатом заявления о снятии своей кандидатуры.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Решение конкурсной комиссии по результатам проведения Конкурса принимается в отсутствии кандидата тайным или открытым голосованием простым большинством голосов от числа ее членов, присутствующих на заседании.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равенстве голосов членов конкурсной комиссии при открытом или тайном голосовании решающим является голос ее председателя.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Результаты голосования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членами конкурсной комиссии, принявшими участие в ее заседании. К протоколу заседания конкурсной комиссии прикладываются все материалы, поступившие в конкурсную комиссию и имеющие отношение к рассматриваемым вопросам.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Члены комиссии, не согласные с решением, принятым комиссией, вправе в письменной форме высказать особое мнение, которое должно быть доведено председателем комиссии до сведения должностного лица, объявившего Конкурс, не позднее чем в трехдневный срок. Особое мнение члена комиссии прилагается к решению комиссии и является его неотъемлемой частью.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кандидата, выигравшего конкурс, от прохождения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допуска, конкурсная комиссия вправе признать победителем иного кандидата.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Кандидат, представленный конкурсной комиссией, из числа кандидатов по результатам конкурса, назначается на должность 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результате проведения Конкурса не были выявлены кандидаты, отвечающие требованиям, предъявляемым по должности муниципальной службы, на замещение которой он был объявлен или 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не назначил на должность муниципальной службы одного из кандидатов, отобранных конкурсной комиссией по результатам конкурса, конкурсная комиссия обращается с предложением к 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</w:t>
      </w:r>
      <w:r w:rsidR="00C4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A75D0F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объявлении повторного Конкурса.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Каждому кандидату конкурсная комиссия сообщает в письменной форме о результатах Конкурса в течение двух недель со дня его завершения.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Все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другие), осуществляются претендентами за свой счет.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Гражданин вправе обжаловать результаты конкурсного отбора на замещение должности муниципальной службы.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D0F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                                     </w:t>
      </w: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3BC" w:rsidRDefault="00A75D0F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4763BC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75D0F" w:rsidRPr="00DC5F48" w:rsidRDefault="00A75D0F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Прило</w:t>
      </w:r>
      <w:r w:rsidR="004763BC">
        <w:rPr>
          <w:rFonts w:ascii="Times New Roman" w:eastAsia="Times New Roman" w:hAnsi="Times New Roman" w:cs="Times New Roman"/>
          <w:bCs/>
          <w:lang w:eastAsia="ru-RU"/>
        </w:rPr>
        <w:t>жение 2</w:t>
      </w:r>
    </w:p>
    <w:p w:rsidR="00A75D0F" w:rsidRPr="00DC5F48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Утвержден</w:t>
      </w:r>
      <w:r w:rsidR="004763BC">
        <w:rPr>
          <w:rFonts w:ascii="Times New Roman" w:eastAsia="Times New Roman" w:hAnsi="Times New Roman" w:cs="Times New Roman"/>
          <w:bCs/>
          <w:lang w:eastAsia="ru-RU"/>
        </w:rPr>
        <w:t>о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постановлением </w:t>
      </w:r>
    </w:p>
    <w:p w:rsidR="00A75D0F" w:rsidRPr="00DC5F48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gramStart"/>
      <w:r w:rsidRPr="00DC5F48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75D0F" w:rsidRPr="00DC5F48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района «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Овюрский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кожуун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>» РТ</w:t>
      </w:r>
    </w:p>
    <w:p w:rsidR="00A75D0F" w:rsidRPr="00C36A3A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482467">
        <w:rPr>
          <w:rFonts w:ascii="Times New Roman" w:eastAsia="Times New Roman" w:hAnsi="Times New Roman" w:cs="Times New Roman"/>
          <w:bCs/>
          <w:lang w:eastAsia="ru-RU"/>
        </w:rPr>
        <w:t>05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»</w:t>
      </w:r>
      <w:r w:rsidR="00482467">
        <w:rPr>
          <w:rFonts w:ascii="Times New Roman" w:eastAsia="Times New Roman" w:hAnsi="Times New Roman" w:cs="Times New Roman"/>
          <w:bCs/>
          <w:lang w:eastAsia="ru-RU"/>
        </w:rPr>
        <w:t xml:space="preserve"> окт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ября 2015г №</w:t>
      </w:r>
      <w:r w:rsidR="00482467">
        <w:rPr>
          <w:rFonts w:ascii="Times New Roman" w:eastAsia="Times New Roman" w:hAnsi="Times New Roman" w:cs="Times New Roman"/>
          <w:bCs/>
          <w:lang w:eastAsia="ru-RU"/>
        </w:rPr>
        <w:t>517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Pr="00C36A3A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конкурсной комиссии по проведению конкурсов на замещение</w:t>
      </w:r>
    </w:p>
    <w:p w:rsidR="00A75D0F" w:rsidRPr="00C36A3A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вакантных должностей муниципальной службы</w:t>
      </w:r>
      <w:r w:rsidR="00C4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</w:t>
      </w:r>
      <w:r w:rsidR="00C4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  <w:r w:rsidR="00A75D0F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6A3A" w:rsidRPr="00C36A3A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A75D0F" w:rsidRDefault="00C36A3A" w:rsidP="00A75D0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75D0F" w:rsidRPr="00C36A3A" w:rsidRDefault="00A75D0F" w:rsidP="00A75D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регулирует порядок работы конкурсной комиссии по проведению конкурсов на замещение вакантных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жностей муниципальной службы в а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и утверждается председателем а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действует на постоянной основе.</w:t>
      </w:r>
    </w:p>
    <w:p w:rsid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02.03.2007 года №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25-ФЗ «О муниципальной службе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актами, настоящим Положением.</w:t>
      </w:r>
    </w:p>
    <w:p w:rsidR="00A75D0F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A75D0F" w:rsidRDefault="00C36A3A" w:rsidP="00A75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 Полномочия Комиссии</w:t>
      </w:r>
    </w:p>
    <w:p w:rsidR="00A75D0F" w:rsidRPr="00C36A3A" w:rsidRDefault="00A75D0F" w:rsidP="00A75D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обладает следующими полномочиями: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Размещает  решение в газете и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сети Интернет о проведении конкурса на замещение вакантной до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лжности муниципальной службы в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(далее – Конкурс).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Ведет регистрацию и учет лиц, подавших документы для участия в Конкурсе.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Осуществляет проверку документов, представленных гражданами для участия в Конкурсе.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Организует проведение Конкурса.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Рассматривает обращения граждан, связанные с подготовкой и проведением Конкурса, принимает по ним решение.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Принимает решение о признании кандидата победителем Конкурса.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Осуществляет иные полномочия, связанные с проведением Конкурса.</w:t>
      </w:r>
    </w:p>
    <w:p w:rsidR="00A75D0F" w:rsidRDefault="00A75D0F" w:rsidP="00A75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3A" w:rsidRPr="00A75D0F" w:rsidRDefault="00C36A3A" w:rsidP="00A75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 Порядок работы Комиссии</w:t>
      </w:r>
    </w:p>
    <w:p w:rsidR="00A75D0F" w:rsidRPr="00C36A3A" w:rsidRDefault="00A75D0F" w:rsidP="00A75D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3.1.Деятельность Комиссии осуществляется под руководством председателя Комиссии, а в его отсутствие (или по его поручению) под руководством заместителя председателя комиссии (далее – председатель Комиссии) или члена комиссии.</w:t>
      </w: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объявлении Конкурса издается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а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Конкурса публикуется информация о приеме документов для участия в Конкурсе в  газете и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117E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15 дней до начала второго этапа Конкурса Комиссией направляется сообщение о дате, месте и времени проведения второго этапа Конкурса гражданам, допущенным к участию в Конкурсе.</w:t>
      </w: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Конкурса используются не противоречащие законам и другим нормативным правовым актам Российской Федерации, </w:t>
      </w:r>
      <w:r w:rsidR="0047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  <w:proofErr w:type="gramEnd"/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применении методов оценки профессиональных и личностных качеств кандидатов принимается Комиссией.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второго этапа Конкурса выявляется победитель Конкурса на замещение вакантной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117E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3BC" w:rsidRDefault="004763BC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36A3A" w:rsidRPr="004763BC" w:rsidRDefault="00C36A3A" w:rsidP="004763B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 Комиссии.</w:t>
      </w:r>
    </w:p>
    <w:p w:rsidR="004763BC" w:rsidRPr="004763BC" w:rsidRDefault="004763BC" w:rsidP="004763BC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проводится при наличии не менее двух кандидатов.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открывает заседание Комиссии и оглашает список кандидатов.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секретарь Комиссии ведет протокол.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Комиссии оформляются решением, которое подписывается Председателем, заместителем, секретарем и членами Комиссии, принявшими участие в заседании.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выносит решение путем голосования с учетом выбранного метода оценки профессиональных и личностных качеств кандидатов.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Конкурсная комиссия принимает решение о пр</w:t>
      </w:r>
      <w:r w:rsidR="00C4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изнании претендентов выигравшие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и </w:t>
      </w:r>
      <w:proofErr w:type="gramStart"/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получившими</w:t>
      </w:r>
      <w:proofErr w:type="gramEnd"/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кандидатов на замещение 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117E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комиссионного рассмотрения отдельных организационных или процедурных вопросов заседание Комиссии может проводиться по инициативе Председателя, членов Комиссии с приглашением иных лиц.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 </w:t>
      </w:r>
    </w:p>
    <w:p w:rsidR="00BA413A" w:rsidRDefault="00C36A3A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63BC" w:rsidRPr="00DC5F48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Прило</w:t>
      </w:r>
      <w:r>
        <w:rPr>
          <w:rFonts w:ascii="Times New Roman" w:eastAsia="Times New Roman" w:hAnsi="Times New Roman" w:cs="Times New Roman"/>
          <w:bCs/>
          <w:lang w:eastAsia="ru-RU"/>
        </w:rPr>
        <w:t>жение 3</w:t>
      </w:r>
    </w:p>
    <w:p w:rsidR="004763BC" w:rsidRPr="00DC5F48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lang w:eastAsia="ru-RU"/>
        </w:rPr>
        <w:t>о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постановлением </w:t>
      </w:r>
    </w:p>
    <w:p w:rsidR="004763BC" w:rsidRPr="00DC5F48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gramStart"/>
      <w:r w:rsidRPr="00DC5F48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4763BC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района «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Овюрский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кожуун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>» РТ</w:t>
      </w:r>
    </w:p>
    <w:p w:rsidR="00482467" w:rsidRPr="00DC5F48" w:rsidRDefault="00482467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«05» октября 2015г №517</w:t>
      </w:r>
    </w:p>
    <w:p w:rsidR="004763BC" w:rsidRPr="00C36A3A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771FE" w:rsidRDefault="008771FE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1FE" w:rsidRDefault="008771FE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4763BC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</w:p>
    <w:p w:rsidR="004763BC" w:rsidRPr="00C36A3A" w:rsidRDefault="004763BC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проведению конкурсов на замещение</w:t>
      </w:r>
    </w:p>
    <w:p w:rsidR="004763BC" w:rsidRPr="00C36A3A" w:rsidRDefault="004763BC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вакантных должностей муниципальной службы</w:t>
      </w:r>
      <w:r w:rsidR="00C4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</w:t>
      </w:r>
      <w:r w:rsidR="00C4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63BC" w:rsidRDefault="004763BC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FE" w:rsidRP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Даш-</w:t>
      </w:r>
      <w:proofErr w:type="spellStart"/>
      <w:r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оолович</w:t>
      </w:r>
      <w:proofErr w:type="spellEnd"/>
      <w:r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муниципального района «</w:t>
      </w:r>
      <w:proofErr w:type="spellStart"/>
      <w:r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:rsidR="00021456" w:rsidRPr="00021456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Онермаа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</w:t>
      </w:r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экономике;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Чодураа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Анатольевна – начальник отдела кадрового обеспечения администрации.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021456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Pr="0002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</w:t>
      </w:r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Хурала представителей </w:t>
      </w:r>
      <w:proofErr w:type="spellStart"/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4F7770" w:rsidRDefault="004F7770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Маадыр-ооловна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полномочный представитель Главы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Тыва 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021456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Ангыр-оолович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</w:t>
      </w:r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жизнеобеспечению;</w:t>
      </w:r>
    </w:p>
    <w:p w:rsidR="00021456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Хирбээ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</w:t>
      </w:r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политике;</w:t>
      </w:r>
    </w:p>
    <w:p w:rsidR="00021456" w:rsidRPr="00021456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Доржуевич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</w:t>
      </w:r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общественной безопасности и профилактике правонарушений;  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Николаевна – управляющий делами администрации;</w:t>
      </w:r>
    </w:p>
    <w:p w:rsidR="008771FE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Чаяна Владимировна – Главный специалист по юридическим вопросам администрации;</w:t>
      </w:r>
    </w:p>
    <w:p w:rsidR="00C47CE5" w:rsidRDefault="00C47CE5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Санчай-оол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Анатольевич – председатель совета отцов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C47CE5" w:rsidRPr="008771FE" w:rsidRDefault="00A5573B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Норжун</w:t>
      </w:r>
      <w:proofErr w:type="spellEnd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Биче-</w:t>
      </w:r>
      <w:proofErr w:type="spellStart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ооловна</w:t>
      </w:r>
      <w:proofErr w:type="spellEnd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совета ветеранов </w:t>
      </w:r>
      <w:proofErr w:type="spellStart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2F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F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0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F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1FE" w:rsidRP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771FE" w:rsidRPr="008771FE" w:rsidSect="00DC5F48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5A"/>
    <w:multiLevelType w:val="multilevel"/>
    <w:tmpl w:val="E974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A1D1D"/>
    <w:multiLevelType w:val="multilevel"/>
    <w:tmpl w:val="1D80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90F73"/>
    <w:multiLevelType w:val="hybridMultilevel"/>
    <w:tmpl w:val="3898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C791B"/>
    <w:multiLevelType w:val="multilevel"/>
    <w:tmpl w:val="95AE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B2D"/>
    <w:multiLevelType w:val="multilevel"/>
    <w:tmpl w:val="C0D8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23621"/>
    <w:multiLevelType w:val="hybridMultilevel"/>
    <w:tmpl w:val="5256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60"/>
    <w:rsid w:val="00021456"/>
    <w:rsid w:val="000D3B0D"/>
    <w:rsid w:val="00117E71"/>
    <w:rsid w:val="002A224F"/>
    <w:rsid w:val="002A5582"/>
    <w:rsid w:val="002B1261"/>
    <w:rsid w:val="002F0B9F"/>
    <w:rsid w:val="00416D46"/>
    <w:rsid w:val="004763BC"/>
    <w:rsid w:val="00482467"/>
    <w:rsid w:val="004F7770"/>
    <w:rsid w:val="007163E9"/>
    <w:rsid w:val="00716AF6"/>
    <w:rsid w:val="008134F8"/>
    <w:rsid w:val="008771FE"/>
    <w:rsid w:val="00A5573B"/>
    <w:rsid w:val="00A75D0F"/>
    <w:rsid w:val="00C36A3A"/>
    <w:rsid w:val="00C47CE5"/>
    <w:rsid w:val="00CE3860"/>
    <w:rsid w:val="00D135D7"/>
    <w:rsid w:val="00DC2A9E"/>
    <w:rsid w:val="00DC5F48"/>
    <w:rsid w:val="00E025D7"/>
    <w:rsid w:val="00E36DD0"/>
    <w:rsid w:val="00E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A3A"/>
    <w:rPr>
      <w:b/>
      <w:bCs/>
    </w:rPr>
  </w:style>
  <w:style w:type="paragraph" w:customStyle="1" w:styleId="consplustitle">
    <w:name w:val="consplustitle"/>
    <w:basedOn w:val="a"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A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3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A3A"/>
    <w:rPr>
      <w:b/>
      <w:bCs/>
    </w:rPr>
  </w:style>
  <w:style w:type="paragraph" w:customStyle="1" w:styleId="consplustitle">
    <w:name w:val="consplustitle"/>
    <w:basedOn w:val="a"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A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Юрист</cp:lastModifiedBy>
  <cp:revision>4</cp:revision>
  <cp:lastPrinted>2015-12-01T02:58:00Z</cp:lastPrinted>
  <dcterms:created xsi:type="dcterms:W3CDTF">2015-12-01T02:42:00Z</dcterms:created>
  <dcterms:modified xsi:type="dcterms:W3CDTF">2015-12-01T02:59:00Z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-554270566</vt:i4>
  </property>
</Properties>
</file>