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C3" w:rsidRPr="00C84ED2" w:rsidRDefault="006370C3" w:rsidP="006370C3">
      <w:pPr>
        <w:pStyle w:val="a7"/>
        <w:widowControl w:val="0"/>
        <w:spacing w:after="0" w:line="240" w:lineRule="auto"/>
        <w:rPr>
          <w:b/>
          <w:szCs w:val="28"/>
        </w:rPr>
      </w:pPr>
      <w:r w:rsidRPr="00C84ED2">
        <w:rPr>
          <w:b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75pt" o:ole="" fillcolor="window">
            <v:imagedata r:id="rId5" o:title=""/>
          </v:shape>
          <o:OLEObject Type="Embed" ProgID="PBrush" ShapeID="_x0000_i1025" DrawAspect="Content" ObjectID="_1619872028" r:id="rId6"/>
        </w:objec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791"/>
        <w:gridCol w:w="1491"/>
        <w:gridCol w:w="3988"/>
      </w:tblGrid>
      <w:tr w:rsidR="006370C3" w:rsidRPr="00C84ED2" w:rsidTr="00AB27B9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left="45" w:right="284"/>
              <w:jc w:val="left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right="284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ОВЮР КОЖУУНУН ХЫНАЛДАЛЫГ САНАЛГА ОРГАНЫ</w:t>
            </w:r>
          </w:p>
        </w:tc>
      </w:tr>
    </w:tbl>
    <w:p w:rsidR="006370C3" w:rsidRDefault="006370C3" w:rsidP="006370C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70C3" w:rsidRDefault="000320F2" w:rsidP="006370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«21</w:t>
      </w:r>
      <w:r w:rsidR="006370C3">
        <w:rPr>
          <w:rFonts w:ascii="Times New Roman" w:hAnsi="Times New Roman"/>
          <w:sz w:val="28"/>
          <w:szCs w:val="28"/>
        </w:rPr>
        <w:t>»</w:t>
      </w:r>
      <w:r w:rsidR="00E512AE">
        <w:rPr>
          <w:rFonts w:ascii="Times New Roman" w:hAnsi="Times New Roman"/>
          <w:sz w:val="28"/>
          <w:szCs w:val="28"/>
        </w:rPr>
        <w:t xml:space="preserve"> </w:t>
      </w:r>
      <w:r w:rsidR="006370C3">
        <w:rPr>
          <w:rFonts w:ascii="Times New Roman" w:hAnsi="Times New Roman"/>
          <w:sz w:val="28"/>
          <w:szCs w:val="28"/>
        </w:rPr>
        <w:t>мая 2019</w:t>
      </w:r>
      <w:r w:rsidR="006370C3" w:rsidRPr="009811F9">
        <w:rPr>
          <w:rFonts w:ascii="Times New Roman" w:hAnsi="Times New Roman"/>
          <w:sz w:val="28"/>
          <w:szCs w:val="28"/>
        </w:rPr>
        <w:t xml:space="preserve"> г.                        </w:t>
      </w:r>
      <w:proofErr w:type="spellStart"/>
      <w:r w:rsidR="006370C3" w:rsidRPr="009811F9">
        <w:rPr>
          <w:rFonts w:ascii="Times New Roman" w:hAnsi="Times New Roman"/>
          <w:sz w:val="28"/>
          <w:szCs w:val="28"/>
        </w:rPr>
        <w:t>с</w:t>
      </w:r>
      <w:proofErr w:type="gramStart"/>
      <w:r w:rsidR="006370C3" w:rsidRPr="009811F9">
        <w:rPr>
          <w:rFonts w:ascii="Times New Roman" w:hAnsi="Times New Roman"/>
          <w:sz w:val="28"/>
          <w:szCs w:val="28"/>
        </w:rPr>
        <w:t>.Х</w:t>
      </w:r>
      <w:proofErr w:type="gramEnd"/>
      <w:r w:rsidR="006370C3" w:rsidRPr="009811F9">
        <w:rPr>
          <w:rFonts w:ascii="Times New Roman" w:hAnsi="Times New Roman"/>
          <w:sz w:val="28"/>
          <w:szCs w:val="28"/>
        </w:rPr>
        <w:t>андагайты</w:t>
      </w:r>
      <w:proofErr w:type="spellEnd"/>
      <w:r w:rsidR="006370C3" w:rsidRPr="009811F9">
        <w:rPr>
          <w:rFonts w:ascii="Times New Roman" w:hAnsi="Times New Roman"/>
          <w:sz w:val="28"/>
          <w:szCs w:val="28"/>
        </w:rPr>
        <w:t xml:space="preserve">    </w:t>
      </w:r>
      <w:r w:rsidR="006370C3">
        <w:rPr>
          <w:rFonts w:ascii="Times New Roman" w:hAnsi="Times New Roman"/>
          <w:sz w:val="28"/>
          <w:szCs w:val="28"/>
        </w:rPr>
        <w:t xml:space="preserve">     </w:t>
      </w:r>
      <w:r w:rsidR="00027035">
        <w:rPr>
          <w:rFonts w:ascii="Times New Roman" w:hAnsi="Times New Roman"/>
          <w:sz w:val="28"/>
          <w:szCs w:val="28"/>
        </w:rPr>
        <w:t xml:space="preserve">                              № 1</w:t>
      </w:r>
      <w:r w:rsidR="00ED5833">
        <w:rPr>
          <w:rFonts w:ascii="Times New Roman" w:hAnsi="Times New Roman"/>
          <w:sz w:val="28"/>
          <w:szCs w:val="28"/>
        </w:rPr>
        <w:t>5</w:t>
      </w:r>
    </w:p>
    <w:p w:rsidR="006370C3" w:rsidRDefault="006370C3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B027C" w:rsidRDefault="003B027C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C69A2" w:rsidRDefault="00027035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ЗАКЛЮЧЕНИЕ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проекта Решения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b/>
          <w:sz w:val="28"/>
          <w:szCs w:val="24"/>
        </w:rPr>
        <w:t>Дус-Дагский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«О внесении изменений в Решение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b/>
          <w:sz w:val="28"/>
          <w:szCs w:val="24"/>
        </w:rPr>
        <w:t>Дус-Дагский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«О бюджете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b/>
          <w:sz w:val="28"/>
          <w:szCs w:val="24"/>
        </w:rPr>
        <w:t>Дус-Дагский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Овюрского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кожууна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 на 2019 год и </w:t>
      </w:r>
    </w:p>
    <w:p w:rsidR="00051B51" w:rsidRP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>на плановый период 2020-2021 год</w:t>
      </w:r>
      <w:r w:rsidR="001D60EC">
        <w:rPr>
          <w:rFonts w:ascii="Times New Roman" w:eastAsia="Times New Roman" w:hAnsi="Times New Roman"/>
          <w:b/>
          <w:sz w:val="28"/>
          <w:szCs w:val="24"/>
        </w:rPr>
        <w:t>ов</w:t>
      </w:r>
      <w:r w:rsidRPr="00051B51">
        <w:rPr>
          <w:rFonts w:ascii="Times New Roman" w:eastAsia="Times New Roman" w:hAnsi="Times New Roman"/>
          <w:b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ab/>
      </w:r>
    </w:p>
    <w:p w:rsidR="006C69A2" w:rsidRDefault="006C69A2" w:rsidP="006C69A2">
      <w:pPr>
        <w:spacing w:after="0"/>
        <w:jc w:val="both"/>
        <w:rPr>
          <w:rFonts w:ascii="Times New Roman" w:eastAsia="Times New Roman" w:hAnsi="Times New Roman"/>
          <w:bCs/>
        </w:rPr>
      </w:pPr>
    </w:p>
    <w:p w:rsidR="00E512AE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Заключение подготовлено на основании положений Бюджетного кодекса Рос</w:t>
      </w:r>
      <w:r w:rsidR="0038223A">
        <w:rPr>
          <w:rFonts w:ascii="Times New Roman" w:eastAsia="Times New Roman" w:hAnsi="Times New Roman"/>
          <w:bCs/>
          <w:sz w:val="28"/>
          <w:szCs w:val="28"/>
        </w:rPr>
        <w:t>сийской Федерации, положением Контрольно-счетного органа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, утвержденным решением Хурала представителей  муниципального района «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Республики Тыва» от </w:t>
      </w:r>
      <w:r w:rsidR="005067BF" w:rsidRPr="005067BF">
        <w:rPr>
          <w:rFonts w:ascii="Times New Roman" w:eastAsia="Times New Roman" w:hAnsi="Times New Roman"/>
          <w:bCs/>
          <w:sz w:val="28"/>
          <w:szCs w:val="28"/>
        </w:rPr>
        <w:t>18.05.201</w:t>
      </w:r>
      <w:r w:rsidR="001D60EC">
        <w:rPr>
          <w:rFonts w:ascii="Times New Roman" w:eastAsia="Times New Roman" w:hAnsi="Times New Roman"/>
          <w:bCs/>
          <w:sz w:val="28"/>
          <w:szCs w:val="28"/>
        </w:rPr>
        <w:t>8</w:t>
      </w:r>
      <w:r w:rsidRPr="005067BF">
        <w:rPr>
          <w:rFonts w:ascii="Times New Roman" w:eastAsia="Times New Roman" w:hAnsi="Times New Roman"/>
          <w:bCs/>
          <w:sz w:val="28"/>
          <w:szCs w:val="28"/>
        </w:rPr>
        <w:t>г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№ </w:t>
      </w:r>
      <w:r w:rsidR="005067BF">
        <w:rPr>
          <w:rFonts w:ascii="Times New Roman" w:eastAsia="Times New Roman" w:hAnsi="Times New Roman"/>
          <w:bCs/>
          <w:sz w:val="28"/>
          <w:szCs w:val="28"/>
        </w:rPr>
        <w:t>129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4"/>
        </w:rPr>
        <w:t xml:space="preserve">по материалам, представленным администрацией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sz w:val="28"/>
          <w:szCs w:val="24"/>
        </w:rPr>
        <w:t>Дус-Дагский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38223A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Республики Тыва».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</w:t>
      </w:r>
      <w:r w:rsidR="00E512AE">
        <w:rPr>
          <w:rFonts w:ascii="Times New Roman" w:eastAsia="Times New Roman" w:hAnsi="Times New Roman"/>
          <w:b/>
          <w:sz w:val="28"/>
          <w:szCs w:val="24"/>
        </w:rPr>
        <w:t xml:space="preserve">                     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Поправки в бюджет поселен</w:t>
      </w:r>
      <w:r w:rsidR="0038223A">
        <w:rPr>
          <w:rFonts w:ascii="Times New Roman" w:eastAsia="Times New Roman" w:hAnsi="Times New Roman"/>
          <w:sz w:val="28"/>
          <w:szCs w:val="24"/>
        </w:rPr>
        <w:t>ия на 2019</w:t>
      </w:r>
      <w:r w:rsidR="00CB43D2">
        <w:rPr>
          <w:rFonts w:ascii="Times New Roman" w:eastAsia="Times New Roman" w:hAnsi="Times New Roman"/>
          <w:sz w:val="28"/>
          <w:szCs w:val="24"/>
        </w:rPr>
        <w:t xml:space="preserve"> год вносятся </w:t>
      </w:r>
      <w:r w:rsidR="0038223A">
        <w:rPr>
          <w:rFonts w:ascii="Times New Roman" w:eastAsia="Times New Roman" w:hAnsi="Times New Roman"/>
          <w:sz w:val="28"/>
          <w:szCs w:val="24"/>
        </w:rPr>
        <w:t>в</w:t>
      </w:r>
      <w:r w:rsidR="00ED5833">
        <w:rPr>
          <w:rFonts w:ascii="Times New Roman" w:eastAsia="Times New Roman" w:hAnsi="Times New Roman"/>
          <w:sz w:val="28"/>
          <w:szCs w:val="24"/>
        </w:rPr>
        <w:t>о</w:t>
      </w:r>
      <w:r w:rsidR="0038223A">
        <w:rPr>
          <w:rFonts w:ascii="Times New Roman" w:eastAsia="Times New Roman" w:hAnsi="Times New Roman"/>
          <w:sz w:val="28"/>
          <w:szCs w:val="24"/>
        </w:rPr>
        <w:t xml:space="preserve"> </w:t>
      </w:r>
      <w:r w:rsidR="00ED5833">
        <w:rPr>
          <w:rFonts w:ascii="Times New Roman" w:eastAsia="Times New Roman" w:hAnsi="Times New Roman"/>
          <w:sz w:val="28"/>
          <w:szCs w:val="24"/>
        </w:rPr>
        <w:t>второй</w:t>
      </w:r>
      <w:r>
        <w:rPr>
          <w:rFonts w:ascii="Times New Roman" w:eastAsia="Times New Roman" w:hAnsi="Times New Roman"/>
          <w:sz w:val="28"/>
          <w:szCs w:val="24"/>
        </w:rPr>
        <w:t xml:space="preserve"> раз.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Проект Решения о бюджете соответствует требованиям статьи 184.1 БК РФ и содержит основные характеристики бюджета, к которым относится общий объем доходов бюджета, общий объем расходов бюджета.  </w:t>
      </w:r>
    </w:p>
    <w:p w:rsidR="006C69A2" w:rsidRPr="00CB43D2" w:rsidRDefault="006C69A2" w:rsidP="005067BF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Согласно Проекту решения предлагается изменить основные характеристики бюджета </w:t>
      </w:r>
      <w:proofErr w:type="spellStart"/>
      <w:r w:rsidRPr="00CB43D2">
        <w:rPr>
          <w:rFonts w:ascii="Times New Roman" w:eastAsia="Times New Roman" w:hAnsi="Times New Roman"/>
          <w:bCs/>
          <w:sz w:val="28"/>
          <w:szCs w:val="24"/>
        </w:rPr>
        <w:t>сумона</w:t>
      </w:r>
      <w:proofErr w:type="spellEnd"/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bCs/>
          <w:sz w:val="28"/>
          <w:szCs w:val="24"/>
        </w:rPr>
        <w:t>Дус-Дагский</w:t>
      </w:r>
      <w:proofErr w:type="spellEnd"/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 на 2019</w:t>
      </w: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 год: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увеличить доходы бюджета на </w:t>
      </w:r>
      <w:r w:rsidR="00ED5833">
        <w:rPr>
          <w:rFonts w:ascii="Times New Roman" w:eastAsia="Times New Roman" w:hAnsi="Times New Roman"/>
          <w:bCs/>
          <w:sz w:val="28"/>
          <w:szCs w:val="24"/>
        </w:rPr>
        <w:t>147,97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тыс.</w:t>
      </w:r>
      <w:r w:rsidR="000320F2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руб. 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у</w:t>
      </w:r>
      <w:r w:rsidR="00AE44B1">
        <w:rPr>
          <w:rFonts w:ascii="Times New Roman" w:eastAsia="Times New Roman" w:hAnsi="Times New Roman"/>
          <w:bCs/>
          <w:sz w:val="28"/>
          <w:szCs w:val="24"/>
        </w:rPr>
        <w:t xml:space="preserve">величить расходы бюджета на </w:t>
      </w:r>
      <w:r w:rsidR="00ED5833">
        <w:rPr>
          <w:rFonts w:ascii="Times New Roman" w:eastAsia="Times New Roman" w:hAnsi="Times New Roman"/>
          <w:bCs/>
          <w:sz w:val="28"/>
          <w:szCs w:val="24"/>
        </w:rPr>
        <w:t>157,97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тыс. руб</w:t>
      </w:r>
      <w:r w:rsidR="000320F2">
        <w:rPr>
          <w:rFonts w:ascii="Times New Roman" w:eastAsia="Times New Roman" w:hAnsi="Times New Roman"/>
          <w:bCs/>
          <w:sz w:val="28"/>
          <w:szCs w:val="24"/>
        </w:rPr>
        <w:t>.</w:t>
      </w:r>
    </w:p>
    <w:p w:rsidR="006C69A2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ED5833">
        <w:rPr>
          <w:rFonts w:ascii="Times New Roman" w:eastAsia="Times New Roman" w:hAnsi="Times New Roman"/>
          <w:bCs/>
          <w:sz w:val="28"/>
          <w:szCs w:val="24"/>
        </w:rPr>
        <w:t>де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фицит </w:t>
      </w:r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бюджета на </w:t>
      </w:r>
      <w:r w:rsidR="00ED5833">
        <w:rPr>
          <w:rFonts w:ascii="Times New Roman" w:eastAsia="Times New Roman" w:hAnsi="Times New Roman"/>
          <w:bCs/>
          <w:sz w:val="28"/>
          <w:szCs w:val="24"/>
        </w:rPr>
        <w:t>0,56</w:t>
      </w:r>
      <w:r w:rsidR="001D60EC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руб.</w:t>
      </w:r>
    </w:p>
    <w:p w:rsidR="002D26D5" w:rsidRPr="00CB43D2" w:rsidRDefault="002D26D5" w:rsidP="005067BF">
      <w:pPr>
        <w:spacing w:after="0"/>
        <w:ind w:left="720"/>
        <w:jc w:val="both"/>
        <w:rPr>
          <w:rFonts w:ascii="Times New Roman" w:eastAsia="Times New Roman" w:hAnsi="Times New Roman"/>
          <w:bCs/>
          <w:sz w:val="28"/>
          <w:szCs w:val="24"/>
        </w:rPr>
      </w:pPr>
    </w:p>
    <w:p w:rsidR="0054534E" w:rsidRPr="0054534E" w:rsidRDefault="0054534E" w:rsidP="005067BF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4534E">
        <w:rPr>
          <w:rFonts w:ascii="Times New Roman" w:hAnsi="Times New Roman" w:cs="Times New Roman"/>
          <w:iCs/>
          <w:sz w:val="28"/>
          <w:szCs w:val="28"/>
        </w:rPr>
        <w:t>Общая характеристика предлагаемых изменений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4534E">
        <w:rPr>
          <w:rFonts w:ascii="Times New Roman" w:hAnsi="Times New Roman" w:cs="Times New Roman"/>
          <w:iCs/>
          <w:sz w:val="28"/>
          <w:szCs w:val="28"/>
        </w:rPr>
        <w:t>доходо</w:t>
      </w:r>
      <w:r>
        <w:rPr>
          <w:rFonts w:ascii="Times New Roman" w:hAnsi="Times New Roman" w:cs="Times New Roman"/>
          <w:iCs/>
          <w:sz w:val="28"/>
          <w:szCs w:val="28"/>
        </w:rPr>
        <w:t xml:space="preserve">в бюджета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320F2">
        <w:rPr>
          <w:rFonts w:ascii="Times New Roman" w:hAnsi="Times New Roman" w:cs="Times New Roman"/>
          <w:iCs/>
          <w:sz w:val="28"/>
          <w:szCs w:val="28"/>
        </w:rPr>
        <w:t>Дус-Дагский</w:t>
      </w:r>
      <w:proofErr w:type="spellEnd"/>
      <w:r w:rsidR="00051B51">
        <w:rPr>
          <w:rFonts w:ascii="Times New Roman" w:hAnsi="Times New Roman" w:cs="Times New Roman"/>
          <w:iCs/>
          <w:sz w:val="28"/>
          <w:szCs w:val="28"/>
        </w:rPr>
        <w:t>.</w:t>
      </w:r>
    </w:p>
    <w:p w:rsidR="0054534E" w:rsidRPr="0054534E" w:rsidRDefault="0054534E" w:rsidP="005067BF">
      <w:pPr>
        <w:pStyle w:val="a3"/>
        <w:spacing w:after="0"/>
        <w:rPr>
          <w:rFonts w:ascii="Times New Roman" w:hAnsi="Times New Roman"/>
        </w:rPr>
      </w:pPr>
    </w:p>
    <w:p w:rsidR="00E512AE" w:rsidRDefault="0054534E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534E">
        <w:rPr>
          <w:rFonts w:ascii="Times New Roman" w:hAnsi="Times New Roman"/>
          <w:sz w:val="28"/>
          <w:szCs w:val="28"/>
        </w:rPr>
        <w:t>В результате вносимых измене</w:t>
      </w:r>
      <w:r w:rsidR="00A00842">
        <w:rPr>
          <w:rFonts w:ascii="Times New Roman" w:hAnsi="Times New Roman"/>
          <w:sz w:val="28"/>
          <w:szCs w:val="28"/>
        </w:rPr>
        <w:t>ний объём доходов бюджета в 2019 году увеличатся</w:t>
      </w:r>
      <w:r w:rsidR="00ED5833">
        <w:rPr>
          <w:rFonts w:ascii="Times New Roman" w:hAnsi="Times New Roman"/>
          <w:sz w:val="28"/>
          <w:szCs w:val="28"/>
        </w:rPr>
        <w:t xml:space="preserve"> на 147,97 тыс. рублей</w:t>
      </w:r>
      <w:r w:rsidR="004A69AF">
        <w:rPr>
          <w:rFonts w:ascii="Times New Roman" w:hAnsi="Times New Roman"/>
          <w:sz w:val="28"/>
          <w:szCs w:val="28"/>
        </w:rPr>
        <w:t>,</w:t>
      </w:r>
      <w:r w:rsidRPr="0054534E">
        <w:rPr>
          <w:rFonts w:ascii="Times New Roman" w:hAnsi="Times New Roman"/>
          <w:sz w:val="28"/>
          <w:szCs w:val="28"/>
        </w:rPr>
        <w:t xml:space="preserve"> и составит </w:t>
      </w:r>
      <w:r w:rsidR="00ED5833">
        <w:rPr>
          <w:rFonts w:ascii="Times New Roman" w:hAnsi="Times New Roman"/>
          <w:sz w:val="28"/>
          <w:szCs w:val="28"/>
        </w:rPr>
        <w:t>3974,04</w:t>
      </w:r>
      <w:r w:rsidRPr="0054534E">
        <w:rPr>
          <w:rFonts w:ascii="Times New Roman" w:hAnsi="Times New Roman"/>
          <w:sz w:val="28"/>
          <w:szCs w:val="28"/>
        </w:rPr>
        <w:t xml:space="preserve"> тыс.</w:t>
      </w:r>
      <w:r w:rsidR="003B027C">
        <w:rPr>
          <w:rFonts w:ascii="Times New Roman" w:hAnsi="Times New Roman"/>
          <w:sz w:val="28"/>
          <w:szCs w:val="28"/>
        </w:rPr>
        <w:t xml:space="preserve"> </w:t>
      </w:r>
      <w:r w:rsidRPr="0054534E">
        <w:rPr>
          <w:rFonts w:ascii="Times New Roman" w:hAnsi="Times New Roman"/>
          <w:sz w:val="28"/>
          <w:szCs w:val="28"/>
        </w:rPr>
        <w:t>руб.</w:t>
      </w:r>
    </w:p>
    <w:p w:rsidR="0054534E" w:rsidRPr="00E512AE" w:rsidRDefault="0054534E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512AE">
        <w:rPr>
          <w:rFonts w:ascii="Times New Roman" w:hAnsi="Times New Roman"/>
          <w:sz w:val="28"/>
          <w:szCs w:val="28"/>
        </w:rPr>
        <w:lastRenderedPageBreak/>
        <w:t xml:space="preserve">Данные о динамике и структуре доходной части бюджета сельского поселения </w:t>
      </w:r>
      <w:proofErr w:type="spellStart"/>
      <w:r w:rsidRPr="00E512AE">
        <w:rPr>
          <w:rFonts w:ascii="Times New Roman" w:hAnsi="Times New Roman"/>
          <w:sz w:val="28"/>
          <w:szCs w:val="28"/>
        </w:rPr>
        <w:t>сумона</w:t>
      </w:r>
      <w:proofErr w:type="spellEnd"/>
      <w:r w:rsidRPr="00E51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20F2">
        <w:rPr>
          <w:rFonts w:ascii="Times New Roman" w:hAnsi="Times New Roman"/>
          <w:sz w:val="28"/>
          <w:szCs w:val="28"/>
        </w:rPr>
        <w:t>Дус-Дагский</w:t>
      </w:r>
      <w:proofErr w:type="spellEnd"/>
      <w:r w:rsidR="00A00842" w:rsidRPr="00E512AE">
        <w:rPr>
          <w:rFonts w:ascii="Times New Roman" w:hAnsi="Times New Roman"/>
          <w:sz w:val="28"/>
          <w:szCs w:val="28"/>
        </w:rPr>
        <w:t xml:space="preserve"> на 2019</w:t>
      </w:r>
      <w:r w:rsidRPr="00E512AE">
        <w:rPr>
          <w:rFonts w:ascii="Times New Roman" w:hAnsi="Times New Roman"/>
          <w:sz w:val="28"/>
          <w:szCs w:val="28"/>
        </w:rPr>
        <w:t xml:space="preserve"> год приведены в таблице № 1.</w:t>
      </w:r>
    </w:p>
    <w:p w:rsidR="0054534E" w:rsidRPr="00051B51" w:rsidRDefault="0054534E" w:rsidP="005067BF">
      <w:pPr>
        <w:pStyle w:val="a4"/>
        <w:spacing w:line="240" w:lineRule="auto"/>
        <w:ind w:left="720" w:firstLine="0"/>
        <w:rPr>
          <w:b/>
          <w:sz w:val="24"/>
        </w:rPr>
      </w:pPr>
      <w:r w:rsidRPr="0054534E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</w:t>
      </w:r>
      <w:r w:rsidRPr="00051B51">
        <w:rPr>
          <w:b/>
          <w:sz w:val="24"/>
        </w:rPr>
        <w:t>Таблица № 1</w:t>
      </w:r>
    </w:p>
    <w:tbl>
      <w:tblPr>
        <w:tblW w:w="9214" w:type="dxa"/>
        <w:tblInd w:w="250" w:type="dxa"/>
        <w:tblLayout w:type="fixed"/>
        <w:tblLook w:val="04A0"/>
      </w:tblPr>
      <w:tblGrid>
        <w:gridCol w:w="3119"/>
        <w:gridCol w:w="1559"/>
        <w:gridCol w:w="1562"/>
        <w:gridCol w:w="1556"/>
        <w:gridCol w:w="1418"/>
      </w:tblGrid>
      <w:tr w:rsidR="0054534E" w:rsidRPr="0054534E" w:rsidTr="003B027C">
        <w:trPr>
          <w:trHeight w:val="27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534E">
              <w:rPr>
                <w:rFonts w:ascii="Times New Roman" w:hAnsi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B027C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утв. по решен.</w:t>
            </w: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с уч. изм. 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A00842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  <w:r w:rsidR="0054534E" w:rsidRPr="0054534E">
              <w:rPr>
                <w:rFonts w:ascii="Times New Roman" w:hAnsi="Times New Roman"/>
                <w:b/>
                <w:sz w:val="18"/>
                <w:szCs w:val="18"/>
              </w:rPr>
              <w:t>, текущее уточнение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отклонение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ind w:left="-149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%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highlight w:val="lightGray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4534E" w:rsidRPr="0054534E" w:rsidTr="003B027C">
        <w:trPr>
          <w:trHeight w:val="26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534E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ED5833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351,0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ED5833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356,0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ED5833" w:rsidP="00A0249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ED5833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1,4</w:t>
            </w:r>
          </w:p>
        </w:tc>
      </w:tr>
      <w:tr w:rsidR="0054534E" w:rsidRPr="0054534E" w:rsidTr="003B027C">
        <w:trPr>
          <w:trHeight w:val="2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A0249A" w:rsidRDefault="00A0249A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249A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ED5833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3475,06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ED5833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3618,04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ED5833" w:rsidP="00A0249A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+142,97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ED5833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4,1</w:t>
            </w:r>
          </w:p>
        </w:tc>
      </w:tr>
      <w:tr w:rsidR="0054534E" w:rsidRPr="0054534E" w:rsidTr="003B027C">
        <w:trPr>
          <w:trHeight w:val="4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ED5833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3826,06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ED5833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3974,04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ED5833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+147,97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ED5833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3,8</w:t>
            </w:r>
          </w:p>
        </w:tc>
      </w:tr>
    </w:tbl>
    <w:p w:rsidR="00ED5833" w:rsidRDefault="00ED5833" w:rsidP="00ED5833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5833" w:rsidRDefault="00ED5833" w:rsidP="00ED5833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534E">
        <w:rPr>
          <w:rFonts w:ascii="Times New Roman" w:hAnsi="Times New Roman"/>
          <w:sz w:val="28"/>
          <w:szCs w:val="28"/>
        </w:rPr>
        <w:t xml:space="preserve">В доходной части бюджета предполагается изменение на (плюс) </w:t>
      </w:r>
      <w:r>
        <w:rPr>
          <w:rFonts w:ascii="Times New Roman" w:hAnsi="Times New Roman"/>
          <w:sz w:val="28"/>
          <w:szCs w:val="28"/>
        </w:rPr>
        <w:t>147,97</w:t>
      </w:r>
      <w:r w:rsidRPr="0054534E">
        <w:rPr>
          <w:rFonts w:ascii="Times New Roman" w:hAnsi="Times New Roman"/>
          <w:sz w:val="28"/>
          <w:szCs w:val="28"/>
        </w:rPr>
        <w:t xml:space="preserve"> тыс. руб.:</w:t>
      </w:r>
    </w:p>
    <w:p w:rsidR="00ED5833" w:rsidRDefault="00ED5833" w:rsidP="00ED5833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разделу</w:t>
      </w:r>
      <w:r w:rsidRPr="0054534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Налоговые и неналоговые доходы» в подразделе «Налог на доходы физических лиц»</w:t>
      </w:r>
      <w:r w:rsidRPr="0054534E">
        <w:rPr>
          <w:rFonts w:ascii="Times New Roman" w:hAnsi="Times New Roman"/>
          <w:sz w:val="28"/>
          <w:szCs w:val="28"/>
        </w:rPr>
        <w:t xml:space="preserve"> (плюс) </w:t>
      </w:r>
      <w:r>
        <w:rPr>
          <w:rFonts w:ascii="Times New Roman" w:hAnsi="Times New Roman"/>
          <w:sz w:val="28"/>
          <w:szCs w:val="28"/>
        </w:rPr>
        <w:t>5,0 тыс. рублей;</w:t>
      </w:r>
    </w:p>
    <w:p w:rsidR="00ED5833" w:rsidRDefault="00ED5833" w:rsidP="00ED5833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разделу «Безвозмездные поступления» в подразделе «Дотации бюджетам сельских поселений на поддержку мер по обеспечению» (плюс) 138,07 тыс. рублей, в подразделе «Субвенции бюджетам сельских поселений на осуществление первичного воинского учета» (плюс) 4,9 тыс. рублей.</w:t>
      </w:r>
    </w:p>
    <w:p w:rsidR="0054534E" w:rsidRPr="0054534E" w:rsidRDefault="0054534E" w:rsidP="005067BF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90598" w:rsidRDefault="00390598" w:rsidP="00A0249A">
      <w:pPr>
        <w:pStyle w:val="a3"/>
        <w:autoSpaceDE w:val="0"/>
        <w:autoSpaceDN w:val="0"/>
        <w:adjustRightInd w:val="0"/>
        <w:spacing w:after="0"/>
        <w:ind w:left="0"/>
        <w:jc w:val="both"/>
        <w:rPr>
          <w:b/>
          <w:szCs w:val="28"/>
        </w:rPr>
      </w:pPr>
    </w:p>
    <w:p w:rsidR="00881BD2" w:rsidRPr="00881BD2" w:rsidRDefault="00881BD2" w:rsidP="005067BF">
      <w:pPr>
        <w:pStyle w:val="a4"/>
        <w:spacing w:line="240" w:lineRule="auto"/>
        <w:ind w:firstLine="0"/>
        <w:jc w:val="center"/>
        <w:rPr>
          <w:b/>
          <w:bCs/>
          <w:szCs w:val="28"/>
        </w:rPr>
      </w:pPr>
      <w:r w:rsidRPr="00881BD2">
        <w:rPr>
          <w:b/>
          <w:szCs w:val="28"/>
        </w:rPr>
        <w:t>Предлагаемые изменения р</w:t>
      </w:r>
      <w:r w:rsidRPr="00881BD2">
        <w:rPr>
          <w:b/>
          <w:bCs/>
          <w:szCs w:val="28"/>
        </w:rPr>
        <w:t xml:space="preserve">асходной части  бюджета </w:t>
      </w:r>
      <w:r w:rsidR="002D26D5">
        <w:rPr>
          <w:b/>
          <w:bCs/>
          <w:szCs w:val="28"/>
        </w:rPr>
        <w:t xml:space="preserve">сельского поселения </w:t>
      </w:r>
      <w:proofErr w:type="spellStart"/>
      <w:r w:rsidR="002D26D5">
        <w:rPr>
          <w:b/>
          <w:bCs/>
          <w:szCs w:val="28"/>
        </w:rPr>
        <w:t>сумона</w:t>
      </w:r>
      <w:proofErr w:type="spellEnd"/>
      <w:r w:rsidR="002D26D5">
        <w:rPr>
          <w:b/>
          <w:bCs/>
          <w:szCs w:val="28"/>
        </w:rPr>
        <w:t xml:space="preserve"> </w:t>
      </w:r>
      <w:proofErr w:type="spellStart"/>
      <w:r w:rsidR="000320F2">
        <w:rPr>
          <w:b/>
          <w:bCs/>
          <w:szCs w:val="28"/>
        </w:rPr>
        <w:t>Дус-Дагский</w:t>
      </w:r>
      <w:proofErr w:type="spellEnd"/>
      <w:r w:rsidR="002D26D5">
        <w:rPr>
          <w:b/>
          <w:bCs/>
          <w:szCs w:val="28"/>
        </w:rPr>
        <w:t>.</w:t>
      </w:r>
    </w:p>
    <w:p w:rsidR="00881BD2" w:rsidRPr="00881BD2" w:rsidRDefault="00881BD2" w:rsidP="005067B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C5CB3" w:rsidRDefault="00881BD2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sz w:val="28"/>
          <w:szCs w:val="28"/>
        </w:rPr>
        <w:t>В результате вносимых изменений общий объём расходов бюджета в 201</w:t>
      </w:r>
      <w:r w:rsidR="008C547B">
        <w:rPr>
          <w:rFonts w:ascii="Times New Roman" w:hAnsi="Times New Roman"/>
          <w:sz w:val="28"/>
          <w:szCs w:val="28"/>
        </w:rPr>
        <w:t>9</w:t>
      </w:r>
      <w:r w:rsidRPr="00881BD2">
        <w:rPr>
          <w:rFonts w:ascii="Times New Roman" w:hAnsi="Times New Roman"/>
          <w:sz w:val="28"/>
          <w:szCs w:val="28"/>
        </w:rPr>
        <w:t xml:space="preserve"> году увеличится на </w:t>
      </w:r>
      <w:r w:rsidR="00ED5833">
        <w:rPr>
          <w:rFonts w:ascii="Times New Roman" w:hAnsi="Times New Roman"/>
          <w:sz w:val="28"/>
          <w:szCs w:val="28"/>
        </w:rPr>
        <w:t>157,97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D0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81BD2">
        <w:rPr>
          <w:rFonts w:ascii="Times New Roman" w:hAnsi="Times New Roman"/>
          <w:sz w:val="28"/>
          <w:szCs w:val="28"/>
        </w:rPr>
        <w:t xml:space="preserve"> (или на </w:t>
      </w:r>
      <w:r w:rsidR="00ED5833">
        <w:rPr>
          <w:rFonts w:ascii="Times New Roman" w:hAnsi="Times New Roman"/>
          <w:sz w:val="28"/>
          <w:szCs w:val="28"/>
        </w:rPr>
        <w:t>3,8</w:t>
      </w:r>
      <w:r w:rsidRPr="00881BD2">
        <w:rPr>
          <w:rFonts w:ascii="Times New Roman" w:hAnsi="Times New Roman"/>
          <w:sz w:val="28"/>
          <w:szCs w:val="28"/>
        </w:rPr>
        <w:t xml:space="preserve">) и составит </w:t>
      </w:r>
      <w:r w:rsidR="00ED5833">
        <w:rPr>
          <w:rFonts w:ascii="Times New Roman" w:hAnsi="Times New Roman"/>
          <w:sz w:val="28"/>
          <w:szCs w:val="28"/>
        </w:rPr>
        <w:t>3974,60</w:t>
      </w:r>
      <w:r w:rsidRPr="00881BD2">
        <w:rPr>
          <w:rFonts w:ascii="Times New Roman" w:hAnsi="Times New Roman"/>
          <w:sz w:val="28"/>
          <w:szCs w:val="28"/>
        </w:rPr>
        <w:t xml:space="preserve"> тыс. руб.</w:t>
      </w:r>
    </w:p>
    <w:p w:rsidR="00881BD2" w:rsidRPr="00881BD2" w:rsidRDefault="00881BD2" w:rsidP="00E512AE">
      <w:pPr>
        <w:spacing w:after="0"/>
        <w:ind w:firstLine="567"/>
        <w:jc w:val="both"/>
        <w:rPr>
          <w:b/>
          <w:color w:val="FF0000"/>
          <w:szCs w:val="28"/>
        </w:rPr>
      </w:pPr>
      <w:r w:rsidRPr="003C5CB3">
        <w:rPr>
          <w:rFonts w:ascii="Times New Roman" w:hAnsi="Times New Roman"/>
          <w:sz w:val="28"/>
          <w:szCs w:val="28"/>
        </w:rPr>
        <w:t xml:space="preserve">Анализ распределения бюджетных ассигнований по разделам, подразделам, целевым статьям и видам расходов классификации расходов бюджета </w:t>
      </w:r>
      <w:proofErr w:type="spellStart"/>
      <w:r w:rsidRPr="003C5CB3">
        <w:rPr>
          <w:rFonts w:ascii="Times New Roman" w:hAnsi="Times New Roman"/>
          <w:sz w:val="28"/>
          <w:szCs w:val="28"/>
        </w:rPr>
        <w:t>сумона</w:t>
      </w:r>
      <w:proofErr w:type="spellEnd"/>
      <w:r w:rsidRPr="003C5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20F2">
        <w:rPr>
          <w:rFonts w:ascii="Times New Roman" w:hAnsi="Times New Roman"/>
          <w:sz w:val="28"/>
          <w:szCs w:val="28"/>
        </w:rPr>
        <w:t>Дус-Дагский</w:t>
      </w:r>
      <w:proofErr w:type="spellEnd"/>
      <w:r w:rsidR="008C547B">
        <w:rPr>
          <w:rFonts w:ascii="Times New Roman" w:hAnsi="Times New Roman"/>
          <w:sz w:val="28"/>
          <w:szCs w:val="28"/>
        </w:rPr>
        <w:t xml:space="preserve">  на 2019</w:t>
      </w:r>
      <w:r w:rsidR="00E512AE">
        <w:rPr>
          <w:rFonts w:ascii="Times New Roman" w:hAnsi="Times New Roman"/>
          <w:sz w:val="28"/>
          <w:szCs w:val="28"/>
        </w:rPr>
        <w:t xml:space="preserve"> год показал следующее.</w:t>
      </w:r>
    </w:p>
    <w:p w:rsidR="008C547B" w:rsidRPr="00881BD2" w:rsidRDefault="00881BD2" w:rsidP="00491D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sz w:val="28"/>
          <w:szCs w:val="28"/>
        </w:rPr>
        <w:t>В расходной части бюджета пре</w:t>
      </w:r>
      <w:r>
        <w:rPr>
          <w:rFonts w:ascii="Times New Roman" w:hAnsi="Times New Roman"/>
          <w:sz w:val="28"/>
          <w:szCs w:val="28"/>
        </w:rPr>
        <w:t xml:space="preserve">дполагается увеличение на </w:t>
      </w:r>
      <w:r w:rsidR="00935F10">
        <w:rPr>
          <w:rFonts w:ascii="Times New Roman" w:hAnsi="Times New Roman"/>
          <w:sz w:val="28"/>
          <w:szCs w:val="28"/>
        </w:rPr>
        <w:t>157,97</w:t>
      </w:r>
      <w:r w:rsidRPr="00881BD2">
        <w:rPr>
          <w:rFonts w:ascii="Times New Roman" w:hAnsi="Times New Roman"/>
          <w:sz w:val="28"/>
          <w:szCs w:val="28"/>
        </w:rPr>
        <w:t xml:space="preserve"> тыс. руб. по следующим причинам:</w:t>
      </w:r>
    </w:p>
    <w:p w:rsidR="00881BD2" w:rsidRPr="00881BD2" w:rsidRDefault="00881BD2" w:rsidP="005067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b/>
          <w:sz w:val="28"/>
          <w:szCs w:val="28"/>
        </w:rPr>
        <w:t>по разделу «Общегосударственные вопросы»</w:t>
      </w:r>
      <w:r w:rsidRPr="00881BD2">
        <w:rPr>
          <w:rFonts w:ascii="Times New Roman" w:hAnsi="Times New Roman"/>
          <w:sz w:val="28"/>
          <w:szCs w:val="28"/>
        </w:rPr>
        <w:t xml:space="preserve"> </w:t>
      </w:r>
    </w:p>
    <w:p w:rsidR="004A69AF" w:rsidRPr="00935F10" w:rsidRDefault="00935F10" w:rsidP="005067BF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В подразделе</w:t>
      </w:r>
      <w:r w:rsidR="00D75BDD" w:rsidRPr="004A69AF">
        <w:rPr>
          <w:rFonts w:ascii="Times New Roman" w:hAnsi="Times New Roman"/>
          <w:sz w:val="28"/>
          <w:szCs w:val="28"/>
        </w:rPr>
        <w:t xml:space="preserve"> </w:t>
      </w:r>
      <w:r w:rsidR="00881BD2" w:rsidRPr="004A69AF">
        <w:rPr>
          <w:rFonts w:ascii="Times New Roman" w:hAnsi="Times New Roman"/>
          <w:sz w:val="28"/>
          <w:szCs w:val="28"/>
        </w:rPr>
        <w:t>«</w:t>
      </w:r>
      <w:r w:rsidR="00491D98" w:rsidRPr="004A69AF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81BD2" w:rsidRPr="004A69AF">
        <w:rPr>
          <w:rFonts w:ascii="Times New Roman" w:hAnsi="Times New Roman"/>
          <w:sz w:val="28"/>
          <w:szCs w:val="28"/>
        </w:rPr>
        <w:t xml:space="preserve">» расходы увеличиваются на </w:t>
      </w:r>
      <w:r>
        <w:rPr>
          <w:rFonts w:ascii="Times New Roman" w:hAnsi="Times New Roman"/>
          <w:sz w:val="28"/>
          <w:szCs w:val="28"/>
        </w:rPr>
        <w:t>76,65 тыс. рублей;</w:t>
      </w:r>
    </w:p>
    <w:p w:rsidR="00935F10" w:rsidRPr="00935F10" w:rsidRDefault="00935F10" w:rsidP="005067BF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В подразделе «Другие общегосударственные вопросы» расходы увеличатся на 76,42 тыс. рублей;</w:t>
      </w:r>
    </w:p>
    <w:p w:rsidR="00935F10" w:rsidRDefault="00935F10" w:rsidP="00935F10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35F10">
        <w:rPr>
          <w:rFonts w:ascii="Times New Roman" w:hAnsi="Times New Roman"/>
          <w:b/>
          <w:sz w:val="28"/>
          <w:szCs w:val="28"/>
        </w:rPr>
        <w:lastRenderedPageBreak/>
        <w:t>по разделу «Национальная оборона»</w:t>
      </w:r>
    </w:p>
    <w:p w:rsidR="00935F10" w:rsidRPr="00935F10" w:rsidRDefault="00935F10" w:rsidP="00935F1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подразделе </w:t>
      </w:r>
      <w:r w:rsidR="00C5760B">
        <w:rPr>
          <w:rFonts w:ascii="Times New Roman" w:hAnsi="Times New Roman"/>
          <w:sz w:val="28"/>
          <w:szCs w:val="28"/>
        </w:rPr>
        <w:t>«Мобилизованная и вневойсковая подготовка» расходы увеличатся на 4,9 тыс. рублей.</w:t>
      </w:r>
    </w:p>
    <w:p w:rsidR="006C69A2" w:rsidRPr="004A69AF" w:rsidRDefault="006C69A2" w:rsidP="004A69AF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 w:rsidRPr="004A69AF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6C69A2" w:rsidRPr="003C5CB3" w:rsidRDefault="006C69A2" w:rsidP="005067B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3C5CB3">
        <w:rPr>
          <w:rFonts w:ascii="Times New Roman" w:eastAsia="Times New Roman" w:hAnsi="Times New Roman"/>
          <w:b/>
          <w:sz w:val="28"/>
          <w:szCs w:val="24"/>
        </w:rPr>
        <w:t>Анализ дефицита (профицита) бюджета</w:t>
      </w:r>
    </w:p>
    <w:p w:rsidR="005067BF" w:rsidRDefault="00C5760B" w:rsidP="004A69A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Де</w:t>
      </w:r>
      <w:r w:rsidR="004A69AF">
        <w:rPr>
          <w:rFonts w:ascii="Times New Roman" w:eastAsia="Times New Roman" w:hAnsi="Times New Roman"/>
          <w:sz w:val="28"/>
          <w:szCs w:val="24"/>
        </w:rPr>
        <w:t>ф</w:t>
      </w:r>
      <w:r w:rsidR="006C69A2">
        <w:rPr>
          <w:rFonts w:ascii="Times New Roman" w:eastAsia="Times New Roman" w:hAnsi="Times New Roman"/>
          <w:sz w:val="28"/>
          <w:szCs w:val="24"/>
        </w:rPr>
        <w:t xml:space="preserve">ицит бюджета </w:t>
      </w:r>
      <w:r w:rsidR="003C5CB3">
        <w:rPr>
          <w:rFonts w:ascii="Times New Roman" w:eastAsia="Times New Roman" w:hAnsi="Times New Roman"/>
          <w:sz w:val="28"/>
          <w:szCs w:val="24"/>
        </w:rPr>
        <w:t xml:space="preserve">сельского </w:t>
      </w:r>
      <w:r w:rsidR="006C69A2">
        <w:rPr>
          <w:rFonts w:ascii="Times New Roman" w:eastAsia="Times New Roman" w:hAnsi="Times New Roman"/>
          <w:sz w:val="28"/>
          <w:szCs w:val="24"/>
        </w:rPr>
        <w:t xml:space="preserve">поселения </w:t>
      </w:r>
      <w:r w:rsidR="004A69AF">
        <w:rPr>
          <w:rFonts w:ascii="Times New Roman" w:eastAsia="Times New Roman" w:hAnsi="Times New Roman"/>
          <w:sz w:val="28"/>
          <w:szCs w:val="24"/>
        </w:rPr>
        <w:t xml:space="preserve">после внесения </w:t>
      </w:r>
      <w:r w:rsidR="006C69A2">
        <w:rPr>
          <w:rFonts w:ascii="Times New Roman" w:eastAsia="Times New Roman" w:hAnsi="Times New Roman"/>
          <w:sz w:val="28"/>
          <w:szCs w:val="24"/>
        </w:rPr>
        <w:t>на 201</w:t>
      </w:r>
      <w:r w:rsidR="004A69AF">
        <w:rPr>
          <w:rFonts w:ascii="Times New Roman" w:eastAsia="Times New Roman" w:hAnsi="Times New Roman"/>
          <w:sz w:val="28"/>
          <w:szCs w:val="24"/>
        </w:rPr>
        <w:t>9</w:t>
      </w:r>
      <w:r w:rsidR="006C69A2">
        <w:rPr>
          <w:rFonts w:ascii="Times New Roman" w:eastAsia="Times New Roman" w:hAnsi="Times New Roman"/>
          <w:sz w:val="28"/>
          <w:szCs w:val="24"/>
        </w:rPr>
        <w:t xml:space="preserve"> год зап</w:t>
      </w:r>
      <w:r w:rsidR="003F0043">
        <w:rPr>
          <w:rFonts w:ascii="Times New Roman" w:eastAsia="Times New Roman" w:hAnsi="Times New Roman"/>
          <w:sz w:val="28"/>
          <w:szCs w:val="24"/>
        </w:rPr>
        <w:t xml:space="preserve">ланирован  в размере </w:t>
      </w:r>
      <w:r>
        <w:rPr>
          <w:rFonts w:ascii="Times New Roman" w:eastAsia="Times New Roman" w:hAnsi="Times New Roman"/>
          <w:sz w:val="28"/>
          <w:szCs w:val="24"/>
        </w:rPr>
        <w:t>0,56</w:t>
      </w:r>
      <w:r w:rsidR="004A69AF">
        <w:rPr>
          <w:rFonts w:ascii="Times New Roman" w:eastAsia="Times New Roman" w:hAnsi="Times New Roman"/>
          <w:sz w:val="28"/>
          <w:szCs w:val="24"/>
        </w:rPr>
        <w:t xml:space="preserve"> тыс. </w:t>
      </w:r>
      <w:r w:rsidR="003C5CB3">
        <w:rPr>
          <w:rFonts w:ascii="Times New Roman" w:eastAsia="Times New Roman" w:hAnsi="Times New Roman"/>
          <w:sz w:val="28"/>
          <w:szCs w:val="24"/>
        </w:rPr>
        <w:t xml:space="preserve">рублей. </w:t>
      </w:r>
    </w:p>
    <w:p w:rsidR="004A69AF" w:rsidRDefault="004A69AF" w:rsidP="004A69A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6C69A2" w:rsidRDefault="002D26D5" w:rsidP="005067BF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ab/>
      </w:r>
      <w:proofErr w:type="gramStart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Предложения и рекоменд</w:t>
      </w:r>
      <w:r>
        <w:rPr>
          <w:rFonts w:ascii="Times New Roman" w:eastAsia="Times New Roman" w:hAnsi="Times New Roman"/>
          <w:b/>
          <w:sz w:val="28"/>
          <w:szCs w:val="24"/>
        </w:rPr>
        <w:t xml:space="preserve">ации Контрольно-счетного органа </w:t>
      </w:r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муниципального района «</w:t>
      </w:r>
      <w:proofErr w:type="spellStart"/>
      <w:r w:rsidR="0038223A">
        <w:rPr>
          <w:rFonts w:ascii="Times New Roman" w:eastAsia="Times New Roman" w:hAnsi="Times New Roman"/>
          <w:b/>
          <w:sz w:val="28"/>
          <w:szCs w:val="24"/>
        </w:rPr>
        <w:t>Овюрский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кожуун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Тыва»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="006C69A2" w:rsidRPr="002D26D5">
        <w:rPr>
          <w:rFonts w:ascii="Times New Roman" w:eastAsia="Times New Roman" w:hAnsi="Times New Roman"/>
          <w:sz w:val="28"/>
          <w:szCs w:val="24"/>
        </w:rPr>
        <w:t>по результатам  экспертизы проекта</w:t>
      </w:r>
      <w:r w:rsidR="00E83CD7">
        <w:rPr>
          <w:rFonts w:ascii="Times New Roman" w:eastAsia="Times New Roman" w:hAnsi="Times New Roman"/>
          <w:sz w:val="28"/>
          <w:szCs w:val="24"/>
        </w:rPr>
        <w:t xml:space="preserve"> Решения Хурала представителей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sz w:val="28"/>
          <w:szCs w:val="24"/>
        </w:rPr>
        <w:t>Дус-Дагский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«О внесении изменений в Решение Хурала представителей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sz w:val="28"/>
          <w:szCs w:val="24"/>
        </w:rPr>
        <w:t>Дус-Дагский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«О бюджете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sz w:val="28"/>
          <w:szCs w:val="24"/>
        </w:rPr>
        <w:t>Дус-Дагский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Республики Тыва на 2019 год и на плановый период 2020-2021 годах».</w:t>
      </w:r>
      <w:r w:rsidR="006C69A2">
        <w:rPr>
          <w:rFonts w:ascii="Times New Roman" w:eastAsia="Times New Roman" w:hAnsi="Times New Roman"/>
          <w:sz w:val="28"/>
          <w:szCs w:val="24"/>
        </w:rPr>
        <w:tab/>
      </w:r>
      <w:proofErr w:type="gramEnd"/>
    </w:p>
    <w:p w:rsidR="006C69A2" w:rsidRPr="004A69AF" w:rsidRDefault="006C69A2" w:rsidP="005067BF">
      <w:pPr>
        <w:numPr>
          <w:ilvl w:val="0"/>
          <w:numId w:val="4"/>
        </w:numPr>
        <w:tabs>
          <w:tab w:val="num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4A69AF">
        <w:rPr>
          <w:rFonts w:ascii="Times New Roman" w:eastAsia="Times New Roman" w:hAnsi="Times New Roman"/>
          <w:sz w:val="28"/>
          <w:szCs w:val="24"/>
        </w:rPr>
        <w:t>В целом экспертиза проекта о бюджете показала соответствие ведомственной структуры бюджета распределению ассигнований по разделам, подразделам, классификации расходов бюджета и бюджетным ассигнованиям по целевым статьям.</w:t>
      </w:r>
    </w:p>
    <w:p w:rsidR="003F0043" w:rsidRPr="004A69AF" w:rsidRDefault="00E30C6F" w:rsidP="00051B51">
      <w:pPr>
        <w:pStyle w:val="a3"/>
        <w:numPr>
          <w:ilvl w:val="0"/>
          <w:numId w:val="4"/>
        </w:numPr>
        <w:tabs>
          <w:tab w:val="num" w:pos="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4A69AF">
        <w:rPr>
          <w:rFonts w:ascii="Times New Roman" w:eastAsia="Times New Roman" w:hAnsi="Times New Roman"/>
          <w:sz w:val="28"/>
          <w:szCs w:val="24"/>
        </w:rPr>
        <w:t>С</w:t>
      </w:r>
      <w:r w:rsidR="006C69A2" w:rsidRPr="004A69AF">
        <w:rPr>
          <w:rFonts w:ascii="Times New Roman" w:eastAsia="Times New Roman" w:hAnsi="Times New Roman"/>
          <w:sz w:val="28"/>
          <w:szCs w:val="24"/>
        </w:rPr>
        <w:t xml:space="preserve"> проектом решения о внесении изменений в решение о бюджете района на текущий финансовый год</w:t>
      </w:r>
      <w:proofErr w:type="gramEnd"/>
      <w:r w:rsidR="006C69A2" w:rsidRPr="004A69AF">
        <w:rPr>
          <w:rFonts w:ascii="Times New Roman" w:eastAsia="Times New Roman" w:hAnsi="Times New Roman"/>
          <w:sz w:val="28"/>
          <w:szCs w:val="24"/>
        </w:rPr>
        <w:t xml:space="preserve"> и плановый период пояснительная записка представлена.</w:t>
      </w:r>
    </w:p>
    <w:p w:rsidR="006C69A2" w:rsidRPr="003F0043" w:rsidRDefault="006C69A2" w:rsidP="00051B51">
      <w:pPr>
        <w:pStyle w:val="a3"/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Контрольно-счетный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E30C6F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Pr="003F0043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Pr="003F0043">
        <w:rPr>
          <w:rFonts w:ascii="Times New Roman" w:eastAsia="Times New Roman" w:hAnsi="Times New Roman"/>
          <w:sz w:val="28"/>
          <w:szCs w:val="24"/>
        </w:rPr>
        <w:t>считает, что данный проект Решения может быть рекомендован к рассмотрению Хуралу представителей сельского п</w:t>
      </w:r>
      <w:bookmarkStart w:id="0" w:name="_GoBack"/>
      <w:bookmarkEnd w:id="0"/>
      <w:r w:rsidRPr="003F0043">
        <w:rPr>
          <w:rFonts w:ascii="Times New Roman" w:eastAsia="Times New Roman" w:hAnsi="Times New Roman"/>
          <w:sz w:val="28"/>
          <w:szCs w:val="24"/>
        </w:rPr>
        <w:t xml:space="preserve">оселения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sz w:val="28"/>
          <w:szCs w:val="24"/>
        </w:rPr>
        <w:t>Дус-Дагский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муниципального района «</w:t>
      </w:r>
      <w:proofErr w:type="spellStart"/>
      <w:r w:rsidR="0038223A" w:rsidRPr="003F0043">
        <w:rPr>
          <w:rFonts w:ascii="Times New Roman" w:eastAsia="Times New Roman" w:hAnsi="Times New Roman"/>
          <w:sz w:val="28"/>
          <w:szCs w:val="24"/>
        </w:rPr>
        <w:t>Овюрский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кожуун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Республики Тыва».</w:t>
      </w:r>
    </w:p>
    <w:p w:rsidR="006C69A2" w:rsidRDefault="006C69A2" w:rsidP="005067BF">
      <w:pPr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Администрации сельского поселения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sz w:val="28"/>
          <w:szCs w:val="24"/>
        </w:rPr>
        <w:t>Дус-Дагский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внести изменения по мероприятиям, на которые выделяются бюджетные ассигнования. Представить информацию о внесенных изменениях в Контрольно-счетный орган.</w:t>
      </w:r>
    </w:p>
    <w:p w:rsidR="003B027C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3B027C" w:rsidRPr="003F0043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6C69A2" w:rsidRDefault="006C69A2" w:rsidP="005067B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4"/>
        </w:rPr>
        <w:tab/>
        <w:t xml:space="preserve"> </w:t>
      </w:r>
    </w:p>
    <w:p w:rsidR="002D26D5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Председатель </w:t>
      </w:r>
    </w:p>
    <w:p w:rsidR="003F0043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Контрольно-счетного органа </w:t>
      </w:r>
    </w:p>
    <w:p w:rsidR="003F0043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 А.В.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Ондар</w:t>
      </w:r>
      <w:proofErr w:type="spellEnd"/>
    </w:p>
    <w:sectPr w:rsidR="003F0043" w:rsidSect="003B027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2B920BB"/>
    <w:multiLevelType w:val="hybridMultilevel"/>
    <w:tmpl w:val="A4280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050149"/>
    <w:multiLevelType w:val="hybridMultilevel"/>
    <w:tmpl w:val="F82080E4"/>
    <w:lvl w:ilvl="0" w:tplc="1D50EA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F070D"/>
    <w:multiLevelType w:val="hybridMultilevel"/>
    <w:tmpl w:val="E9C6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CC465E"/>
    <w:multiLevelType w:val="hybridMultilevel"/>
    <w:tmpl w:val="ADFAD6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C406EF8"/>
    <w:multiLevelType w:val="hybridMultilevel"/>
    <w:tmpl w:val="40D0E644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>
      <w:start w:val="1"/>
      <w:numFmt w:val="lowerLetter"/>
      <w:lvlText w:val="%2."/>
      <w:lvlJc w:val="left"/>
      <w:pPr>
        <w:ind w:left="2895" w:hanging="360"/>
      </w:pPr>
    </w:lvl>
    <w:lvl w:ilvl="2" w:tplc="0419001B">
      <w:start w:val="1"/>
      <w:numFmt w:val="lowerRoman"/>
      <w:lvlText w:val="%3."/>
      <w:lvlJc w:val="right"/>
      <w:pPr>
        <w:ind w:left="3615" w:hanging="180"/>
      </w:pPr>
    </w:lvl>
    <w:lvl w:ilvl="3" w:tplc="0419000F">
      <w:start w:val="1"/>
      <w:numFmt w:val="decimal"/>
      <w:lvlText w:val="%4."/>
      <w:lvlJc w:val="left"/>
      <w:pPr>
        <w:ind w:left="4335" w:hanging="360"/>
      </w:pPr>
    </w:lvl>
    <w:lvl w:ilvl="4" w:tplc="04190019">
      <w:start w:val="1"/>
      <w:numFmt w:val="lowerLetter"/>
      <w:lvlText w:val="%5."/>
      <w:lvlJc w:val="left"/>
      <w:pPr>
        <w:ind w:left="5055" w:hanging="360"/>
      </w:pPr>
    </w:lvl>
    <w:lvl w:ilvl="5" w:tplc="0419001B">
      <w:start w:val="1"/>
      <w:numFmt w:val="lowerRoman"/>
      <w:lvlText w:val="%6."/>
      <w:lvlJc w:val="right"/>
      <w:pPr>
        <w:ind w:left="5775" w:hanging="180"/>
      </w:pPr>
    </w:lvl>
    <w:lvl w:ilvl="6" w:tplc="0419000F">
      <w:start w:val="1"/>
      <w:numFmt w:val="decimal"/>
      <w:lvlText w:val="%7."/>
      <w:lvlJc w:val="left"/>
      <w:pPr>
        <w:ind w:left="6495" w:hanging="360"/>
      </w:pPr>
    </w:lvl>
    <w:lvl w:ilvl="7" w:tplc="04190019">
      <w:start w:val="1"/>
      <w:numFmt w:val="lowerLetter"/>
      <w:lvlText w:val="%8."/>
      <w:lvlJc w:val="left"/>
      <w:pPr>
        <w:ind w:left="7215" w:hanging="360"/>
      </w:pPr>
    </w:lvl>
    <w:lvl w:ilvl="8" w:tplc="0419001B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BF"/>
    <w:rsid w:val="00027035"/>
    <w:rsid w:val="000320F2"/>
    <w:rsid w:val="00051B51"/>
    <w:rsid w:val="00086814"/>
    <w:rsid w:val="00153F97"/>
    <w:rsid w:val="001617FC"/>
    <w:rsid w:val="00191AA4"/>
    <w:rsid w:val="001D60EC"/>
    <w:rsid w:val="002436BF"/>
    <w:rsid w:val="00286E0A"/>
    <w:rsid w:val="002D26D5"/>
    <w:rsid w:val="003345E2"/>
    <w:rsid w:val="0038223A"/>
    <w:rsid w:val="00390598"/>
    <w:rsid w:val="003B027C"/>
    <w:rsid w:val="003C5CB3"/>
    <w:rsid w:val="003F0043"/>
    <w:rsid w:val="00491D98"/>
    <w:rsid w:val="004A69AF"/>
    <w:rsid w:val="005067BF"/>
    <w:rsid w:val="0054534E"/>
    <w:rsid w:val="0057062A"/>
    <w:rsid w:val="005A0746"/>
    <w:rsid w:val="00622D7F"/>
    <w:rsid w:val="006370C3"/>
    <w:rsid w:val="006C69A2"/>
    <w:rsid w:val="006D2949"/>
    <w:rsid w:val="00881BD2"/>
    <w:rsid w:val="008C547B"/>
    <w:rsid w:val="00935F10"/>
    <w:rsid w:val="00984F7F"/>
    <w:rsid w:val="00A00842"/>
    <w:rsid w:val="00A0249A"/>
    <w:rsid w:val="00AC2C21"/>
    <w:rsid w:val="00AD0D15"/>
    <w:rsid w:val="00AE44B1"/>
    <w:rsid w:val="00C5760B"/>
    <w:rsid w:val="00CB43D2"/>
    <w:rsid w:val="00CE16A8"/>
    <w:rsid w:val="00D75BDD"/>
    <w:rsid w:val="00E30C6F"/>
    <w:rsid w:val="00E512AE"/>
    <w:rsid w:val="00E83CD7"/>
    <w:rsid w:val="00ED5833"/>
    <w:rsid w:val="00FA007E"/>
    <w:rsid w:val="00FC16C9"/>
    <w:rsid w:val="00F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Херелмаа</cp:lastModifiedBy>
  <cp:revision>12</cp:revision>
  <dcterms:created xsi:type="dcterms:W3CDTF">2019-05-17T09:05:00Z</dcterms:created>
  <dcterms:modified xsi:type="dcterms:W3CDTF">2019-05-20T08:41:00Z</dcterms:modified>
</cp:coreProperties>
</file>