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B3D" w:rsidRPr="005851E0" w:rsidRDefault="00272B3D" w:rsidP="00272B3D">
      <w:pPr>
        <w:tabs>
          <w:tab w:val="left" w:pos="8565"/>
        </w:tabs>
        <w:jc w:val="center"/>
        <w:rPr>
          <w:sz w:val="28"/>
          <w:szCs w:val="28"/>
        </w:rPr>
      </w:pPr>
      <w:r w:rsidRPr="005851E0">
        <w:rPr>
          <w:noProof/>
          <w:sz w:val="28"/>
          <w:szCs w:val="28"/>
        </w:rPr>
        <w:drawing>
          <wp:inline distT="0" distB="0" distL="0" distR="0" wp14:anchorId="1AFC6B66" wp14:editId="60B0EFE9">
            <wp:extent cx="831193" cy="695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31193" cy="695325"/>
                    </a:xfrm>
                    <a:prstGeom prst="rect">
                      <a:avLst/>
                    </a:prstGeom>
                    <a:noFill/>
                    <a:ln w="9525">
                      <a:noFill/>
                      <a:miter lim="800000"/>
                      <a:headEnd/>
                      <a:tailEnd/>
                    </a:ln>
                  </pic:spPr>
                </pic:pic>
              </a:graphicData>
            </a:graphic>
          </wp:inline>
        </w:drawing>
      </w:r>
    </w:p>
    <w:p w:rsidR="00272B3D" w:rsidRPr="005851E0" w:rsidRDefault="00272B3D" w:rsidP="00272B3D">
      <w:pPr>
        <w:jc w:val="center"/>
        <w:rPr>
          <w:sz w:val="28"/>
          <w:szCs w:val="28"/>
        </w:rPr>
      </w:pPr>
      <w:r w:rsidRPr="005851E0">
        <w:rPr>
          <w:sz w:val="28"/>
          <w:szCs w:val="28"/>
        </w:rPr>
        <w:t>ТЫВА РЕСПУБЛИКАНЫН «ОВУР КОЖУУН» МУНИЦИПАЛДЫГ РАЙОН ЧАГЫРГАЗЫ</w:t>
      </w:r>
    </w:p>
    <w:p w:rsidR="00272B3D" w:rsidRPr="005851E0" w:rsidRDefault="00272B3D" w:rsidP="00272B3D">
      <w:pPr>
        <w:jc w:val="center"/>
        <w:rPr>
          <w:b/>
          <w:sz w:val="28"/>
          <w:szCs w:val="28"/>
        </w:rPr>
      </w:pPr>
      <w:r w:rsidRPr="005851E0">
        <w:rPr>
          <w:b/>
          <w:sz w:val="28"/>
          <w:szCs w:val="28"/>
        </w:rPr>
        <w:t xml:space="preserve">ДОКТААЛ </w:t>
      </w:r>
    </w:p>
    <w:p w:rsidR="00272B3D" w:rsidRPr="005851E0" w:rsidRDefault="00272B3D" w:rsidP="00272B3D">
      <w:pPr>
        <w:jc w:val="center"/>
        <w:rPr>
          <w:sz w:val="28"/>
          <w:szCs w:val="28"/>
        </w:rPr>
      </w:pPr>
      <w:r w:rsidRPr="005851E0">
        <w:rPr>
          <w:sz w:val="28"/>
          <w:szCs w:val="28"/>
        </w:rPr>
        <w:t xml:space="preserve">АДМИНИСТРАЦИЯ МУНИЦИПАЛЬНОГО РАЙОНА «ОВЮРСКИЙ КОЖУУН» РЕСПУБЛИКИ ТЫВА </w:t>
      </w:r>
    </w:p>
    <w:p w:rsidR="00272B3D" w:rsidRPr="005851E0" w:rsidRDefault="00272B3D" w:rsidP="00272B3D">
      <w:pPr>
        <w:pBdr>
          <w:bottom w:val="single" w:sz="12" w:space="1" w:color="auto"/>
        </w:pBdr>
        <w:jc w:val="center"/>
        <w:rPr>
          <w:b/>
          <w:sz w:val="28"/>
          <w:szCs w:val="28"/>
        </w:rPr>
      </w:pPr>
      <w:r w:rsidRPr="005851E0">
        <w:rPr>
          <w:b/>
          <w:sz w:val="28"/>
          <w:szCs w:val="28"/>
        </w:rPr>
        <w:t>ПОСТАНОВЛЕНИЕ</w:t>
      </w:r>
    </w:p>
    <w:p w:rsidR="00272B3D" w:rsidRPr="005851E0" w:rsidRDefault="00272B3D" w:rsidP="00272B3D">
      <w:pPr>
        <w:rPr>
          <w:sz w:val="28"/>
          <w:szCs w:val="28"/>
        </w:rPr>
      </w:pPr>
    </w:p>
    <w:p w:rsidR="00E35A11" w:rsidRPr="005851E0" w:rsidRDefault="00E35A11" w:rsidP="00272B3D">
      <w:pPr>
        <w:jc w:val="center"/>
        <w:rPr>
          <w:sz w:val="28"/>
          <w:szCs w:val="28"/>
        </w:rPr>
      </w:pPr>
    </w:p>
    <w:p w:rsidR="00272B3D" w:rsidRPr="005851E0" w:rsidRDefault="00ED6B9E" w:rsidP="001315A9">
      <w:pPr>
        <w:jc w:val="both"/>
        <w:rPr>
          <w:sz w:val="28"/>
          <w:szCs w:val="28"/>
        </w:rPr>
      </w:pPr>
      <w:r>
        <w:rPr>
          <w:sz w:val="28"/>
          <w:szCs w:val="28"/>
        </w:rPr>
        <w:t>«17» июня</w:t>
      </w:r>
      <w:r w:rsidR="006665E1" w:rsidRPr="005851E0">
        <w:rPr>
          <w:sz w:val="28"/>
          <w:szCs w:val="28"/>
        </w:rPr>
        <w:t xml:space="preserve"> </w:t>
      </w:r>
      <w:r w:rsidR="00A92649" w:rsidRPr="005851E0">
        <w:rPr>
          <w:sz w:val="28"/>
          <w:szCs w:val="28"/>
        </w:rPr>
        <w:t xml:space="preserve"> 2020</w:t>
      </w:r>
      <w:r w:rsidR="001315A9" w:rsidRPr="005851E0">
        <w:rPr>
          <w:sz w:val="28"/>
          <w:szCs w:val="28"/>
        </w:rPr>
        <w:t xml:space="preserve"> г. </w:t>
      </w:r>
      <w:r w:rsidR="00272B3D" w:rsidRPr="005851E0">
        <w:rPr>
          <w:sz w:val="28"/>
          <w:szCs w:val="28"/>
        </w:rPr>
        <w:t xml:space="preserve">                                      </w:t>
      </w:r>
      <w:r w:rsidR="001315A9" w:rsidRPr="005851E0">
        <w:rPr>
          <w:sz w:val="28"/>
          <w:szCs w:val="28"/>
        </w:rPr>
        <w:t xml:space="preserve">                    </w:t>
      </w:r>
      <w:r w:rsidR="006665E1" w:rsidRPr="005851E0">
        <w:rPr>
          <w:sz w:val="28"/>
          <w:szCs w:val="28"/>
        </w:rPr>
        <w:t xml:space="preserve">                </w:t>
      </w:r>
      <w:r w:rsidR="00272B3D" w:rsidRPr="005851E0">
        <w:rPr>
          <w:sz w:val="28"/>
          <w:szCs w:val="28"/>
        </w:rPr>
        <w:t>№</w:t>
      </w:r>
      <w:r>
        <w:rPr>
          <w:sz w:val="28"/>
          <w:szCs w:val="28"/>
        </w:rPr>
        <w:t xml:space="preserve"> 309</w:t>
      </w:r>
    </w:p>
    <w:p w:rsidR="00272B3D" w:rsidRPr="005851E0" w:rsidRDefault="00272B3D" w:rsidP="00272B3D">
      <w:pPr>
        <w:rPr>
          <w:sz w:val="28"/>
          <w:szCs w:val="28"/>
        </w:rPr>
      </w:pPr>
    </w:p>
    <w:p w:rsidR="00754741" w:rsidRPr="00754741" w:rsidRDefault="00754741" w:rsidP="00754741">
      <w:pPr>
        <w:shd w:val="clear" w:color="auto" w:fill="FFFFFF"/>
        <w:spacing w:before="150" w:after="75" w:line="288" w:lineRule="atLeast"/>
        <w:jc w:val="center"/>
        <w:textAlignment w:val="baseline"/>
        <w:rPr>
          <w:spacing w:val="2"/>
          <w:sz w:val="28"/>
          <w:szCs w:val="28"/>
        </w:rPr>
      </w:pPr>
      <w:r w:rsidRPr="00754741">
        <w:rPr>
          <w:spacing w:val="2"/>
          <w:sz w:val="28"/>
          <w:szCs w:val="28"/>
        </w:rPr>
        <w:t xml:space="preserve">Об утверждении Порядка осуществления муниципального </w:t>
      </w:r>
      <w:proofErr w:type="gramStart"/>
      <w:r w:rsidRPr="00754741">
        <w:rPr>
          <w:spacing w:val="2"/>
          <w:sz w:val="28"/>
          <w:szCs w:val="28"/>
        </w:rPr>
        <w:t>контроля за</w:t>
      </w:r>
      <w:proofErr w:type="gramEnd"/>
      <w:r w:rsidRPr="00754741">
        <w:rPr>
          <w:spacing w:val="2"/>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54741" w:rsidRPr="005851E0" w:rsidRDefault="00754741" w:rsidP="00754741">
      <w:pPr>
        <w:shd w:val="clear" w:color="auto" w:fill="FFFFFF"/>
        <w:spacing w:line="315" w:lineRule="atLeast"/>
        <w:jc w:val="both"/>
        <w:textAlignment w:val="baseline"/>
        <w:rPr>
          <w:spacing w:val="2"/>
          <w:sz w:val="28"/>
          <w:szCs w:val="28"/>
        </w:rPr>
      </w:pPr>
    </w:p>
    <w:p w:rsidR="00754741" w:rsidRPr="00754741" w:rsidRDefault="00754741" w:rsidP="00754741">
      <w:pPr>
        <w:shd w:val="clear" w:color="auto" w:fill="FFFFFF"/>
        <w:spacing w:line="315" w:lineRule="atLeast"/>
        <w:ind w:firstLine="708"/>
        <w:jc w:val="both"/>
        <w:textAlignment w:val="baseline"/>
        <w:rPr>
          <w:spacing w:val="2"/>
          <w:sz w:val="28"/>
          <w:szCs w:val="28"/>
        </w:rPr>
      </w:pPr>
      <w:r w:rsidRPr="00754741">
        <w:rPr>
          <w:spacing w:val="2"/>
          <w:sz w:val="28"/>
          <w:szCs w:val="28"/>
        </w:rPr>
        <w:t>В соответствии с </w:t>
      </w:r>
      <w:hyperlink r:id="rId8" w:history="1">
        <w:r w:rsidRPr="005851E0">
          <w:rPr>
            <w:spacing w:val="2"/>
            <w:sz w:val="28"/>
            <w:szCs w:val="28"/>
          </w:rPr>
          <w:t>Законом Российской Федерации от 21.02.1992 N 2395-I "О недрах"</w:t>
        </w:r>
      </w:hyperlink>
      <w:r w:rsidRPr="00754741">
        <w:rPr>
          <w:spacing w:val="2"/>
          <w:sz w:val="28"/>
          <w:szCs w:val="28"/>
        </w:rPr>
        <w:t> </w:t>
      </w:r>
      <w:r w:rsidRPr="005851E0">
        <w:rPr>
          <w:spacing w:val="2"/>
          <w:sz w:val="28"/>
          <w:szCs w:val="28"/>
        </w:rPr>
        <w:t>А</w:t>
      </w:r>
      <w:r w:rsidRPr="00754741">
        <w:rPr>
          <w:spacing w:val="2"/>
          <w:sz w:val="28"/>
          <w:szCs w:val="28"/>
        </w:rPr>
        <w:t>дминистрация</w:t>
      </w:r>
      <w:r w:rsidRPr="005851E0">
        <w:rPr>
          <w:spacing w:val="2"/>
          <w:sz w:val="28"/>
          <w:szCs w:val="28"/>
        </w:rPr>
        <w:t xml:space="preserve"> муниципального района «</w:t>
      </w:r>
      <w:proofErr w:type="spellStart"/>
      <w:r w:rsidRPr="005851E0">
        <w:rPr>
          <w:spacing w:val="2"/>
          <w:sz w:val="28"/>
          <w:szCs w:val="28"/>
        </w:rPr>
        <w:t>Овюрский</w:t>
      </w:r>
      <w:proofErr w:type="spellEnd"/>
      <w:r w:rsidRPr="005851E0">
        <w:rPr>
          <w:spacing w:val="2"/>
          <w:sz w:val="28"/>
          <w:szCs w:val="28"/>
        </w:rPr>
        <w:t xml:space="preserve"> </w:t>
      </w:r>
      <w:proofErr w:type="spellStart"/>
      <w:r w:rsidRPr="005851E0">
        <w:rPr>
          <w:spacing w:val="2"/>
          <w:sz w:val="28"/>
          <w:szCs w:val="28"/>
        </w:rPr>
        <w:t>кожуун</w:t>
      </w:r>
      <w:proofErr w:type="spellEnd"/>
      <w:r w:rsidRPr="005851E0">
        <w:rPr>
          <w:spacing w:val="2"/>
          <w:sz w:val="28"/>
          <w:szCs w:val="28"/>
        </w:rPr>
        <w:t xml:space="preserve">» Республики Тыва </w:t>
      </w:r>
      <w:r w:rsidRPr="00754741">
        <w:rPr>
          <w:spacing w:val="2"/>
          <w:sz w:val="28"/>
          <w:szCs w:val="28"/>
        </w:rPr>
        <w:t xml:space="preserve"> </w:t>
      </w:r>
      <w:r w:rsidRPr="005851E0">
        <w:rPr>
          <w:spacing w:val="2"/>
          <w:sz w:val="28"/>
          <w:szCs w:val="28"/>
        </w:rPr>
        <w:t>ПОСТАНОВЛЯЕТ</w:t>
      </w:r>
      <w:r w:rsidRPr="00754741">
        <w:rPr>
          <w:spacing w:val="2"/>
          <w:sz w:val="28"/>
          <w:szCs w:val="28"/>
        </w:rPr>
        <w:t>:</w:t>
      </w:r>
    </w:p>
    <w:p w:rsidR="00754741" w:rsidRPr="005851E0" w:rsidRDefault="00754741" w:rsidP="00754741">
      <w:pPr>
        <w:shd w:val="clear" w:color="auto" w:fill="FFFFFF"/>
        <w:spacing w:line="315" w:lineRule="atLeast"/>
        <w:jc w:val="both"/>
        <w:textAlignment w:val="baseline"/>
        <w:rPr>
          <w:spacing w:val="2"/>
          <w:sz w:val="28"/>
          <w:szCs w:val="28"/>
        </w:rPr>
      </w:pPr>
    </w:p>
    <w:p w:rsidR="00754741" w:rsidRPr="00754741" w:rsidRDefault="00754741" w:rsidP="00754741">
      <w:pPr>
        <w:shd w:val="clear" w:color="auto" w:fill="FFFFFF"/>
        <w:spacing w:line="315" w:lineRule="atLeast"/>
        <w:ind w:firstLine="708"/>
        <w:jc w:val="both"/>
        <w:textAlignment w:val="baseline"/>
        <w:rPr>
          <w:spacing w:val="2"/>
          <w:sz w:val="28"/>
          <w:szCs w:val="28"/>
        </w:rPr>
      </w:pPr>
      <w:r w:rsidRPr="00754741">
        <w:rPr>
          <w:spacing w:val="2"/>
          <w:sz w:val="28"/>
          <w:szCs w:val="28"/>
        </w:rPr>
        <w:t xml:space="preserve">1. Утвердить прилагаемый Порядок осуществления муниципального </w:t>
      </w:r>
      <w:proofErr w:type="gramStart"/>
      <w:r w:rsidRPr="00754741">
        <w:rPr>
          <w:spacing w:val="2"/>
          <w:sz w:val="28"/>
          <w:szCs w:val="28"/>
        </w:rPr>
        <w:t>контроля за</w:t>
      </w:r>
      <w:proofErr w:type="gramEnd"/>
      <w:r w:rsidRPr="00754741">
        <w:rPr>
          <w:spacing w:val="2"/>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54741" w:rsidRPr="005851E0" w:rsidRDefault="00754741" w:rsidP="00754741">
      <w:pPr>
        <w:shd w:val="clear" w:color="auto" w:fill="FFFFFF"/>
        <w:spacing w:line="315" w:lineRule="atLeast"/>
        <w:ind w:firstLine="708"/>
        <w:jc w:val="both"/>
        <w:textAlignment w:val="baseline"/>
        <w:rPr>
          <w:spacing w:val="2"/>
          <w:sz w:val="28"/>
          <w:szCs w:val="28"/>
        </w:rPr>
      </w:pPr>
      <w:r w:rsidRPr="00754741">
        <w:rPr>
          <w:spacing w:val="2"/>
          <w:sz w:val="28"/>
          <w:szCs w:val="28"/>
        </w:rPr>
        <w:t xml:space="preserve">2. </w:t>
      </w:r>
      <w:proofErr w:type="gramStart"/>
      <w:r w:rsidRPr="005851E0">
        <w:rPr>
          <w:spacing w:val="2"/>
          <w:sz w:val="28"/>
          <w:szCs w:val="28"/>
        </w:rPr>
        <w:t>Разместить</w:t>
      </w:r>
      <w:proofErr w:type="gramEnd"/>
      <w:r w:rsidRPr="005851E0">
        <w:rPr>
          <w:spacing w:val="2"/>
          <w:sz w:val="28"/>
          <w:szCs w:val="28"/>
        </w:rPr>
        <w:t xml:space="preserve"> настоящее постановление на официальном сайте Администрации в сети Интернет. </w:t>
      </w:r>
    </w:p>
    <w:p w:rsidR="00754741" w:rsidRPr="005851E0" w:rsidRDefault="00754741" w:rsidP="00754741">
      <w:pPr>
        <w:shd w:val="clear" w:color="auto" w:fill="FFFFFF"/>
        <w:spacing w:line="315" w:lineRule="atLeast"/>
        <w:ind w:firstLine="708"/>
        <w:jc w:val="both"/>
        <w:textAlignment w:val="baseline"/>
        <w:rPr>
          <w:spacing w:val="2"/>
          <w:sz w:val="28"/>
          <w:szCs w:val="28"/>
        </w:rPr>
      </w:pPr>
      <w:r w:rsidRPr="005851E0">
        <w:rPr>
          <w:spacing w:val="2"/>
          <w:sz w:val="28"/>
          <w:szCs w:val="28"/>
        </w:rPr>
        <w:t xml:space="preserve">3. </w:t>
      </w:r>
      <w:proofErr w:type="gramStart"/>
      <w:r w:rsidRPr="00754741">
        <w:rPr>
          <w:spacing w:val="2"/>
          <w:sz w:val="28"/>
          <w:szCs w:val="28"/>
        </w:rPr>
        <w:t>Контроль за</w:t>
      </w:r>
      <w:proofErr w:type="gramEnd"/>
      <w:r w:rsidRPr="00754741">
        <w:rPr>
          <w:spacing w:val="2"/>
          <w:sz w:val="28"/>
          <w:szCs w:val="28"/>
        </w:rPr>
        <w:t xml:space="preserve"> исполнением настоящего постанов</w:t>
      </w:r>
      <w:r w:rsidRPr="005851E0">
        <w:rPr>
          <w:spacing w:val="2"/>
          <w:sz w:val="28"/>
          <w:szCs w:val="28"/>
        </w:rPr>
        <w:t xml:space="preserve">ления возложить на заместителя председателя Администрации по жизнеобеспечению. </w:t>
      </w:r>
    </w:p>
    <w:p w:rsidR="00754741" w:rsidRPr="005851E0" w:rsidRDefault="00754741" w:rsidP="00754741">
      <w:pPr>
        <w:shd w:val="clear" w:color="auto" w:fill="FFFFFF"/>
        <w:spacing w:line="315" w:lineRule="atLeast"/>
        <w:ind w:firstLine="708"/>
        <w:jc w:val="both"/>
        <w:textAlignment w:val="baseline"/>
        <w:rPr>
          <w:spacing w:val="2"/>
          <w:sz w:val="28"/>
          <w:szCs w:val="28"/>
        </w:rPr>
      </w:pPr>
    </w:p>
    <w:p w:rsidR="00754741" w:rsidRPr="005851E0" w:rsidRDefault="00754741" w:rsidP="00754741">
      <w:pPr>
        <w:shd w:val="clear" w:color="auto" w:fill="FFFFFF"/>
        <w:spacing w:line="315" w:lineRule="atLeast"/>
        <w:ind w:firstLine="708"/>
        <w:jc w:val="both"/>
        <w:textAlignment w:val="baseline"/>
        <w:rPr>
          <w:spacing w:val="2"/>
          <w:sz w:val="28"/>
          <w:szCs w:val="28"/>
        </w:rPr>
      </w:pPr>
    </w:p>
    <w:p w:rsidR="00754741" w:rsidRPr="005851E0" w:rsidRDefault="00754741" w:rsidP="00754741">
      <w:pPr>
        <w:shd w:val="clear" w:color="auto" w:fill="FFFFFF"/>
        <w:spacing w:line="315" w:lineRule="atLeast"/>
        <w:ind w:firstLine="708"/>
        <w:jc w:val="both"/>
        <w:textAlignment w:val="baseline"/>
        <w:rPr>
          <w:spacing w:val="2"/>
          <w:sz w:val="28"/>
          <w:szCs w:val="28"/>
        </w:rPr>
      </w:pPr>
    </w:p>
    <w:p w:rsidR="00754741" w:rsidRPr="005851E0" w:rsidRDefault="00754741" w:rsidP="00754741">
      <w:pPr>
        <w:shd w:val="clear" w:color="auto" w:fill="FFFFFF"/>
        <w:spacing w:line="315" w:lineRule="atLeast"/>
        <w:ind w:firstLine="708"/>
        <w:jc w:val="both"/>
        <w:textAlignment w:val="baseline"/>
        <w:rPr>
          <w:spacing w:val="2"/>
          <w:sz w:val="28"/>
          <w:szCs w:val="28"/>
        </w:rPr>
      </w:pPr>
      <w:r w:rsidRPr="005851E0">
        <w:rPr>
          <w:spacing w:val="2"/>
          <w:sz w:val="28"/>
          <w:szCs w:val="28"/>
        </w:rPr>
        <w:t xml:space="preserve">Председатель Администрации </w:t>
      </w:r>
    </w:p>
    <w:p w:rsidR="00754741" w:rsidRPr="005851E0" w:rsidRDefault="00754741" w:rsidP="00754741">
      <w:pPr>
        <w:shd w:val="clear" w:color="auto" w:fill="FFFFFF"/>
        <w:spacing w:line="315" w:lineRule="atLeast"/>
        <w:ind w:firstLine="708"/>
        <w:jc w:val="both"/>
        <w:textAlignment w:val="baseline"/>
        <w:rPr>
          <w:spacing w:val="2"/>
          <w:sz w:val="28"/>
          <w:szCs w:val="28"/>
        </w:rPr>
      </w:pPr>
      <w:r w:rsidRPr="005851E0">
        <w:rPr>
          <w:spacing w:val="2"/>
          <w:sz w:val="28"/>
          <w:szCs w:val="28"/>
        </w:rPr>
        <w:t>муниципального района «</w:t>
      </w:r>
      <w:proofErr w:type="spellStart"/>
      <w:r w:rsidRPr="005851E0">
        <w:rPr>
          <w:spacing w:val="2"/>
          <w:sz w:val="28"/>
          <w:szCs w:val="28"/>
        </w:rPr>
        <w:t>Овюрский</w:t>
      </w:r>
      <w:proofErr w:type="spellEnd"/>
      <w:r w:rsidRPr="005851E0">
        <w:rPr>
          <w:spacing w:val="2"/>
          <w:sz w:val="28"/>
          <w:szCs w:val="28"/>
        </w:rPr>
        <w:t xml:space="preserve"> </w:t>
      </w:r>
    </w:p>
    <w:p w:rsidR="00754741" w:rsidRPr="005851E0" w:rsidRDefault="00754741" w:rsidP="00754741">
      <w:pPr>
        <w:shd w:val="clear" w:color="auto" w:fill="FFFFFF"/>
        <w:spacing w:line="315" w:lineRule="atLeast"/>
        <w:ind w:firstLine="708"/>
        <w:jc w:val="both"/>
        <w:textAlignment w:val="baseline"/>
        <w:rPr>
          <w:spacing w:val="2"/>
          <w:sz w:val="28"/>
          <w:szCs w:val="28"/>
        </w:rPr>
      </w:pPr>
      <w:proofErr w:type="spellStart"/>
      <w:r w:rsidRPr="005851E0">
        <w:rPr>
          <w:spacing w:val="2"/>
          <w:sz w:val="28"/>
          <w:szCs w:val="28"/>
        </w:rPr>
        <w:t>кожуун</w:t>
      </w:r>
      <w:proofErr w:type="spellEnd"/>
      <w:r w:rsidRPr="005851E0">
        <w:rPr>
          <w:spacing w:val="2"/>
          <w:sz w:val="28"/>
          <w:szCs w:val="28"/>
        </w:rPr>
        <w:t xml:space="preserve">» Республики Тыва                                                   А.Н. </w:t>
      </w:r>
      <w:proofErr w:type="spellStart"/>
      <w:r w:rsidRPr="005851E0">
        <w:rPr>
          <w:spacing w:val="2"/>
          <w:sz w:val="28"/>
          <w:szCs w:val="28"/>
        </w:rPr>
        <w:t>Ооржак</w:t>
      </w:r>
      <w:proofErr w:type="spellEnd"/>
    </w:p>
    <w:p w:rsidR="00754741" w:rsidRPr="005851E0" w:rsidRDefault="00754741" w:rsidP="00754741">
      <w:pPr>
        <w:shd w:val="clear" w:color="auto" w:fill="FFFFFF"/>
        <w:spacing w:line="315" w:lineRule="atLeast"/>
        <w:ind w:firstLine="708"/>
        <w:jc w:val="both"/>
        <w:textAlignment w:val="baseline"/>
        <w:rPr>
          <w:spacing w:val="2"/>
          <w:sz w:val="28"/>
          <w:szCs w:val="28"/>
        </w:rPr>
      </w:pPr>
    </w:p>
    <w:p w:rsidR="00754741" w:rsidRPr="005851E0" w:rsidRDefault="00754741" w:rsidP="00754741">
      <w:pPr>
        <w:shd w:val="clear" w:color="auto" w:fill="FFFFFF"/>
        <w:spacing w:line="315" w:lineRule="atLeast"/>
        <w:ind w:firstLine="708"/>
        <w:jc w:val="both"/>
        <w:textAlignment w:val="baseline"/>
        <w:rPr>
          <w:spacing w:val="2"/>
          <w:sz w:val="28"/>
          <w:szCs w:val="28"/>
        </w:rPr>
      </w:pPr>
    </w:p>
    <w:p w:rsidR="00754741" w:rsidRPr="005851E0" w:rsidRDefault="00754741" w:rsidP="00754741">
      <w:pPr>
        <w:shd w:val="clear" w:color="auto" w:fill="FFFFFF"/>
        <w:spacing w:line="315" w:lineRule="atLeast"/>
        <w:ind w:firstLine="708"/>
        <w:jc w:val="both"/>
        <w:textAlignment w:val="baseline"/>
        <w:rPr>
          <w:spacing w:val="2"/>
          <w:sz w:val="28"/>
          <w:szCs w:val="28"/>
        </w:rPr>
      </w:pPr>
    </w:p>
    <w:p w:rsidR="00754741" w:rsidRPr="005851E0" w:rsidRDefault="00754741" w:rsidP="00754741">
      <w:pPr>
        <w:shd w:val="clear" w:color="auto" w:fill="FFFFFF"/>
        <w:spacing w:line="315" w:lineRule="atLeast"/>
        <w:ind w:firstLine="708"/>
        <w:jc w:val="both"/>
        <w:textAlignment w:val="baseline"/>
        <w:rPr>
          <w:spacing w:val="2"/>
          <w:sz w:val="28"/>
          <w:szCs w:val="28"/>
        </w:rPr>
      </w:pPr>
    </w:p>
    <w:p w:rsidR="00754741" w:rsidRPr="005851E0" w:rsidRDefault="00754741" w:rsidP="00754741">
      <w:pPr>
        <w:shd w:val="clear" w:color="auto" w:fill="FFFFFF"/>
        <w:spacing w:line="315" w:lineRule="atLeast"/>
        <w:ind w:firstLine="708"/>
        <w:jc w:val="both"/>
        <w:textAlignment w:val="baseline"/>
        <w:rPr>
          <w:spacing w:val="2"/>
          <w:sz w:val="28"/>
          <w:szCs w:val="28"/>
        </w:rPr>
      </w:pPr>
    </w:p>
    <w:p w:rsidR="00754741" w:rsidRPr="005851E0" w:rsidRDefault="00754741" w:rsidP="00754741">
      <w:pPr>
        <w:shd w:val="clear" w:color="auto" w:fill="FFFFFF"/>
        <w:spacing w:line="315" w:lineRule="atLeast"/>
        <w:ind w:firstLine="708"/>
        <w:jc w:val="both"/>
        <w:textAlignment w:val="baseline"/>
        <w:rPr>
          <w:spacing w:val="2"/>
          <w:sz w:val="28"/>
          <w:szCs w:val="28"/>
        </w:rPr>
      </w:pPr>
    </w:p>
    <w:p w:rsidR="00754741" w:rsidRPr="005851E0" w:rsidRDefault="00754741" w:rsidP="00754741">
      <w:pPr>
        <w:shd w:val="clear" w:color="auto" w:fill="FFFFFF"/>
        <w:spacing w:line="315" w:lineRule="atLeast"/>
        <w:ind w:firstLine="708"/>
        <w:jc w:val="both"/>
        <w:textAlignment w:val="baseline"/>
        <w:rPr>
          <w:spacing w:val="2"/>
          <w:sz w:val="28"/>
          <w:szCs w:val="28"/>
        </w:rPr>
      </w:pPr>
    </w:p>
    <w:p w:rsidR="00754741" w:rsidRPr="005851E0" w:rsidRDefault="00754741" w:rsidP="00754741">
      <w:pPr>
        <w:shd w:val="clear" w:color="auto" w:fill="FFFFFF"/>
        <w:spacing w:line="315" w:lineRule="atLeast"/>
        <w:ind w:firstLine="708"/>
        <w:jc w:val="both"/>
        <w:textAlignment w:val="baseline"/>
        <w:rPr>
          <w:spacing w:val="2"/>
          <w:sz w:val="28"/>
          <w:szCs w:val="28"/>
        </w:rPr>
      </w:pPr>
    </w:p>
    <w:p w:rsidR="00754741" w:rsidRPr="005851E0" w:rsidRDefault="00754741" w:rsidP="00754741">
      <w:pPr>
        <w:shd w:val="clear" w:color="auto" w:fill="FFFFFF"/>
        <w:spacing w:line="315" w:lineRule="atLeast"/>
        <w:ind w:firstLine="708"/>
        <w:jc w:val="both"/>
        <w:textAlignment w:val="baseline"/>
        <w:rPr>
          <w:spacing w:val="2"/>
          <w:sz w:val="28"/>
          <w:szCs w:val="28"/>
        </w:rPr>
      </w:pPr>
    </w:p>
    <w:p w:rsidR="00754741" w:rsidRPr="005851E0" w:rsidRDefault="00754741" w:rsidP="00754741">
      <w:pPr>
        <w:shd w:val="clear" w:color="auto" w:fill="FFFFFF"/>
        <w:jc w:val="right"/>
        <w:textAlignment w:val="baseline"/>
        <w:outlineLvl w:val="1"/>
        <w:rPr>
          <w:spacing w:val="2"/>
        </w:rPr>
      </w:pPr>
      <w:r w:rsidRPr="005851E0">
        <w:rPr>
          <w:spacing w:val="2"/>
        </w:rPr>
        <w:lastRenderedPageBreak/>
        <w:t xml:space="preserve">Утвержден </w:t>
      </w:r>
    </w:p>
    <w:p w:rsidR="00754741" w:rsidRPr="005851E0" w:rsidRDefault="00754741" w:rsidP="00754741">
      <w:pPr>
        <w:shd w:val="clear" w:color="auto" w:fill="FFFFFF"/>
        <w:jc w:val="right"/>
        <w:textAlignment w:val="baseline"/>
        <w:outlineLvl w:val="1"/>
        <w:rPr>
          <w:spacing w:val="2"/>
        </w:rPr>
      </w:pPr>
      <w:r w:rsidRPr="005851E0">
        <w:rPr>
          <w:spacing w:val="2"/>
        </w:rPr>
        <w:t xml:space="preserve">постановлением Администрации </w:t>
      </w:r>
    </w:p>
    <w:p w:rsidR="00754741" w:rsidRPr="005851E0" w:rsidRDefault="00754741" w:rsidP="00754741">
      <w:pPr>
        <w:shd w:val="clear" w:color="auto" w:fill="FFFFFF"/>
        <w:jc w:val="right"/>
        <w:textAlignment w:val="baseline"/>
        <w:outlineLvl w:val="1"/>
        <w:rPr>
          <w:spacing w:val="2"/>
        </w:rPr>
      </w:pPr>
      <w:r w:rsidRPr="005851E0">
        <w:rPr>
          <w:spacing w:val="2"/>
        </w:rPr>
        <w:t>муниципального района «</w:t>
      </w:r>
      <w:proofErr w:type="spellStart"/>
      <w:r w:rsidRPr="005851E0">
        <w:rPr>
          <w:spacing w:val="2"/>
        </w:rPr>
        <w:t>Овюрский</w:t>
      </w:r>
      <w:proofErr w:type="spellEnd"/>
      <w:r w:rsidRPr="005851E0">
        <w:rPr>
          <w:spacing w:val="2"/>
        </w:rPr>
        <w:t xml:space="preserve"> </w:t>
      </w:r>
    </w:p>
    <w:p w:rsidR="00754741" w:rsidRPr="005851E0" w:rsidRDefault="00754741" w:rsidP="00754741">
      <w:pPr>
        <w:shd w:val="clear" w:color="auto" w:fill="FFFFFF"/>
        <w:jc w:val="right"/>
        <w:textAlignment w:val="baseline"/>
        <w:outlineLvl w:val="1"/>
        <w:rPr>
          <w:spacing w:val="2"/>
        </w:rPr>
      </w:pPr>
      <w:proofErr w:type="spellStart"/>
      <w:r w:rsidRPr="005851E0">
        <w:rPr>
          <w:spacing w:val="2"/>
        </w:rPr>
        <w:t>кожуун</w:t>
      </w:r>
      <w:proofErr w:type="spellEnd"/>
      <w:r w:rsidRPr="005851E0">
        <w:rPr>
          <w:spacing w:val="2"/>
        </w:rPr>
        <w:t xml:space="preserve">» Республики Тыва </w:t>
      </w:r>
    </w:p>
    <w:p w:rsidR="00754741" w:rsidRPr="005851E0" w:rsidRDefault="00ED6B9E" w:rsidP="00754741">
      <w:pPr>
        <w:shd w:val="clear" w:color="auto" w:fill="FFFFFF"/>
        <w:jc w:val="right"/>
        <w:textAlignment w:val="baseline"/>
        <w:outlineLvl w:val="1"/>
        <w:rPr>
          <w:spacing w:val="2"/>
        </w:rPr>
      </w:pPr>
      <w:r>
        <w:rPr>
          <w:spacing w:val="2"/>
        </w:rPr>
        <w:t>От «17» июня 2020 г. № 309</w:t>
      </w:r>
      <w:r w:rsidR="00754741" w:rsidRPr="005851E0">
        <w:rPr>
          <w:spacing w:val="2"/>
        </w:rPr>
        <w:t xml:space="preserve"> </w:t>
      </w:r>
    </w:p>
    <w:p w:rsidR="00754741" w:rsidRPr="00754741" w:rsidRDefault="00754741" w:rsidP="00754741">
      <w:pPr>
        <w:shd w:val="clear" w:color="auto" w:fill="FFFFFF"/>
        <w:spacing w:before="375" w:after="225"/>
        <w:jc w:val="center"/>
        <w:textAlignment w:val="baseline"/>
        <w:outlineLvl w:val="1"/>
        <w:rPr>
          <w:spacing w:val="2"/>
          <w:sz w:val="28"/>
          <w:szCs w:val="28"/>
        </w:rPr>
      </w:pPr>
      <w:r w:rsidRPr="00754741">
        <w:rPr>
          <w:spacing w:val="2"/>
          <w:sz w:val="28"/>
          <w:szCs w:val="28"/>
        </w:rPr>
        <w:t xml:space="preserve">Порядок осуществления муниципального </w:t>
      </w:r>
      <w:proofErr w:type="gramStart"/>
      <w:r w:rsidRPr="00754741">
        <w:rPr>
          <w:spacing w:val="2"/>
          <w:sz w:val="28"/>
          <w:szCs w:val="28"/>
        </w:rPr>
        <w:t>контроля за</w:t>
      </w:r>
      <w:proofErr w:type="gramEnd"/>
      <w:r w:rsidRPr="00754741">
        <w:rPr>
          <w:spacing w:val="2"/>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54741" w:rsidRPr="00754741" w:rsidRDefault="00754741" w:rsidP="00754741">
      <w:pPr>
        <w:shd w:val="clear" w:color="auto" w:fill="FFFFFF"/>
        <w:spacing w:before="375" w:after="225"/>
        <w:jc w:val="center"/>
        <w:textAlignment w:val="baseline"/>
        <w:outlineLvl w:val="2"/>
        <w:rPr>
          <w:spacing w:val="2"/>
          <w:sz w:val="28"/>
          <w:szCs w:val="28"/>
        </w:rPr>
      </w:pPr>
      <w:r w:rsidRPr="00754741">
        <w:rPr>
          <w:spacing w:val="2"/>
          <w:sz w:val="28"/>
          <w:szCs w:val="28"/>
        </w:rPr>
        <w:t>1. Общие положения</w:t>
      </w:r>
    </w:p>
    <w:p w:rsidR="00754741" w:rsidRPr="00754741" w:rsidRDefault="00754741" w:rsidP="00754741">
      <w:pPr>
        <w:shd w:val="clear" w:color="auto" w:fill="FFFFFF"/>
        <w:spacing w:line="315" w:lineRule="atLeast"/>
        <w:ind w:firstLine="708"/>
        <w:jc w:val="both"/>
        <w:textAlignment w:val="baseline"/>
        <w:rPr>
          <w:spacing w:val="2"/>
          <w:sz w:val="28"/>
          <w:szCs w:val="28"/>
        </w:rPr>
      </w:pPr>
      <w:r w:rsidRPr="00754741">
        <w:rPr>
          <w:spacing w:val="2"/>
          <w:sz w:val="28"/>
          <w:szCs w:val="28"/>
        </w:rPr>
        <w:t xml:space="preserve">1.1. </w:t>
      </w:r>
      <w:proofErr w:type="gramStart"/>
      <w:r w:rsidRPr="00754741">
        <w:rPr>
          <w:spacing w:val="2"/>
          <w:sz w:val="28"/>
          <w:szCs w:val="28"/>
        </w:rPr>
        <w:t>Настоящий Порядок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Порядок), разработан в соответствии с </w:t>
      </w:r>
      <w:hyperlink r:id="rId9" w:history="1">
        <w:r w:rsidRPr="005851E0">
          <w:rPr>
            <w:spacing w:val="2"/>
            <w:sz w:val="28"/>
            <w:szCs w:val="28"/>
          </w:rPr>
          <w:t>Законом Российской Федерации от 21.02.1992 N 2395-I "О недрах"</w:t>
        </w:r>
      </w:hyperlink>
      <w:r w:rsidRPr="00754741">
        <w:rPr>
          <w:spacing w:val="2"/>
          <w:sz w:val="28"/>
          <w:szCs w:val="28"/>
        </w:rPr>
        <w:t>, </w:t>
      </w:r>
      <w:hyperlink r:id="rId10" w:history="1">
        <w:r w:rsidRPr="005851E0">
          <w:rPr>
            <w:spacing w:val="2"/>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w:t>
        </w:r>
        <w:proofErr w:type="gramEnd"/>
        <w:r w:rsidRPr="005851E0">
          <w:rPr>
            <w:spacing w:val="2"/>
            <w:sz w:val="28"/>
            <w:szCs w:val="28"/>
          </w:rPr>
          <w:t xml:space="preserve"> (надзора) и муниципального контроля"</w:t>
        </w:r>
      </w:hyperlink>
      <w:r w:rsidRPr="00754741">
        <w:rPr>
          <w:spacing w:val="2"/>
          <w:sz w:val="28"/>
          <w:szCs w:val="28"/>
        </w:rPr>
        <w:t xml:space="preserve"> и регулирует вопросы организации и осуществления муниципального </w:t>
      </w:r>
      <w:proofErr w:type="gramStart"/>
      <w:r w:rsidRPr="00754741">
        <w:rPr>
          <w:spacing w:val="2"/>
          <w:sz w:val="28"/>
          <w:szCs w:val="28"/>
        </w:rPr>
        <w:t>контроля за</w:t>
      </w:r>
      <w:proofErr w:type="gramEnd"/>
      <w:r w:rsidRPr="00754741">
        <w:rPr>
          <w:spacing w:val="2"/>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Pr="005851E0">
        <w:rPr>
          <w:spacing w:val="2"/>
          <w:sz w:val="28"/>
          <w:szCs w:val="28"/>
        </w:rPr>
        <w:t xml:space="preserve"> муниципального района «</w:t>
      </w:r>
      <w:proofErr w:type="spellStart"/>
      <w:r w:rsidRPr="005851E0">
        <w:rPr>
          <w:spacing w:val="2"/>
          <w:sz w:val="28"/>
          <w:szCs w:val="28"/>
        </w:rPr>
        <w:t>Овюрский</w:t>
      </w:r>
      <w:proofErr w:type="spellEnd"/>
      <w:r w:rsidRPr="005851E0">
        <w:rPr>
          <w:spacing w:val="2"/>
          <w:sz w:val="28"/>
          <w:szCs w:val="28"/>
        </w:rPr>
        <w:t xml:space="preserve"> </w:t>
      </w:r>
      <w:proofErr w:type="spellStart"/>
      <w:r w:rsidRPr="005851E0">
        <w:rPr>
          <w:spacing w:val="2"/>
          <w:sz w:val="28"/>
          <w:szCs w:val="28"/>
        </w:rPr>
        <w:t>кожуун</w:t>
      </w:r>
      <w:proofErr w:type="spellEnd"/>
      <w:r w:rsidRPr="005851E0">
        <w:rPr>
          <w:spacing w:val="2"/>
          <w:sz w:val="28"/>
          <w:szCs w:val="28"/>
        </w:rPr>
        <w:t xml:space="preserve"> Республики Тыва»</w:t>
      </w:r>
      <w:r w:rsidRPr="00754741">
        <w:rPr>
          <w:spacing w:val="2"/>
          <w:sz w:val="28"/>
          <w:szCs w:val="28"/>
        </w:rPr>
        <w:t xml:space="preserve"> (далее - муниципальный контроль).</w:t>
      </w:r>
    </w:p>
    <w:p w:rsidR="00754741" w:rsidRPr="00754741" w:rsidRDefault="00754741" w:rsidP="00754741">
      <w:pPr>
        <w:shd w:val="clear" w:color="auto" w:fill="FFFFFF"/>
        <w:spacing w:line="315" w:lineRule="atLeast"/>
        <w:ind w:firstLine="708"/>
        <w:jc w:val="both"/>
        <w:textAlignment w:val="baseline"/>
        <w:rPr>
          <w:spacing w:val="2"/>
          <w:sz w:val="28"/>
          <w:szCs w:val="28"/>
        </w:rPr>
      </w:pPr>
      <w:r w:rsidRPr="00754741">
        <w:rPr>
          <w:spacing w:val="2"/>
          <w:sz w:val="28"/>
          <w:szCs w:val="28"/>
        </w:rPr>
        <w:t xml:space="preserve">1.2. </w:t>
      </w:r>
      <w:proofErr w:type="gramStart"/>
      <w:r w:rsidRPr="00754741">
        <w:rPr>
          <w:spacing w:val="2"/>
          <w:sz w:val="28"/>
          <w:szCs w:val="28"/>
        </w:rPr>
        <w:t xml:space="preserve">Муниципальный контроль - деятельность органа, обеспечивающего осуществление муниципального контроля на территории </w:t>
      </w:r>
      <w:r w:rsidRPr="005851E0">
        <w:rPr>
          <w:spacing w:val="2"/>
          <w:sz w:val="28"/>
          <w:szCs w:val="28"/>
        </w:rPr>
        <w:t>муниципального района «</w:t>
      </w:r>
      <w:proofErr w:type="spellStart"/>
      <w:r w:rsidRPr="005851E0">
        <w:rPr>
          <w:spacing w:val="2"/>
          <w:sz w:val="28"/>
          <w:szCs w:val="28"/>
        </w:rPr>
        <w:t>Овюрский</w:t>
      </w:r>
      <w:proofErr w:type="spellEnd"/>
      <w:r w:rsidRPr="005851E0">
        <w:rPr>
          <w:spacing w:val="2"/>
          <w:sz w:val="28"/>
          <w:szCs w:val="28"/>
        </w:rPr>
        <w:t xml:space="preserve"> </w:t>
      </w:r>
      <w:proofErr w:type="spellStart"/>
      <w:r w:rsidRPr="005851E0">
        <w:rPr>
          <w:spacing w:val="2"/>
          <w:sz w:val="28"/>
          <w:szCs w:val="28"/>
        </w:rPr>
        <w:t>кожуун</w:t>
      </w:r>
      <w:proofErr w:type="spellEnd"/>
      <w:r w:rsidRPr="005851E0">
        <w:rPr>
          <w:spacing w:val="2"/>
          <w:sz w:val="28"/>
          <w:szCs w:val="28"/>
        </w:rPr>
        <w:t xml:space="preserve"> Республики Тыва»</w:t>
      </w:r>
      <w:r w:rsidRPr="00754741">
        <w:rPr>
          <w:spacing w:val="2"/>
          <w:sz w:val="28"/>
          <w:szCs w:val="28"/>
        </w:rPr>
        <w:t>, направленная на предупреждение, выявление и пресечение нарушений юридическими лицами 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случае отнесения их к вопросам местного значения в области использования и охраны недр при добыче общераспространенных</w:t>
      </w:r>
      <w:proofErr w:type="gramEnd"/>
      <w:r w:rsidRPr="00754741">
        <w:rPr>
          <w:spacing w:val="2"/>
          <w:sz w:val="28"/>
          <w:szCs w:val="28"/>
        </w:rPr>
        <w:t xml:space="preserve"> </w:t>
      </w:r>
      <w:proofErr w:type="gramStart"/>
      <w:r w:rsidRPr="00754741">
        <w:rPr>
          <w:spacing w:val="2"/>
          <w:sz w:val="28"/>
          <w:szCs w:val="28"/>
        </w:rPr>
        <w:t>полезных ископаемых, а также при строительстве подземных сооружений, не связанных с добычей полезных ископаемых (далее - обязательные требования), посредством организации и проведения проверок юридических лиц и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w:t>
      </w:r>
      <w:proofErr w:type="gramEnd"/>
      <w:r w:rsidRPr="00754741">
        <w:rPr>
          <w:spacing w:val="2"/>
          <w:sz w:val="28"/>
          <w:szCs w:val="28"/>
        </w:rPr>
        <w:t xml:space="preserve"> нарушений.</w:t>
      </w:r>
    </w:p>
    <w:p w:rsidR="00754741" w:rsidRPr="00754741" w:rsidRDefault="00754741" w:rsidP="00647E6A">
      <w:pPr>
        <w:shd w:val="clear" w:color="auto" w:fill="FFFFFF"/>
        <w:spacing w:line="315" w:lineRule="atLeast"/>
        <w:ind w:firstLine="708"/>
        <w:jc w:val="both"/>
        <w:textAlignment w:val="baseline"/>
        <w:rPr>
          <w:spacing w:val="2"/>
          <w:sz w:val="28"/>
          <w:szCs w:val="28"/>
        </w:rPr>
      </w:pPr>
      <w:r w:rsidRPr="00754741">
        <w:rPr>
          <w:spacing w:val="2"/>
          <w:sz w:val="28"/>
          <w:szCs w:val="28"/>
        </w:rPr>
        <w:t>Задачей муниципального контроля является обеспечение соблюдения юридическими лицами, индивидуальными предпринимателями обязательных требований, требований, установленных муниципальными правовыми актами, в сфере рационального использования и охраны общераспространенных полезных ископаемых, а также организация и проведение мероприятий по профилактике нарушений указанных обязательных требований.</w:t>
      </w:r>
    </w:p>
    <w:p w:rsidR="00754741" w:rsidRPr="00754741" w:rsidRDefault="00754741" w:rsidP="00647E6A">
      <w:pPr>
        <w:shd w:val="clear" w:color="auto" w:fill="FFFFFF"/>
        <w:spacing w:line="315" w:lineRule="atLeast"/>
        <w:ind w:firstLine="708"/>
        <w:jc w:val="both"/>
        <w:textAlignment w:val="baseline"/>
        <w:rPr>
          <w:spacing w:val="2"/>
          <w:sz w:val="28"/>
          <w:szCs w:val="28"/>
        </w:rPr>
      </w:pPr>
      <w:r w:rsidRPr="00754741">
        <w:rPr>
          <w:spacing w:val="2"/>
          <w:sz w:val="28"/>
          <w:szCs w:val="28"/>
        </w:rPr>
        <w:t xml:space="preserve">1.3. Полномочия администрации </w:t>
      </w:r>
      <w:r w:rsidR="00647E6A" w:rsidRPr="005851E0">
        <w:rPr>
          <w:spacing w:val="2"/>
          <w:sz w:val="28"/>
          <w:szCs w:val="28"/>
        </w:rPr>
        <w:t>муниципального района «</w:t>
      </w:r>
      <w:proofErr w:type="spellStart"/>
      <w:r w:rsidR="00647E6A" w:rsidRPr="005851E0">
        <w:rPr>
          <w:spacing w:val="2"/>
          <w:sz w:val="28"/>
          <w:szCs w:val="28"/>
        </w:rPr>
        <w:t>Овюрский</w:t>
      </w:r>
      <w:proofErr w:type="spellEnd"/>
      <w:r w:rsidR="00647E6A" w:rsidRPr="005851E0">
        <w:rPr>
          <w:spacing w:val="2"/>
          <w:sz w:val="28"/>
          <w:szCs w:val="28"/>
        </w:rPr>
        <w:t xml:space="preserve"> </w:t>
      </w:r>
      <w:proofErr w:type="spellStart"/>
      <w:r w:rsidR="00647E6A" w:rsidRPr="005851E0">
        <w:rPr>
          <w:spacing w:val="2"/>
          <w:sz w:val="28"/>
          <w:szCs w:val="28"/>
        </w:rPr>
        <w:t>кожуун</w:t>
      </w:r>
      <w:proofErr w:type="spellEnd"/>
      <w:r w:rsidR="00647E6A" w:rsidRPr="005851E0">
        <w:rPr>
          <w:spacing w:val="2"/>
          <w:sz w:val="28"/>
          <w:szCs w:val="28"/>
        </w:rPr>
        <w:t xml:space="preserve"> Республики Тыва» </w:t>
      </w:r>
      <w:r w:rsidRPr="00754741">
        <w:rPr>
          <w:spacing w:val="2"/>
          <w:sz w:val="28"/>
          <w:szCs w:val="28"/>
        </w:rPr>
        <w:t>по обеспечению осуществления муниципального контро</w:t>
      </w:r>
      <w:r w:rsidR="00647E6A" w:rsidRPr="005851E0">
        <w:rPr>
          <w:spacing w:val="2"/>
          <w:sz w:val="28"/>
          <w:szCs w:val="28"/>
        </w:rPr>
        <w:t>ля исполняет отдел ЖКХ и благоустройства</w:t>
      </w:r>
      <w:r w:rsidRPr="00754741">
        <w:rPr>
          <w:spacing w:val="2"/>
          <w:sz w:val="28"/>
          <w:szCs w:val="28"/>
        </w:rPr>
        <w:t xml:space="preserve"> администрации </w:t>
      </w:r>
      <w:r w:rsidR="00647E6A" w:rsidRPr="005851E0">
        <w:rPr>
          <w:spacing w:val="2"/>
          <w:sz w:val="28"/>
          <w:szCs w:val="28"/>
        </w:rPr>
        <w:t>муниципального района «</w:t>
      </w:r>
      <w:proofErr w:type="spellStart"/>
      <w:r w:rsidR="00647E6A" w:rsidRPr="005851E0">
        <w:rPr>
          <w:spacing w:val="2"/>
          <w:sz w:val="28"/>
          <w:szCs w:val="28"/>
        </w:rPr>
        <w:t>Овюрский</w:t>
      </w:r>
      <w:proofErr w:type="spellEnd"/>
      <w:r w:rsidR="00647E6A" w:rsidRPr="005851E0">
        <w:rPr>
          <w:spacing w:val="2"/>
          <w:sz w:val="28"/>
          <w:szCs w:val="28"/>
        </w:rPr>
        <w:t xml:space="preserve"> </w:t>
      </w:r>
      <w:proofErr w:type="spellStart"/>
      <w:r w:rsidR="00647E6A" w:rsidRPr="005851E0">
        <w:rPr>
          <w:spacing w:val="2"/>
          <w:sz w:val="28"/>
          <w:szCs w:val="28"/>
        </w:rPr>
        <w:t>кожуун</w:t>
      </w:r>
      <w:proofErr w:type="spellEnd"/>
      <w:r w:rsidR="00647E6A" w:rsidRPr="005851E0">
        <w:rPr>
          <w:spacing w:val="2"/>
          <w:sz w:val="28"/>
          <w:szCs w:val="28"/>
        </w:rPr>
        <w:t xml:space="preserve"> Республики Тыва» </w:t>
      </w:r>
      <w:r w:rsidRPr="00754741">
        <w:rPr>
          <w:spacing w:val="2"/>
          <w:sz w:val="28"/>
          <w:szCs w:val="28"/>
        </w:rPr>
        <w:t>(далее - орган, обеспечивающий осуществление муниципального контроля).</w:t>
      </w:r>
    </w:p>
    <w:p w:rsidR="00754741" w:rsidRPr="00754741" w:rsidRDefault="00754741" w:rsidP="00647E6A">
      <w:pPr>
        <w:shd w:val="clear" w:color="auto" w:fill="FFFFFF"/>
        <w:spacing w:line="315" w:lineRule="atLeast"/>
        <w:ind w:firstLine="708"/>
        <w:jc w:val="both"/>
        <w:textAlignment w:val="baseline"/>
        <w:rPr>
          <w:spacing w:val="2"/>
          <w:sz w:val="28"/>
          <w:szCs w:val="28"/>
        </w:rPr>
      </w:pPr>
      <w:r w:rsidRPr="00754741">
        <w:rPr>
          <w:spacing w:val="2"/>
          <w:sz w:val="28"/>
          <w:szCs w:val="28"/>
        </w:rPr>
        <w:t xml:space="preserve">Мероприятия по осуществлению муниципального контроля проводятся специально уполномоченными должностными лицами администрации </w:t>
      </w:r>
      <w:r w:rsidR="00647E6A" w:rsidRPr="005851E0">
        <w:rPr>
          <w:spacing w:val="2"/>
          <w:sz w:val="28"/>
          <w:szCs w:val="28"/>
        </w:rPr>
        <w:t>муниципального района «</w:t>
      </w:r>
      <w:proofErr w:type="spellStart"/>
      <w:r w:rsidR="00647E6A" w:rsidRPr="005851E0">
        <w:rPr>
          <w:spacing w:val="2"/>
          <w:sz w:val="28"/>
          <w:szCs w:val="28"/>
        </w:rPr>
        <w:t>Овюрский</w:t>
      </w:r>
      <w:proofErr w:type="spellEnd"/>
      <w:r w:rsidR="00647E6A" w:rsidRPr="005851E0">
        <w:rPr>
          <w:spacing w:val="2"/>
          <w:sz w:val="28"/>
          <w:szCs w:val="28"/>
        </w:rPr>
        <w:t xml:space="preserve"> </w:t>
      </w:r>
      <w:proofErr w:type="spellStart"/>
      <w:r w:rsidR="00647E6A" w:rsidRPr="005851E0">
        <w:rPr>
          <w:spacing w:val="2"/>
          <w:sz w:val="28"/>
          <w:szCs w:val="28"/>
        </w:rPr>
        <w:t>кожуун</w:t>
      </w:r>
      <w:proofErr w:type="spellEnd"/>
      <w:r w:rsidR="00647E6A" w:rsidRPr="005851E0">
        <w:rPr>
          <w:spacing w:val="2"/>
          <w:sz w:val="28"/>
          <w:szCs w:val="28"/>
        </w:rPr>
        <w:t xml:space="preserve"> Республики Тыва» </w:t>
      </w:r>
      <w:r w:rsidRPr="00754741">
        <w:rPr>
          <w:spacing w:val="2"/>
          <w:sz w:val="28"/>
          <w:szCs w:val="28"/>
        </w:rPr>
        <w:t>(далее - специально уполномоченное должностное лицо).</w:t>
      </w:r>
    </w:p>
    <w:p w:rsidR="00754741" w:rsidRPr="00754741" w:rsidRDefault="00754741" w:rsidP="00647E6A">
      <w:pPr>
        <w:shd w:val="clear" w:color="auto" w:fill="FFFFFF"/>
        <w:spacing w:line="315" w:lineRule="atLeast"/>
        <w:ind w:firstLine="708"/>
        <w:jc w:val="both"/>
        <w:textAlignment w:val="baseline"/>
        <w:rPr>
          <w:spacing w:val="2"/>
          <w:sz w:val="28"/>
          <w:szCs w:val="28"/>
        </w:rPr>
      </w:pPr>
      <w:r w:rsidRPr="00754741">
        <w:rPr>
          <w:spacing w:val="2"/>
          <w:sz w:val="28"/>
          <w:szCs w:val="28"/>
        </w:rPr>
        <w:t xml:space="preserve">1.4. При осуществлении муниципального контроля специально уполномоченные должностные лица взаимодействуют </w:t>
      </w:r>
      <w:proofErr w:type="gramStart"/>
      <w:r w:rsidRPr="00754741">
        <w:rPr>
          <w:spacing w:val="2"/>
          <w:sz w:val="28"/>
          <w:szCs w:val="28"/>
        </w:rPr>
        <w:t>с</w:t>
      </w:r>
      <w:proofErr w:type="gramEnd"/>
      <w:r w:rsidRPr="00754741">
        <w:rPr>
          <w:spacing w:val="2"/>
          <w:sz w:val="28"/>
          <w:szCs w:val="28"/>
        </w:rPr>
        <w:t>:</w:t>
      </w:r>
    </w:p>
    <w:p w:rsidR="00754741" w:rsidRPr="00754741" w:rsidRDefault="00754741" w:rsidP="00647E6A">
      <w:pPr>
        <w:shd w:val="clear" w:color="auto" w:fill="FFFFFF"/>
        <w:spacing w:line="315" w:lineRule="atLeast"/>
        <w:ind w:firstLine="708"/>
        <w:jc w:val="both"/>
        <w:textAlignment w:val="baseline"/>
        <w:rPr>
          <w:spacing w:val="2"/>
          <w:sz w:val="28"/>
          <w:szCs w:val="28"/>
        </w:rPr>
      </w:pPr>
      <w:r w:rsidRPr="00754741">
        <w:rPr>
          <w:spacing w:val="2"/>
          <w:sz w:val="28"/>
          <w:szCs w:val="28"/>
        </w:rPr>
        <w:t>- Департаментом по недропользован</w:t>
      </w:r>
      <w:r w:rsidR="00647E6A" w:rsidRPr="005851E0">
        <w:rPr>
          <w:spacing w:val="2"/>
          <w:sz w:val="28"/>
          <w:szCs w:val="28"/>
        </w:rPr>
        <w:t xml:space="preserve">ию по </w:t>
      </w:r>
      <w:r w:rsidR="005851E0">
        <w:rPr>
          <w:spacing w:val="2"/>
          <w:sz w:val="28"/>
          <w:szCs w:val="28"/>
        </w:rPr>
        <w:t>Центрально-</w:t>
      </w:r>
      <w:r w:rsidR="00647E6A" w:rsidRPr="005851E0">
        <w:rPr>
          <w:spacing w:val="2"/>
          <w:sz w:val="28"/>
          <w:szCs w:val="28"/>
        </w:rPr>
        <w:t>Сибирскому</w:t>
      </w:r>
      <w:r w:rsidRPr="00754741">
        <w:rPr>
          <w:spacing w:val="2"/>
          <w:sz w:val="28"/>
          <w:szCs w:val="28"/>
        </w:rPr>
        <w:t xml:space="preserve"> округу;</w:t>
      </w:r>
    </w:p>
    <w:p w:rsidR="00754741" w:rsidRPr="00754741" w:rsidRDefault="00754741" w:rsidP="00647E6A">
      <w:pPr>
        <w:shd w:val="clear" w:color="auto" w:fill="FFFFFF"/>
        <w:spacing w:line="315" w:lineRule="atLeast"/>
        <w:ind w:firstLine="708"/>
        <w:jc w:val="both"/>
        <w:textAlignment w:val="baseline"/>
        <w:rPr>
          <w:spacing w:val="2"/>
          <w:sz w:val="28"/>
          <w:szCs w:val="28"/>
        </w:rPr>
      </w:pPr>
      <w:r w:rsidRPr="00754741">
        <w:rPr>
          <w:spacing w:val="2"/>
          <w:sz w:val="28"/>
          <w:szCs w:val="28"/>
        </w:rPr>
        <w:t>- Управлением Федеральной службы по надзору в сфере природопо</w:t>
      </w:r>
      <w:r w:rsidR="00647E6A" w:rsidRPr="005851E0">
        <w:rPr>
          <w:spacing w:val="2"/>
          <w:sz w:val="28"/>
          <w:szCs w:val="28"/>
        </w:rPr>
        <w:t>льзования по Республике Тыва</w:t>
      </w:r>
      <w:r w:rsidRPr="00754741">
        <w:rPr>
          <w:spacing w:val="2"/>
          <w:sz w:val="28"/>
          <w:szCs w:val="28"/>
        </w:rPr>
        <w:t>;</w:t>
      </w:r>
    </w:p>
    <w:p w:rsidR="00754741" w:rsidRPr="00754741" w:rsidRDefault="00754741" w:rsidP="00647E6A">
      <w:pPr>
        <w:shd w:val="clear" w:color="auto" w:fill="FFFFFF"/>
        <w:spacing w:line="315" w:lineRule="atLeast"/>
        <w:ind w:firstLine="708"/>
        <w:jc w:val="both"/>
        <w:textAlignment w:val="baseline"/>
        <w:rPr>
          <w:spacing w:val="2"/>
          <w:sz w:val="28"/>
          <w:szCs w:val="28"/>
        </w:rPr>
      </w:pPr>
      <w:r w:rsidRPr="00754741">
        <w:rPr>
          <w:spacing w:val="2"/>
          <w:sz w:val="28"/>
          <w:szCs w:val="28"/>
        </w:rPr>
        <w:t>- Управлением Федеральной службы по надзору в сфере защиты прав потребителей и благопол</w:t>
      </w:r>
      <w:r w:rsidR="00647E6A" w:rsidRPr="005851E0">
        <w:rPr>
          <w:spacing w:val="2"/>
          <w:sz w:val="28"/>
          <w:szCs w:val="28"/>
        </w:rPr>
        <w:t>учия человека по Республике Тыва</w:t>
      </w:r>
      <w:r w:rsidRPr="00754741">
        <w:rPr>
          <w:spacing w:val="2"/>
          <w:sz w:val="28"/>
          <w:szCs w:val="28"/>
        </w:rPr>
        <w:t>;</w:t>
      </w:r>
    </w:p>
    <w:p w:rsidR="00754741" w:rsidRPr="00754741" w:rsidRDefault="00754741" w:rsidP="00647E6A">
      <w:pPr>
        <w:shd w:val="clear" w:color="auto" w:fill="FFFFFF"/>
        <w:spacing w:line="315" w:lineRule="atLeast"/>
        <w:ind w:firstLine="708"/>
        <w:jc w:val="both"/>
        <w:textAlignment w:val="baseline"/>
        <w:rPr>
          <w:spacing w:val="2"/>
          <w:sz w:val="28"/>
          <w:szCs w:val="28"/>
        </w:rPr>
      </w:pPr>
      <w:r w:rsidRPr="00754741">
        <w:rPr>
          <w:spacing w:val="2"/>
          <w:sz w:val="28"/>
          <w:szCs w:val="28"/>
        </w:rPr>
        <w:t>- отделом геологии и лицен</w:t>
      </w:r>
      <w:r w:rsidR="00647E6A" w:rsidRPr="005851E0">
        <w:rPr>
          <w:spacing w:val="2"/>
          <w:sz w:val="28"/>
          <w:szCs w:val="28"/>
        </w:rPr>
        <w:t>зирования по Республике Тыва</w:t>
      </w:r>
      <w:r w:rsidRPr="00754741">
        <w:rPr>
          <w:spacing w:val="2"/>
          <w:sz w:val="28"/>
          <w:szCs w:val="28"/>
        </w:rPr>
        <w:t>;</w:t>
      </w:r>
    </w:p>
    <w:p w:rsidR="00754741" w:rsidRPr="00754741" w:rsidRDefault="005851E0" w:rsidP="00647E6A">
      <w:pPr>
        <w:shd w:val="clear" w:color="auto" w:fill="FFFFFF"/>
        <w:spacing w:line="315" w:lineRule="atLeast"/>
        <w:ind w:firstLine="708"/>
        <w:jc w:val="both"/>
        <w:textAlignment w:val="baseline"/>
        <w:rPr>
          <w:spacing w:val="2"/>
          <w:sz w:val="28"/>
          <w:szCs w:val="28"/>
        </w:rPr>
      </w:pPr>
      <w:r>
        <w:rPr>
          <w:spacing w:val="2"/>
          <w:sz w:val="28"/>
          <w:szCs w:val="28"/>
        </w:rPr>
        <w:t>- Министерством</w:t>
      </w:r>
      <w:r w:rsidR="00754741" w:rsidRPr="00754741">
        <w:rPr>
          <w:spacing w:val="2"/>
          <w:sz w:val="28"/>
          <w:szCs w:val="28"/>
        </w:rPr>
        <w:t xml:space="preserve"> природных ресурсо</w:t>
      </w:r>
      <w:r w:rsidR="00647E6A" w:rsidRPr="005851E0">
        <w:rPr>
          <w:spacing w:val="2"/>
          <w:sz w:val="28"/>
          <w:szCs w:val="28"/>
        </w:rPr>
        <w:t>в и экологии Республике Тыва</w:t>
      </w:r>
      <w:r w:rsidR="00754741" w:rsidRPr="00754741">
        <w:rPr>
          <w:spacing w:val="2"/>
          <w:sz w:val="28"/>
          <w:szCs w:val="28"/>
        </w:rPr>
        <w:t>;</w:t>
      </w:r>
    </w:p>
    <w:p w:rsidR="00754741" w:rsidRPr="00754741" w:rsidRDefault="00754741" w:rsidP="00647E6A">
      <w:pPr>
        <w:shd w:val="clear" w:color="auto" w:fill="FFFFFF"/>
        <w:spacing w:line="315" w:lineRule="atLeast"/>
        <w:ind w:firstLine="708"/>
        <w:jc w:val="both"/>
        <w:textAlignment w:val="baseline"/>
        <w:rPr>
          <w:spacing w:val="2"/>
          <w:sz w:val="28"/>
          <w:szCs w:val="28"/>
        </w:rPr>
      </w:pPr>
      <w:r w:rsidRPr="00754741">
        <w:rPr>
          <w:spacing w:val="2"/>
          <w:sz w:val="28"/>
          <w:szCs w:val="28"/>
        </w:rPr>
        <w:t>- территориальным органом Федеральной службы государственной с</w:t>
      </w:r>
      <w:r w:rsidR="00647E6A" w:rsidRPr="005851E0">
        <w:rPr>
          <w:spacing w:val="2"/>
          <w:sz w:val="28"/>
          <w:szCs w:val="28"/>
        </w:rPr>
        <w:t>татистики по Республике Тыва</w:t>
      </w:r>
      <w:r w:rsidRPr="00754741">
        <w:rPr>
          <w:spacing w:val="2"/>
          <w:sz w:val="28"/>
          <w:szCs w:val="28"/>
        </w:rPr>
        <w:t>;</w:t>
      </w:r>
    </w:p>
    <w:p w:rsidR="00754741" w:rsidRPr="00754741" w:rsidRDefault="00754741" w:rsidP="00647E6A">
      <w:pPr>
        <w:shd w:val="clear" w:color="auto" w:fill="FFFFFF"/>
        <w:spacing w:line="315" w:lineRule="atLeast"/>
        <w:ind w:firstLine="708"/>
        <w:jc w:val="both"/>
        <w:textAlignment w:val="baseline"/>
        <w:rPr>
          <w:spacing w:val="2"/>
          <w:sz w:val="28"/>
          <w:szCs w:val="28"/>
        </w:rPr>
      </w:pPr>
      <w:r w:rsidRPr="00754741">
        <w:rPr>
          <w:spacing w:val="2"/>
          <w:sz w:val="28"/>
          <w:szCs w:val="28"/>
        </w:rPr>
        <w:t>- иными органами и организациями, имеющими сведения, необходимые для осуществления муниципального контроля.</w:t>
      </w:r>
    </w:p>
    <w:p w:rsidR="00754741" w:rsidRPr="00754741" w:rsidRDefault="00754741" w:rsidP="00647E6A">
      <w:pPr>
        <w:shd w:val="clear" w:color="auto" w:fill="FFFFFF"/>
        <w:spacing w:before="375" w:after="225"/>
        <w:jc w:val="center"/>
        <w:textAlignment w:val="baseline"/>
        <w:outlineLvl w:val="2"/>
        <w:rPr>
          <w:spacing w:val="2"/>
          <w:sz w:val="28"/>
          <w:szCs w:val="28"/>
        </w:rPr>
      </w:pPr>
      <w:r w:rsidRPr="00754741">
        <w:rPr>
          <w:spacing w:val="2"/>
          <w:sz w:val="28"/>
          <w:szCs w:val="28"/>
        </w:rPr>
        <w:t>2. Формы осуществления муниципального контроля</w:t>
      </w:r>
    </w:p>
    <w:p w:rsidR="00754741" w:rsidRPr="00754741" w:rsidRDefault="00754741" w:rsidP="00647E6A">
      <w:pPr>
        <w:shd w:val="clear" w:color="auto" w:fill="FFFFFF"/>
        <w:spacing w:line="315" w:lineRule="atLeast"/>
        <w:ind w:firstLine="708"/>
        <w:jc w:val="both"/>
        <w:textAlignment w:val="baseline"/>
        <w:rPr>
          <w:spacing w:val="2"/>
          <w:sz w:val="28"/>
          <w:szCs w:val="28"/>
        </w:rPr>
      </w:pPr>
      <w:r w:rsidRPr="00754741">
        <w:rPr>
          <w:spacing w:val="2"/>
          <w:sz w:val="28"/>
          <w:szCs w:val="28"/>
        </w:rPr>
        <w:t>2.1. Формой осуществления муниципального контроля является проведение плановых и внеплановых проверок соблюдения юридическими лицами, индивидуальными предпринимателями установленных законодательством и муниципальными правовыми актами требований при добыче общераспространенных полезных ископаемых, а также при строительстве подземных сооружений, не связанных с добычей полезных ископаемых, и плановых (рейдовых) осмотров.</w:t>
      </w:r>
    </w:p>
    <w:p w:rsidR="00754741" w:rsidRPr="00754741" w:rsidRDefault="00754741" w:rsidP="00647E6A">
      <w:pPr>
        <w:shd w:val="clear" w:color="auto" w:fill="FFFFFF"/>
        <w:spacing w:line="315" w:lineRule="atLeast"/>
        <w:ind w:firstLine="708"/>
        <w:jc w:val="both"/>
        <w:textAlignment w:val="baseline"/>
        <w:rPr>
          <w:spacing w:val="2"/>
          <w:sz w:val="28"/>
          <w:szCs w:val="28"/>
        </w:rPr>
      </w:pPr>
      <w:r w:rsidRPr="00754741">
        <w:rPr>
          <w:spacing w:val="2"/>
          <w:sz w:val="28"/>
          <w:szCs w:val="28"/>
        </w:rPr>
        <w:t>Организация и проведение проверок,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осуществляется в соответствии с </w:t>
      </w:r>
      <w:hyperlink r:id="rId11" w:history="1">
        <w:r w:rsidRPr="005851E0">
          <w:rPr>
            <w:spacing w:val="2"/>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54741">
        <w:rPr>
          <w:spacing w:val="2"/>
          <w:sz w:val="28"/>
          <w:szCs w:val="28"/>
        </w:rPr>
        <w:t>.</w:t>
      </w:r>
    </w:p>
    <w:p w:rsidR="00754741" w:rsidRPr="00754741" w:rsidRDefault="00754741" w:rsidP="00647E6A">
      <w:pPr>
        <w:shd w:val="clear" w:color="auto" w:fill="FFFFFF"/>
        <w:spacing w:line="315" w:lineRule="atLeast"/>
        <w:ind w:firstLine="708"/>
        <w:jc w:val="both"/>
        <w:textAlignment w:val="baseline"/>
        <w:rPr>
          <w:spacing w:val="2"/>
          <w:sz w:val="28"/>
          <w:szCs w:val="28"/>
        </w:rPr>
      </w:pPr>
      <w:r w:rsidRPr="00754741">
        <w:rPr>
          <w:spacing w:val="2"/>
          <w:sz w:val="28"/>
          <w:szCs w:val="28"/>
        </w:rPr>
        <w:t xml:space="preserve">2.2. </w:t>
      </w:r>
      <w:proofErr w:type="gramStart"/>
      <w:r w:rsidRPr="00754741">
        <w:rPr>
          <w:spacing w:val="2"/>
          <w:sz w:val="28"/>
          <w:szCs w:val="28"/>
        </w:rPr>
        <w:t xml:space="preserve">Орган, обеспечивающий осуществление муниципального контроля, реализует свои полномочия в сроки и в порядке в соответствии с административным регламентом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утверждаемым постановлением администрации </w:t>
      </w:r>
      <w:r w:rsidR="00647E6A" w:rsidRPr="005851E0">
        <w:rPr>
          <w:spacing w:val="2"/>
          <w:sz w:val="28"/>
          <w:szCs w:val="28"/>
        </w:rPr>
        <w:t>муниципального района «</w:t>
      </w:r>
      <w:proofErr w:type="spellStart"/>
      <w:r w:rsidR="00647E6A" w:rsidRPr="005851E0">
        <w:rPr>
          <w:spacing w:val="2"/>
          <w:sz w:val="28"/>
          <w:szCs w:val="28"/>
        </w:rPr>
        <w:t>Овюрский</w:t>
      </w:r>
      <w:proofErr w:type="spellEnd"/>
      <w:r w:rsidR="00647E6A" w:rsidRPr="005851E0">
        <w:rPr>
          <w:spacing w:val="2"/>
          <w:sz w:val="28"/>
          <w:szCs w:val="28"/>
        </w:rPr>
        <w:t xml:space="preserve"> </w:t>
      </w:r>
      <w:proofErr w:type="spellStart"/>
      <w:r w:rsidR="00647E6A" w:rsidRPr="005851E0">
        <w:rPr>
          <w:spacing w:val="2"/>
          <w:sz w:val="28"/>
          <w:szCs w:val="28"/>
        </w:rPr>
        <w:t>кожуун</w:t>
      </w:r>
      <w:proofErr w:type="spellEnd"/>
      <w:r w:rsidR="00647E6A" w:rsidRPr="005851E0">
        <w:rPr>
          <w:spacing w:val="2"/>
          <w:sz w:val="28"/>
          <w:szCs w:val="28"/>
        </w:rPr>
        <w:t xml:space="preserve"> Республики Тыва»</w:t>
      </w:r>
      <w:r w:rsidRPr="00754741">
        <w:rPr>
          <w:spacing w:val="2"/>
          <w:sz w:val="28"/>
          <w:szCs w:val="28"/>
        </w:rPr>
        <w:t>.</w:t>
      </w:r>
      <w:proofErr w:type="gramEnd"/>
    </w:p>
    <w:p w:rsidR="00754741" w:rsidRPr="00754741" w:rsidRDefault="00754741" w:rsidP="00647E6A">
      <w:pPr>
        <w:shd w:val="clear" w:color="auto" w:fill="FFFFFF"/>
        <w:spacing w:line="315" w:lineRule="atLeast"/>
        <w:ind w:firstLine="708"/>
        <w:jc w:val="both"/>
        <w:textAlignment w:val="baseline"/>
        <w:rPr>
          <w:spacing w:val="2"/>
          <w:sz w:val="28"/>
          <w:szCs w:val="28"/>
        </w:rPr>
      </w:pPr>
      <w:r w:rsidRPr="00754741">
        <w:rPr>
          <w:spacing w:val="2"/>
          <w:sz w:val="28"/>
          <w:szCs w:val="28"/>
        </w:rPr>
        <w:t>2.3. Плановые и внеплановые проверки проводятся в форме документарной проверки и (или) выездной проверки в порядке, установленном соответственно статьями 9, 10, 11 и 12 </w:t>
      </w:r>
      <w:hyperlink r:id="rId12" w:history="1">
        <w:r w:rsidRPr="005851E0">
          <w:rPr>
            <w:spacing w:val="2"/>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54741">
        <w:rPr>
          <w:spacing w:val="2"/>
          <w:sz w:val="28"/>
          <w:szCs w:val="28"/>
        </w:rPr>
        <w:t>.</w:t>
      </w:r>
    </w:p>
    <w:p w:rsidR="00754741" w:rsidRPr="00754741" w:rsidRDefault="00754741" w:rsidP="00647E6A">
      <w:pPr>
        <w:shd w:val="clear" w:color="auto" w:fill="FFFFFF"/>
        <w:spacing w:line="315" w:lineRule="atLeast"/>
        <w:ind w:firstLine="708"/>
        <w:jc w:val="both"/>
        <w:textAlignment w:val="baseline"/>
        <w:rPr>
          <w:spacing w:val="2"/>
          <w:sz w:val="28"/>
          <w:szCs w:val="28"/>
        </w:rPr>
      </w:pPr>
      <w:proofErr w:type="gramStart"/>
      <w:r w:rsidRPr="00754741">
        <w:rPr>
          <w:spacing w:val="2"/>
          <w:sz w:val="28"/>
          <w:szCs w:val="28"/>
        </w:rPr>
        <w:t xml:space="preserve">Плановые проверки юридических лиц и индивидуальных предпринимателей проводятся на основании разрабатываемого и утверждаемого администрацией </w:t>
      </w:r>
      <w:r w:rsidR="00647E6A" w:rsidRPr="005851E0">
        <w:rPr>
          <w:spacing w:val="2"/>
          <w:sz w:val="28"/>
          <w:szCs w:val="28"/>
        </w:rPr>
        <w:t>муниципального района «</w:t>
      </w:r>
      <w:proofErr w:type="spellStart"/>
      <w:r w:rsidR="00647E6A" w:rsidRPr="005851E0">
        <w:rPr>
          <w:spacing w:val="2"/>
          <w:sz w:val="28"/>
          <w:szCs w:val="28"/>
        </w:rPr>
        <w:t>Овюрский</w:t>
      </w:r>
      <w:proofErr w:type="spellEnd"/>
      <w:r w:rsidR="00647E6A" w:rsidRPr="005851E0">
        <w:rPr>
          <w:spacing w:val="2"/>
          <w:sz w:val="28"/>
          <w:szCs w:val="28"/>
        </w:rPr>
        <w:t xml:space="preserve"> </w:t>
      </w:r>
      <w:proofErr w:type="spellStart"/>
      <w:r w:rsidR="00647E6A" w:rsidRPr="005851E0">
        <w:rPr>
          <w:spacing w:val="2"/>
          <w:sz w:val="28"/>
          <w:szCs w:val="28"/>
        </w:rPr>
        <w:t>кожуун</w:t>
      </w:r>
      <w:proofErr w:type="spellEnd"/>
      <w:r w:rsidR="00647E6A" w:rsidRPr="005851E0">
        <w:rPr>
          <w:spacing w:val="2"/>
          <w:sz w:val="28"/>
          <w:szCs w:val="28"/>
        </w:rPr>
        <w:t xml:space="preserve"> Республики Тыва» </w:t>
      </w:r>
      <w:r w:rsidRPr="00754741">
        <w:rPr>
          <w:spacing w:val="2"/>
          <w:sz w:val="28"/>
          <w:szCs w:val="28"/>
        </w:rPr>
        <w:t>в порядке, определенном статьей 9 </w:t>
      </w:r>
      <w:hyperlink r:id="rId13" w:history="1">
        <w:r w:rsidRPr="005851E0">
          <w:rPr>
            <w:spacing w:val="2"/>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54741">
        <w:rPr>
          <w:spacing w:val="2"/>
          <w:sz w:val="28"/>
          <w:szCs w:val="28"/>
        </w:rPr>
        <w:t>, а также Правилами подготовки органами государственного контроля (надзора) и органами муниципального контроля ежегодных</w:t>
      </w:r>
      <w:proofErr w:type="gramEnd"/>
      <w:r w:rsidRPr="00754741">
        <w:rPr>
          <w:spacing w:val="2"/>
          <w:sz w:val="28"/>
          <w:szCs w:val="28"/>
        </w:rPr>
        <w:t xml:space="preserve"> </w:t>
      </w:r>
      <w:proofErr w:type="gramStart"/>
      <w:r w:rsidRPr="00754741">
        <w:rPr>
          <w:spacing w:val="2"/>
          <w:sz w:val="28"/>
          <w:szCs w:val="28"/>
        </w:rPr>
        <w:t>планов проведения плановых проверок юридических лиц и индивидуальных предпринимателей, утвержденными </w:t>
      </w:r>
      <w:hyperlink r:id="rId14" w:history="1">
        <w:r w:rsidRPr="005851E0">
          <w:rPr>
            <w:spacing w:val="2"/>
            <w:sz w:val="28"/>
            <w:szCs w:val="28"/>
          </w:rPr>
          <w:t>Постановлением Правительства Российской Федерации от 30.06.2010 N 489</w:t>
        </w:r>
      </w:hyperlink>
      <w:r w:rsidRPr="00754741">
        <w:rPr>
          <w:spacing w:val="2"/>
          <w:sz w:val="28"/>
          <w:szCs w:val="28"/>
        </w:rPr>
        <w:t>, плана проведения плановых проверок, подлежащего согласованию с органами прокуратуры.</w:t>
      </w:r>
      <w:proofErr w:type="gramEnd"/>
    </w:p>
    <w:p w:rsidR="00754741" w:rsidRPr="00754741" w:rsidRDefault="00754741" w:rsidP="00647E6A">
      <w:pPr>
        <w:shd w:val="clear" w:color="auto" w:fill="FFFFFF"/>
        <w:spacing w:line="315" w:lineRule="atLeast"/>
        <w:ind w:firstLine="708"/>
        <w:jc w:val="both"/>
        <w:textAlignment w:val="baseline"/>
        <w:rPr>
          <w:spacing w:val="2"/>
          <w:sz w:val="28"/>
          <w:szCs w:val="28"/>
        </w:rPr>
      </w:pPr>
      <w:proofErr w:type="gramStart"/>
      <w:r w:rsidRPr="00754741">
        <w:rPr>
          <w:spacing w:val="2"/>
          <w:sz w:val="28"/>
          <w:szCs w:val="28"/>
        </w:rPr>
        <w:t xml:space="preserve">Внеплановая выездная проверка юридических лиц, индивидуальных предпринимателей может быть проведена после согласования с прокуратурой </w:t>
      </w:r>
      <w:r w:rsidR="00647E6A" w:rsidRPr="005851E0">
        <w:rPr>
          <w:spacing w:val="2"/>
          <w:sz w:val="28"/>
          <w:szCs w:val="28"/>
        </w:rPr>
        <w:t>муниципального района «</w:t>
      </w:r>
      <w:proofErr w:type="spellStart"/>
      <w:r w:rsidR="00647E6A" w:rsidRPr="005851E0">
        <w:rPr>
          <w:spacing w:val="2"/>
          <w:sz w:val="28"/>
          <w:szCs w:val="28"/>
        </w:rPr>
        <w:t>Овюрский</w:t>
      </w:r>
      <w:proofErr w:type="spellEnd"/>
      <w:r w:rsidR="00647E6A" w:rsidRPr="005851E0">
        <w:rPr>
          <w:spacing w:val="2"/>
          <w:sz w:val="28"/>
          <w:szCs w:val="28"/>
        </w:rPr>
        <w:t xml:space="preserve"> </w:t>
      </w:r>
      <w:proofErr w:type="spellStart"/>
      <w:r w:rsidR="00647E6A" w:rsidRPr="005851E0">
        <w:rPr>
          <w:spacing w:val="2"/>
          <w:sz w:val="28"/>
          <w:szCs w:val="28"/>
        </w:rPr>
        <w:t>кожуун</w:t>
      </w:r>
      <w:proofErr w:type="spellEnd"/>
      <w:r w:rsidR="00647E6A" w:rsidRPr="005851E0">
        <w:rPr>
          <w:spacing w:val="2"/>
          <w:sz w:val="28"/>
          <w:szCs w:val="28"/>
        </w:rPr>
        <w:t xml:space="preserve"> Республики Тыва» </w:t>
      </w:r>
      <w:r w:rsidRPr="00754741">
        <w:rPr>
          <w:spacing w:val="2"/>
          <w:sz w:val="28"/>
          <w:szCs w:val="28"/>
        </w:rPr>
        <w:t>по основаниям и в порядке, определенным статьей 10 </w:t>
      </w:r>
      <w:hyperlink r:id="rId15" w:history="1">
        <w:r w:rsidRPr="005851E0">
          <w:rPr>
            <w:spacing w:val="2"/>
            <w:sz w:val="28"/>
            <w:szCs w:val="28"/>
          </w:rPr>
          <w:t>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54741">
        <w:rPr>
          <w:spacing w:val="2"/>
          <w:sz w:val="28"/>
          <w:szCs w:val="28"/>
        </w:rPr>
        <w:t> и Приказом Генерального прокурора Российской Федерации от 27.03.2009 N 93 "О</w:t>
      </w:r>
      <w:proofErr w:type="gramEnd"/>
      <w:r w:rsidRPr="00754741">
        <w:rPr>
          <w:spacing w:val="2"/>
          <w:sz w:val="28"/>
          <w:szCs w:val="28"/>
        </w:rPr>
        <w:t xml:space="preserve"> реализации </w:t>
      </w:r>
      <w:hyperlink r:id="rId16" w:history="1">
        <w:r w:rsidRPr="005851E0">
          <w:rPr>
            <w:spacing w:val="2"/>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54741">
        <w:rPr>
          <w:spacing w:val="2"/>
          <w:sz w:val="28"/>
          <w:szCs w:val="28"/>
        </w:rPr>
        <w:t>.</w:t>
      </w:r>
    </w:p>
    <w:p w:rsidR="00754741" w:rsidRPr="00754741" w:rsidRDefault="00754741" w:rsidP="00647E6A">
      <w:pPr>
        <w:shd w:val="clear" w:color="auto" w:fill="FFFFFF"/>
        <w:spacing w:line="315" w:lineRule="atLeast"/>
        <w:ind w:firstLine="708"/>
        <w:jc w:val="both"/>
        <w:textAlignment w:val="baseline"/>
        <w:rPr>
          <w:spacing w:val="2"/>
          <w:sz w:val="28"/>
          <w:szCs w:val="28"/>
        </w:rPr>
      </w:pPr>
      <w:r w:rsidRPr="00754741">
        <w:rPr>
          <w:spacing w:val="2"/>
          <w:sz w:val="28"/>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обеспечивающим осуществление муниципального контроля, предписания.</w:t>
      </w:r>
    </w:p>
    <w:p w:rsidR="00754741" w:rsidRPr="00754741" w:rsidRDefault="00754741" w:rsidP="00647E6A">
      <w:pPr>
        <w:shd w:val="clear" w:color="auto" w:fill="FFFFFF"/>
        <w:spacing w:line="315" w:lineRule="atLeast"/>
        <w:ind w:firstLine="708"/>
        <w:jc w:val="both"/>
        <w:textAlignment w:val="baseline"/>
        <w:rPr>
          <w:spacing w:val="2"/>
          <w:sz w:val="28"/>
          <w:szCs w:val="28"/>
        </w:rPr>
      </w:pPr>
      <w:r w:rsidRPr="00754741">
        <w:rPr>
          <w:spacing w:val="2"/>
          <w:sz w:val="28"/>
          <w:szCs w:val="28"/>
        </w:rPr>
        <w:t>Плановые и внеплановые проверки проводятся</w:t>
      </w:r>
      <w:r w:rsidR="00647E6A" w:rsidRPr="005851E0">
        <w:rPr>
          <w:spacing w:val="2"/>
          <w:sz w:val="28"/>
          <w:szCs w:val="28"/>
        </w:rPr>
        <w:t xml:space="preserve"> на основании распоряжения председателя администрации</w:t>
      </w:r>
      <w:r w:rsidRPr="00754741">
        <w:rPr>
          <w:spacing w:val="2"/>
          <w:sz w:val="28"/>
          <w:szCs w:val="28"/>
        </w:rPr>
        <w:t xml:space="preserve"> </w:t>
      </w:r>
      <w:r w:rsidR="00647E6A" w:rsidRPr="005851E0">
        <w:rPr>
          <w:spacing w:val="2"/>
          <w:sz w:val="28"/>
          <w:szCs w:val="28"/>
        </w:rPr>
        <w:t>муниципального района «</w:t>
      </w:r>
      <w:proofErr w:type="spellStart"/>
      <w:r w:rsidR="00647E6A" w:rsidRPr="005851E0">
        <w:rPr>
          <w:spacing w:val="2"/>
          <w:sz w:val="28"/>
          <w:szCs w:val="28"/>
        </w:rPr>
        <w:t>Овюрский</w:t>
      </w:r>
      <w:proofErr w:type="spellEnd"/>
      <w:r w:rsidR="00647E6A" w:rsidRPr="005851E0">
        <w:rPr>
          <w:spacing w:val="2"/>
          <w:sz w:val="28"/>
          <w:szCs w:val="28"/>
        </w:rPr>
        <w:t xml:space="preserve"> </w:t>
      </w:r>
      <w:proofErr w:type="spellStart"/>
      <w:r w:rsidR="00647E6A" w:rsidRPr="005851E0">
        <w:rPr>
          <w:spacing w:val="2"/>
          <w:sz w:val="28"/>
          <w:szCs w:val="28"/>
        </w:rPr>
        <w:t>кожуун</w:t>
      </w:r>
      <w:proofErr w:type="spellEnd"/>
      <w:r w:rsidR="00647E6A" w:rsidRPr="005851E0">
        <w:rPr>
          <w:spacing w:val="2"/>
          <w:sz w:val="28"/>
          <w:szCs w:val="28"/>
        </w:rPr>
        <w:t xml:space="preserve"> Республики Тыва»</w:t>
      </w:r>
      <w:r w:rsidRPr="00754741">
        <w:rPr>
          <w:spacing w:val="2"/>
          <w:sz w:val="28"/>
          <w:szCs w:val="28"/>
        </w:rPr>
        <w:t>.</w:t>
      </w:r>
    </w:p>
    <w:p w:rsidR="00754741" w:rsidRPr="00754741" w:rsidRDefault="00754741" w:rsidP="00647E6A">
      <w:pPr>
        <w:shd w:val="clear" w:color="auto" w:fill="FFFFFF"/>
        <w:spacing w:line="315" w:lineRule="atLeast"/>
        <w:ind w:firstLine="708"/>
        <w:jc w:val="both"/>
        <w:textAlignment w:val="baseline"/>
        <w:rPr>
          <w:spacing w:val="2"/>
          <w:sz w:val="28"/>
          <w:szCs w:val="28"/>
        </w:rPr>
      </w:pPr>
      <w:r w:rsidRPr="00754741">
        <w:rPr>
          <w:spacing w:val="2"/>
          <w:sz w:val="28"/>
          <w:szCs w:val="28"/>
        </w:rPr>
        <w:t>Юридические лица, индивидуальные предприниматели уведомляются о проведении проверки в сроки, установленные статьями 9 и 10 </w:t>
      </w:r>
      <w:hyperlink r:id="rId17" w:history="1">
        <w:r w:rsidRPr="005851E0">
          <w:rPr>
            <w:spacing w:val="2"/>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54741">
        <w:rPr>
          <w:spacing w:val="2"/>
          <w:sz w:val="28"/>
          <w:szCs w:val="28"/>
        </w:rPr>
        <w:t>.</w:t>
      </w:r>
    </w:p>
    <w:p w:rsidR="00754741" w:rsidRPr="00754741" w:rsidRDefault="00754741" w:rsidP="00647E6A">
      <w:pPr>
        <w:shd w:val="clear" w:color="auto" w:fill="FFFFFF"/>
        <w:spacing w:line="315" w:lineRule="atLeast"/>
        <w:ind w:firstLine="708"/>
        <w:jc w:val="both"/>
        <w:textAlignment w:val="baseline"/>
        <w:rPr>
          <w:spacing w:val="2"/>
          <w:sz w:val="28"/>
          <w:szCs w:val="28"/>
        </w:rPr>
      </w:pPr>
      <w:proofErr w:type="gramStart"/>
      <w:r w:rsidRPr="00754741">
        <w:rPr>
          <w:spacing w:val="2"/>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 правовым актом, специально уполномоченные должностные лица в пределах полномочий, предусмотренных законодательством Российской Федерации, обязаны принять меры, установленные статьей 17 </w:t>
      </w:r>
      <w:hyperlink r:id="rId18" w:history="1">
        <w:r w:rsidRPr="005851E0">
          <w:rPr>
            <w:spacing w:val="2"/>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54741">
        <w:rPr>
          <w:spacing w:val="2"/>
          <w:sz w:val="28"/>
          <w:szCs w:val="28"/>
        </w:rPr>
        <w:t>.</w:t>
      </w:r>
      <w:proofErr w:type="gramEnd"/>
    </w:p>
    <w:p w:rsidR="00754741" w:rsidRPr="00754741" w:rsidRDefault="00754741" w:rsidP="00647E6A">
      <w:pPr>
        <w:shd w:val="clear" w:color="auto" w:fill="FFFFFF"/>
        <w:spacing w:line="315" w:lineRule="atLeast"/>
        <w:ind w:firstLine="708"/>
        <w:jc w:val="both"/>
        <w:textAlignment w:val="baseline"/>
        <w:rPr>
          <w:spacing w:val="2"/>
          <w:sz w:val="28"/>
          <w:szCs w:val="28"/>
        </w:rPr>
      </w:pPr>
      <w:r w:rsidRPr="00754741">
        <w:rPr>
          <w:spacing w:val="2"/>
          <w:sz w:val="28"/>
          <w:szCs w:val="28"/>
        </w:rPr>
        <w:t>2.4. Плановые (рейдовые) осмотры (обследования) территорий и карьеров общераспространенных полезных ископаемых, а также земельных участков, на которых ведется строительство подземных сооружений, не связанных с добычей полезных ископаемых, проводятся на основани</w:t>
      </w:r>
      <w:r w:rsidR="00647E6A" w:rsidRPr="005851E0">
        <w:rPr>
          <w:spacing w:val="2"/>
          <w:sz w:val="28"/>
          <w:szCs w:val="28"/>
        </w:rPr>
        <w:t>и распоряжения председателя администрации</w:t>
      </w:r>
      <w:r w:rsidRPr="00754741">
        <w:rPr>
          <w:spacing w:val="2"/>
          <w:sz w:val="28"/>
          <w:szCs w:val="28"/>
        </w:rPr>
        <w:t xml:space="preserve"> </w:t>
      </w:r>
      <w:r w:rsidR="00647E6A" w:rsidRPr="005851E0">
        <w:rPr>
          <w:spacing w:val="2"/>
          <w:sz w:val="28"/>
          <w:szCs w:val="28"/>
        </w:rPr>
        <w:t>муниципального района «</w:t>
      </w:r>
      <w:proofErr w:type="spellStart"/>
      <w:r w:rsidR="00647E6A" w:rsidRPr="005851E0">
        <w:rPr>
          <w:spacing w:val="2"/>
          <w:sz w:val="28"/>
          <w:szCs w:val="28"/>
        </w:rPr>
        <w:t>Овюрский</w:t>
      </w:r>
      <w:proofErr w:type="spellEnd"/>
      <w:r w:rsidR="00647E6A" w:rsidRPr="005851E0">
        <w:rPr>
          <w:spacing w:val="2"/>
          <w:sz w:val="28"/>
          <w:szCs w:val="28"/>
        </w:rPr>
        <w:t xml:space="preserve"> </w:t>
      </w:r>
      <w:proofErr w:type="spellStart"/>
      <w:r w:rsidR="00647E6A" w:rsidRPr="005851E0">
        <w:rPr>
          <w:spacing w:val="2"/>
          <w:sz w:val="28"/>
          <w:szCs w:val="28"/>
        </w:rPr>
        <w:t>кожуун</w:t>
      </w:r>
      <w:proofErr w:type="spellEnd"/>
      <w:r w:rsidR="00647E6A" w:rsidRPr="005851E0">
        <w:rPr>
          <w:spacing w:val="2"/>
          <w:sz w:val="28"/>
          <w:szCs w:val="28"/>
        </w:rPr>
        <w:t xml:space="preserve"> Республики Тыва»</w:t>
      </w:r>
      <w:r w:rsidRPr="00754741">
        <w:rPr>
          <w:spacing w:val="2"/>
          <w:sz w:val="28"/>
          <w:szCs w:val="28"/>
        </w:rPr>
        <w:t xml:space="preserve"> и плановых (рейдовых) заданий. Результаты плановых (рейдовых) осмотров оформляются актом осмотра.</w:t>
      </w:r>
    </w:p>
    <w:p w:rsidR="00754741" w:rsidRPr="00754741" w:rsidRDefault="00754741" w:rsidP="00647E6A">
      <w:pPr>
        <w:shd w:val="clear" w:color="auto" w:fill="FFFFFF"/>
        <w:spacing w:line="315" w:lineRule="atLeast"/>
        <w:ind w:firstLine="708"/>
        <w:jc w:val="both"/>
        <w:textAlignment w:val="baseline"/>
        <w:rPr>
          <w:spacing w:val="2"/>
          <w:sz w:val="28"/>
          <w:szCs w:val="28"/>
        </w:rPr>
      </w:pPr>
      <w:proofErr w:type="gramStart"/>
      <w:r w:rsidRPr="00754741">
        <w:rPr>
          <w:spacing w:val="2"/>
          <w:sz w:val="28"/>
          <w:szCs w:val="28"/>
        </w:rPr>
        <w:t xml:space="preserve">В случае выявления при проведении плановых (рейдовых) осмотров нарушений обязательных требований, требований, установленных муниципальными правовыми актами, специально уполномоченные должностные лица принимают в пределах своей компетенции меры по пресечению таких нарушений, а также доводят в письменной форме до сведения </w:t>
      </w:r>
      <w:r w:rsidR="00AF5DFB" w:rsidRPr="005851E0">
        <w:rPr>
          <w:spacing w:val="2"/>
          <w:sz w:val="28"/>
          <w:szCs w:val="28"/>
        </w:rPr>
        <w:t>председателя администрации муниципального района «</w:t>
      </w:r>
      <w:proofErr w:type="spellStart"/>
      <w:r w:rsidR="00AF5DFB" w:rsidRPr="005851E0">
        <w:rPr>
          <w:spacing w:val="2"/>
          <w:sz w:val="28"/>
          <w:szCs w:val="28"/>
        </w:rPr>
        <w:t>Овюрский</w:t>
      </w:r>
      <w:proofErr w:type="spellEnd"/>
      <w:r w:rsidR="00AF5DFB" w:rsidRPr="005851E0">
        <w:rPr>
          <w:spacing w:val="2"/>
          <w:sz w:val="28"/>
          <w:szCs w:val="28"/>
        </w:rPr>
        <w:t xml:space="preserve"> </w:t>
      </w:r>
      <w:proofErr w:type="spellStart"/>
      <w:r w:rsidR="00AF5DFB" w:rsidRPr="005851E0">
        <w:rPr>
          <w:spacing w:val="2"/>
          <w:sz w:val="28"/>
          <w:szCs w:val="28"/>
        </w:rPr>
        <w:t>кожуун</w:t>
      </w:r>
      <w:proofErr w:type="spellEnd"/>
      <w:r w:rsidR="00AF5DFB" w:rsidRPr="005851E0">
        <w:rPr>
          <w:spacing w:val="2"/>
          <w:sz w:val="28"/>
          <w:szCs w:val="28"/>
        </w:rPr>
        <w:t xml:space="preserve"> Республики Тыва» </w:t>
      </w:r>
      <w:r w:rsidRPr="00754741">
        <w:rPr>
          <w:spacing w:val="2"/>
          <w:sz w:val="28"/>
          <w:szCs w:val="28"/>
        </w:rPr>
        <w:t>информацию о выявленных нарушениях для принятия решения о назначении внеплановой проверки юридического лица, индивидуального</w:t>
      </w:r>
      <w:proofErr w:type="gramEnd"/>
      <w:r w:rsidRPr="00754741">
        <w:rPr>
          <w:spacing w:val="2"/>
          <w:sz w:val="28"/>
          <w:szCs w:val="28"/>
        </w:rPr>
        <w:t xml:space="preserve"> предпринимателя по основаниям, указанным в пункте 2 части 2 статьи 10 </w:t>
      </w:r>
      <w:hyperlink r:id="rId19" w:history="1">
        <w:r w:rsidRPr="005851E0">
          <w:rPr>
            <w:spacing w:val="2"/>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54741">
        <w:rPr>
          <w:spacing w:val="2"/>
          <w:sz w:val="28"/>
          <w:szCs w:val="28"/>
        </w:rPr>
        <w:t>.</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xml:space="preserve">2.5.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обеспечивающий осуществление муниципального контроля, реализует мероприятия по профилактике нарушений обязательных требований в соответствии с ежегодно утверждаемой администрацией </w:t>
      </w:r>
      <w:r w:rsidR="00AF5DFB" w:rsidRPr="005851E0">
        <w:rPr>
          <w:spacing w:val="2"/>
          <w:sz w:val="28"/>
          <w:szCs w:val="28"/>
        </w:rPr>
        <w:t>муниципального района «</w:t>
      </w:r>
      <w:proofErr w:type="spellStart"/>
      <w:r w:rsidR="00AF5DFB" w:rsidRPr="005851E0">
        <w:rPr>
          <w:spacing w:val="2"/>
          <w:sz w:val="28"/>
          <w:szCs w:val="28"/>
        </w:rPr>
        <w:t>Овюрский</w:t>
      </w:r>
      <w:proofErr w:type="spellEnd"/>
      <w:r w:rsidR="00AF5DFB" w:rsidRPr="005851E0">
        <w:rPr>
          <w:spacing w:val="2"/>
          <w:sz w:val="28"/>
          <w:szCs w:val="28"/>
        </w:rPr>
        <w:t xml:space="preserve"> </w:t>
      </w:r>
      <w:proofErr w:type="spellStart"/>
      <w:r w:rsidR="00AF5DFB" w:rsidRPr="005851E0">
        <w:rPr>
          <w:spacing w:val="2"/>
          <w:sz w:val="28"/>
          <w:szCs w:val="28"/>
        </w:rPr>
        <w:t>кожуун</w:t>
      </w:r>
      <w:proofErr w:type="spellEnd"/>
      <w:r w:rsidR="00AF5DFB" w:rsidRPr="005851E0">
        <w:rPr>
          <w:spacing w:val="2"/>
          <w:sz w:val="28"/>
          <w:szCs w:val="28"/>
        </w:rPr>
        <w:t xml:space="preserve"> Республики Тыва» </w:t>
      </w:r>
      <w:r w:rsidRPr="00754741">
        <w:rPr>
          <w:spacing w:val="2"/>
          <w:sz w:val="28"/>
          <w:szCs w:val="28"/>
        </w:rPr>
        <w:t>программой профилактики нарушений.</w:t>
      </w:r>
    </w:p>
    <w:p w:rsidR="00754741" w:rsidRPr="00754741" w:rsidRDefault="00754741" w:rsidP="00AF5DFB">
      <w:pPr>
        <w:shd w:val="clear" w:color="auto" w:fill="FFFFFF"/>
        <w:spacing w:before="375" w:after="225"/>
        <w:jc w:val="center"/>
        <w:textAlignment w:val="baseline"/>
        <w:outlineLvl w:val="2"/>
        <w:rPr>
          <w:spacing w:val="2"/>
          <w:sz w:val="28"/>
          <w:szCs w:val="28"/>
        </w:rPr>
      </w:pPr>
      <w:r w:rsidRPr="00754741">
        <w:rPr>
          <w:spacing w:val="2"/>
          <w:sz w:val="28"/>
          <w:szCs w:val="28"/>
        </w:rPr>
        <w:t>3. Права, обязанности и ответственность должностных лиц, осуществляющих муниципальный контроль</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3.1. Специально уполномоченное должностное лицо имеет право:</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посещать в порядке, установленном действующим законодательством, при предъявлении служебного удостоверения юридических лиц, индивидуальных предпринимателей, обследовать объекты и земельные участки;</w:t>
      </w:r>
    </w:p>
    <w:p w:rsidR="00754741" w:rsidRPr="00754741" w:rsidRDefault="00754741" w:rsidP="00AF5DFB">
      <w:pPr>
        <w:shd w:val="clear" w:color="auto" w:fill="FFFFFF"/>
        <w:spacing w:line="315" w:lineRule="atLeast"/>
        <w:ind w:firstLine="708"/>
        <w:jc w:val="both"/>
        <w:textAlignment w:val="baseline"/>
        <w:rPr>
          <w:spacing w:val="2"/>
          <w:sz w:val="28"/>
          <w:szCs w:val="28"/>
        </w:rPr>
      </w:pPr>
      <w:proofErr w:type="gramStart"/>
      <w:r w:rsidRPr="00754741">
        <w:rPr>
          <w:spacing w:val="2"/>
          <w:sz w:val="28"/>
          <w:szCs w:val="28"/>
        </w:rPr>
        <w:t>-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в порядке, которые установлены</w:t>
      </w:r>
      <w:proofErr w:type="gramEnd"/>
      <w:r w:rsidRPr="00754741">
        <w:rPr>
          <w:spacing w:val="2"/>
          <w:sz w:val="28"/>
          <w:szCs w:val="28"/>
        </w:rPr>
        <w:t xml:space="preserve"> Правительством Российской Федерации;</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направлять в уполномоченные органы материалы, связанные с нарушениями обязательных требований, для решения вопроса о возбуждении уголовных дел по признакам преступлений;</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осуществлять иные полномочия в соответствии с </w:t>
      </w:r>
      <w:hyperlink r:id="rId20" w:history="1">
        <w:r w:rsidRPr="005851E0">
          <w:rPr>
            <w:spacing w:val="2"/>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54741">
        <w:rPr>
          <w:spacing w:val="2"/>
          <w:sz w:val="28"/>
          <w:szCs w:val="28"/>
        </w:rPr>
        <w:t>.</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3.2. Специально уполномоченное должностное лицо обязано:</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проводить проверку на основании распоряжения о ее проведении в соответствии с ее назначением;</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распоряжения и </w:t>
      </w:r>
      <w:proofErr w:type="gramStart"/>
      <w:r w:rsidRPr="00754741">
        <w:rPr>
          <w:spacing w:val="2"/>
          <w:sz w:val="28"/>
          <w:szCs w:val="28"/>
        </w:rPr>
        <w:t>и</w:t>
      </w:r>
      <w:proofErr w:type="gramEnd"/>
      <w:r w:rsidRPr="00754741">
        <w:rPr>
          <w:spacing w:val="2"/>
          <w:sz w:val="28"/>
          <w:szCs w:val="28"/>
        </w:rPr>
        <w:t xml:space="preserve"> в случае, предусмотренном частью 5 статьи 10 </w:t>
      </w:r>
      <w:hyperlink r:id="rId21" w:history="1">
        <w:r w:rsidRPr="005851E0">
          <w:rPr>
            <w:spacing w:val="2"/>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54741">
        <w:rPr>
          <w:spacing w:val="2"/>
          <w:sz w:val="28"/>
          <w:szCs w:val="28"/>
        </w:rPr>
        <w:t>, копии документа о согласовании проведения проверки;</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54741" w:rsidRPr="00754741" w:rsidRDefault="00754741" w:rsidP="00AF5DFB">
      <w:pPr>
        <w:shd w:val="clear" w:color="auto" w:fill="FFFFFF"/>
        <w:spacing w:line="315" w:lineRule="atLeast"/>
        <w:ind w:firstLine="708"/>
        <w:jc w:val="both"/>
        <w:textAlignment w:val="baseline"/>
        <w:rPr>
          <w:spacing w:val="2"/>
          <w:sz w:val="28"/>
          <w:szCs w:val="28"/>
        </w:rPr>
      </w:pPr>
      <w:proofErr w:type="gramStart"/>
      <w:r w:rsidRPr="00754741">
        <w:rPr>
          <w:spacing w:val="2"/>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соблюдать сроки проведения проверки, установленные </w:t>
      </w:r>
      <w:hyperlink r:id="rId22" w:history="1">
        <w:r w:rsidRPr="005851E0">
          <w:rPr>
            <w:spacing w:val="2"/>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54741">
        <w:rPr>
          <w:spacing w:val="2"/>
          <w:sz w:val="28"/>
          <w:szCs w:val="28"/>
        </w:rPr>
        <w:t>;</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при разработке ежегодного плана проведения плановых проверок на 2018 год и на 2019 и 2020 годы с использованием межведомственного информационного взаимодействия проверять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разъяснять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положение ст. 26.1 </w:t>
      </w:r>
      <w:hyperlink r:id="rId23" w:history="1">
        <w:r w:rsidRPr="005851E0">
          <w:rPr>
            <w:spacing w:val="2"/>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54741">
        <w:rPr>
          <w:spacing w:val="2"/>
          <w:sz w:val="28"/>
          <w:szCs w:val="28"/>
        </w:rPr>
        <w:t>.</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xml:space="preserve">3.3. В случае выявления нарушения законодательства в сфере использования и охраны недр материалы проверок направляются </w:t>
      </w:r>
      <w:proofErr w:type="gramStart"/>
      <w:r w:rsidRPr="00754741">
        <w:rPr>
          <w:spacing w:val="2"/>
          <w:sz w:val="28"/>
          <w:szCs w:val="28"/>
        </w:rPr>
        <w:t>в государственные уполномоченные органы для принятия решения о привлечении виновных лиц к ответственности в соответствии</w:t>
      </w:r>
      <w:proofErr w:type="gramEnd"/>
      <w:r w:rsidRPr="00754741">
        <w:rPr>
          <w:spacing w:val="2"/>
          <w:sz w:val="28"/>
          <w:szCs w:val="28"/>
        </w:rPr>
        <w:t xml:space="preserve"> с действующим законодательством.</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3.4. Производство по делам об административных правонарушениях, выявленных при осуществлении муниципального контроля, осуществляется в порядке, установленном </w:t>
      </w:r>
      <w:hyperlink r:id="rId24" w:history="1">
        <w:r w:rsidRPr="005851E0">
          <w:rPr>
            <w:spacing w:val="2"/>
            <w:sz w:val="28"/>
            <w:szCs w:val="28"/>
          </w:rPr>
          <w:t>Кодексом Российской Федерации об административных правонарушениях</w:t>
        </w:r>
      </w:hyperlink>
      <w:r w:rsidRPr="00754741">
        <w:rPr>
          <w:spacing w:val="2"/>
          <w:sz w:val="28"/>
          <w:szCs w:val="28"/>
        </w:rPr>
        <w:t>.</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3.5. Действия (бездействие) специально уполномоченного должностного лица, повлекшие за собой нарушение прав юридических лиц, индивидуальных предпринимателей и граждан при проведении проверки, могут быть обжалованы в административном и (или) судебном порядке в соответствии с законодательством Российской Федерации.</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3.6. Специально уполномоченные должностные лица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54741" w:rsidRPr="00754741" w:rsidRDefault="00754741" w:rsidP="00AF5DFB">
      <w:pPr>
        <w:shd w:val="clear" w:color="auto" w:fill="FFFFFF"/>
        <w:spacing w:before="375" w:after="225"/>
        <w:jc w:val="center"/>
        <w:textAlignment w:val="baseline"/>
        <w:outlineLvl w:val="2"/>
        <w:rPr>
          <w:spacing w:val="2"/>
          <w:sz w:val="28"/>
          <w:szCs w:val="28"/>
        </w:rPr>
      </w:pPr>
      <w:r w:rsidRPr="00754741">
        <w:rPr>
          <w:spacing w:val="2"/>
          <w:sz w:val="28"/>
          <w:szCs w:val="28"/>
        </w:rPr>
        <w:t>4. Сроки проведения проверки</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4.1. Срок проведения каждой из проверок (документарной, выездной) не может превышать двадцать рабочих дней.</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xml:space="preserve">4.2.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54741">
        <w:rPr>
          <w:spacing w:val="2"/>
          <w:sz w:val="28"/>
          <w:szCs w:val="28"/>
        </w:rPr>
        <w:t>микропредприятия</w:t>
      </w:r>
      <w:proofErr w:type="spellEnd"/>
      <w:r w:rsidRPr="00754741">
        <w:rPr>
          <w:spacing w:val="2"/>
          <w:sz w:val="28"/>
          <w:szCs w:val="28"/>
        </w:rPr>
        <w:t xml:space="preserve"> в год.</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4.3. В случае необходимости при проведении проверки, указанной в пункте 4.2 настоящего Порядка, получения документов и (или) информации в рамках межведомственного информационного взаимодействия проведение проверки может бы</w:t>
      </w:r>
      <w:r w:rsidR="00AF5DFB" w:rsidRPr="005851E0">
        <w:rPr>
          <w:spacing w:val="2"/>
          <w:sz w:val="28"/>
          <w:szCs w:val="28"/>
        </w:rPr>
        <w:t>ть приостановлено руководителем</w:t>
      </w:r>
      <w:r w:rsidRPr="00754741">
        <w:rPr>
          <w:spacing w:val="2"/>
          <w:sz w:val="28"/>
          <w:szCs w:val="28"/>
        </w:rPr>
        <w:t xml:space="preserve">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xml:space="preserve">4.4. </w:t>
      </w:r>
      <w:proofErr w:type="gramStart"/>
      <w:r w:rsidRPr="00754741">
        <w:rPr>
          <w:spacing w:val="2"/>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w:t>
      </w:r>
      <w:r w:rsidR="00AF5DFB" w:rsidRPr="005851E0">
        <w:rPr>
          <w:spacing w:val="2"/>
          <w:sz w:val="28"/>
          <w:szCs w:val="28"/>
        </w:rPr>
        <w:t>оверки может быть продлен председателем администрации</w:t>
      </w:r>
      <w:r w:rsidRPr="00754741">
        <w:rPr>
          <w:spacing w:val="2"/>
          <w:sz w:val="28"/>
          <w:szCs w:val="28"/>
        </w:rPr>
        <w:t xml:space="preserve"> </w:t>
      </w:r>
      <w:r w:rsidR="00AF5DFB" w:rsidRPr="005851E0">
        <w:rPr>
          <w:spacing w:val="2"/>
          <w:sz w:val="28"/>
          <w:szCs w:val="28"/>
        </w:rPr>
        <w:t>муниципального района «</w:t>
      </w:r>
      <w:proofErr w:type="spellStart"/>
      <w:r w:rsidR="00AF5DFB" w:rsidRPr="005851E0">
        <w:rPr>
          <w:spacing w:val="2"/>
          <w:sz w:val="28"/>
          <w:szCs w:val="28"/>
        </w:rPr>
        <w:t>Овюрский</w:t>
      </w:r>
      <w:proofErr w:type="spellEnd"/>
      <w:r w:rsidR="00AF5DFB" w:rsidRPr="005851E0">
        <w:rPr>
          <w:spacing w:val="2"/>
          <w:sz w:val="28"/>
          <w:szCs w:val="28"/>
        </w:rPr>
        <w:t xml:space="preserve"> </w:t>
      </w:r>
      <w:proofErr w:type="spellStart"/>
      <w:r w:rsidR="00AF5DFB" w:rsidRPr="005851E0">
        <w:rPr>
          <w:spacing w:val="2"/>
          <w:sz w:val="28"/>
          <w:szCs w:val="28"/>
        </w:rPr>
        <w:t>кожуун</w:t>
      </w:r>
      <w:proofErr w:type="spellEnd"/>
      <w:r w:rsidR="00AF5DFB" w:rsidRPr="005851E0">
        <w:rPr>
          <w:spacing w:val="2"/>
          <w:sz w:val="28"/>
          <w:szCs w:val="28"/>
        </w:rPr>
        <w:t xml:space="preserve"> Республики Тыва»</w:t>
      </w:r>
      <w:r w:rsidRPr="00754741">
        <w:rPr>
          <w:spacing w:val="2"/>
          <w:sz w:val="28"/>
          <w:szCs w:val="28"/>
        </w:rPr>
        <w:t>, но не более чем на двадцать рабочих дней;</w:t>
      </w:r>
      <w:proofErr w:type="gramEnd"/>
      <w:r w:rsidRPr="00754741">
        <w:rPr>
          <w:spacing w:val="2"/>
          <w:sz w:val="28"/>
          <w:szCs w:val="28"/>
        </w:rPr>
        <w:t xml:space="preserve"> в отношении малых предприятий не более чем на пятьдесят часов, </w:t>
      </w:r>
      <w:proofErr w:type="spellStart"/>
      <w:r w:rsidRPr="00754741">
        <w:rPr>
          <w:spacing w:val="2"/>
          <w:sz w:val="28"/>
          <w:szCs w:val="28"/>
        </w:rPr>
        <w:t>микропредприятий</w:t>
      </w:r>
      <w:proofErr w:type="spellEnd"/>
      <w:r w:rsidRPr="00754741">
        <w:rPr>
          <w:spacing w:val="2"/>
          <w:sz w:val="28"/>
          <w:szCs w:val="28"/>
        </w:rPr>
        <w:t xml:space="preserve"> не более чем на пятнадцать часов.</w:t>
      </w:r>
    </w:p>
    <w:p w:rsidR="00754741" w:rsidRPr="00754741" w:rsidRDefault="00754741" w:rsidP="00AF5DFB">
      <w:pPr>
        <w:shd w:val="clear" w:color="auto" w:fill="FFFFFF"/>
        <w:spacing w:before="375" w:after="225"/>
        <w:jc w:val="center"/>
        <w:textAlignment w:val="baseline"/>
        <w:outlineLvl w:val="2"/>
        <w:rPr>
          <w:spacing w:val="2"/>
          <w:sz w:val="28"/>
          <w:szCs w:val="28"/>
        </w:rPr>
      </w:pPr>
      <w:r w:rsidRPr="00754741">
        <w:rPr>
          <w:spacing w:val="2"/>
          <w:sz w:val="28"/>
          <w:szCs w:val="28"/>
        </w:rPr>
        <w:t>5. Порядок оформления результатов проверки</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5.1. По результатам проверки должностными лицами, проводящими проверку, составляется акт проверки. Форма акта проверки юридического лица, индивидуального предпринимателя устанавливается в соответствии с типовой формой, установленной уполномоченным Правительством Российской Федерации федеральным органом исполнительной власти. Перечень сведений, которые указываются в акте проверки, а также приложений к нему устанавливается </w:t>
      </w:r>
      <w:hyperlink r:id="rId25" w:history="1">
        <w:r w:rsidRPr="005851E0">
          <w:rPr>
            <w:spacing w:val="2"/>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54741">
        <w:rPr>
          <w:spacing w:val="2"/>
          <w:sz w:val="28"/>
          <w:szCs w:val="28"/>
        </w:rPr>
        <w:t>.</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xml:space="preserve">5.2.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54741">
        <w:rPr>
          <w:spacing w:val="2"/>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5.3. В случае</w:t>
      </w:r>
      <w:proofErr w:type="gramStart"/>
      <w:r w:rsidRPr="00754741">
        <w:rPr>
          <w:spacing w:val="2"/>
          <w:sz w:val="28"/>
          <w:szCs w:val="28"/>
        </w:rPr>
        <w:t>,</w:t>
      </w:r>
      <w:proofErr w:type="gramEnd"/>
      <w:r w:rsidRPr="00754741">
        <w:rPr>
          <w:spacing w:val="2"/>
          <w:sz w:val="28"/>
          <w:szCs w:val="28"/>
        </w:rPr>
        <w:t xml:space="preserve"> если получено согласование органа прокуратуры для проведения внеплановой выездной проверки, копия акта проверки в течение пяти рабочих дней со дня его составления направляется в орган прокуратуры, которым принято решение о согласовании проведения проверки.</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5.4. В целях учета периодичности, видов и форм проведения проверок юридические лица и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54741" w:rsidRPr="00754741" w:rsidRDefault="00754741" w:rsidP="00AF5DFB">
      <w:pPr>
        <w:shd w:val="clear" w:color="auto" w:fill="FFFFFF"/>
        <w:spacing w:line="315" w:lineRule="atLeast"/>
        <w:ind w:firstLine="708"/>
        <w:jc w:val="both"/>
        <w:textAlignment w:val="baseline"/>
        <w:rPr>
          <w:spacing w:val="2"/>
          <w:sz w:val="28"/>
          <w:szCs w:val="28"/>
        </w:rPr>
      </w:pPr>
      <w:proofErr w:type="gramStart"/>
      <w:r w:rsidRPr="00754741">
        <w:rPr>
          <w:spacing w:val="2"/>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754741">
        <w:rPr>
          <w:spacing w:val="2"/>
          <w:sz w:val="28"/>
          <w:szCs w:val="28"/>
        </w:rPr>
        <w:t xml:space="preserve"> подписи.</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При отсутствии журнала учета проверок в акте проверки делается соответствующая запись.</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xml:space="preserve">5.5. </w:t>
      </w:r>
      <w:proofErr w:type="gramStart"/>
      <w:r w:rsidRPr="00754741">
        <w:rPr>
          <w:spacing w:val="2"/>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754741">
        <w:rPr>
          <w:spacing w:val="2"/>
          <w:sz w:val="28"/>
          <w:szCs w:val="28"/>
        </w:rPr>
        <w:t>. При этом юридическое лицо, индивидуальный предприниматель вправе приложить к таким возражениям документы или их заверенные копии, подтверждающие обоснованность таких возражений.</w:t>
      </w:r>
    </w:p>
    <w:p w:rsidR="00754741" w:rsidRPr="00754741" w:rsidRDefault="00754741" w:rsidP="00AF5DFB">
      <w:pPr>
        <w:shd w:val="clear" w:color="auto" w:fill="FFFFFF"/>
        <w:spacing w:before="375" w:after="225"/>
        <w:jc w:val="center"/>
        <w:textAlignment w:val="baseline"/>
        <w:outlineLvl w:val="2"/>
        <w:rPr>
          <w:spacing w:val="2"/>
          <w:sz w:val="28"/>
          <w:szCs w:val="28"/>
        </w:rPr>
      </w:pPr>
      <w:r w:rsidRPr="00754741">
        <w:rPr>
          <w:spacing w:val="2"/>
          <w:sz w:val="28"/>
          <w:szCs w:val="28"/>
        </w:rPr>
        <w:t>6. Принятие мер по результатам проверки</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6.1. В случае выявления при проведении проверки нарушений требований, установленных муниципальными правовыми актами, должностное лицо, проводившее проверку, обязано выдать предписание об устранении таких нарушений с указанием срока устранения нарушения.</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xml:space="preserve">6.2. Должностные лица обязаны принять меры по </w:t>
      </w:r>
      <w:proofErr w:type="gramStart"/>
      <w:r w:rsidRPr="00754741">
        <w:rPr>
          <w:spacing w:val="2"/>
          <w:sz w:val="28"/>
          <w:szCs w:val="28"/>
        </w:rPr>
        <w:t>контролю за</w:t>
      </w:r>
      <w:proofErr w:type="gramEnd"/>
      <w:r w:rsidRPr="00754741">
        <w:rPr>
          <w:spacing w:val="2"/>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растениям, окружающей среде, объектам культурного наследия (памятникам истории и культуры) народов Российской Федерации, предупреждению возникновения чрезвычайных ситуаций природного и техногенного характера.</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6.3. В случае выявления в ходе проведения проверки нарушений требований, установленных муниципальными правовыми актами, за которые законодательством предусмотрена административная ответственность, должностные лица составляют протоколы об административном правонарушении в порядке, предусмотренном </w:t>
      </w:r>
      <w:hyperlink r:id="rId26" w:history="1">
        <w:r w:rsidRPr="005851E0">
          <w:rPr>
            <w:spacing w:val="2"/>
            <w:sz w:val="28"/>
            <w:szCs w:val="28"/>
          </w:rPr>
          <w:t>Кодексом Российской Федерации об административных правонарушениях</w:t>
        </w:r>
      </w:hyperlink>
      <w:r w:rsidR="00AF5DFB" w:rsidRPr="005851E0">
        <w:rPr>
          <w:spacing w:val="2"/>
          <w:sz w:val="28"/>
          <w:szCs w:val="28"/>
        </w:rPr>
        <w:t>.</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В случае</w:t>
      </w:r>
      <w:proofErr w:type="gramStart"/>
      <w:r w:rsidRPr="00754741">
        <w:rPr>
          <w:spacing w:val="2"/>
          <w:sz w:val="28"/>
          <w:szCs w:val="28"/>
        </w:rPr>
        <w:t>,</w:t>
      </w:r>
      <w:proofErr w:type="gramEnd"/>
      <w:r w:rsidRPr="00754741">
        <w:rPr>
          <w:spacing w:val="2"/>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возникновения чрезвычайных ситуаций природного и техногенного характера или такой вред причинен, орган, обеспечивающий осуществление муниципального контроля, обязан:</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незамедлительно принять меры по недопущению причинения вреда или прекращению его причинения;</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54741" w:rsidRPr="00754741" w:rsidRDefault="00754741" w:rsidP="00AF5DFB">
      <w:pPr>
        <w:shd w:val="clear" w:color="auto" w:fill="FFFFFF"/>
        <w:spacing w:line="315" w:lineRule="atLeast"/>
        <w:ind w:firstLine="708"/>
        <w:jc w:val="both"/>
        <w:textAlignment w:val="baseline"/>
        <w:rPr>
          <w:spacing w:val="2"/>
          <w:sz w:val="28"/>
          <w:szCs w:val="28"/>
        </w:rPr>
      </w:pPr>
      <w:r w:rsidRPr="00754741">
        <w:rPr>
          <w:spacing w:val="2"/>
          <w:sz w:val="28"/>
          <w:szCs w:val="28"/>
        </w:rPr>
        <w:t xml:space="preserve">6.4. </w:t>
      </w:r>
      <w:proofErr w:type="gramStart"/>
      <w:r w:rsidRPr="00754741">
        <w:rPr>
          <w:spacing w:val="2"/>
          <w:sz w:val="28"/>
          <w:szCs w:val="28"/>
        </w:rPr>
        <w:t>Предписания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жизни, здоровью людей, вреда животным, растениям, окружающей среде,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подлежат обязательному исполнению в установленные сроки юридическими лицами, индивидуальными предпринимателями</w:t>
      </w:r>
      <w:proofErr w:type="gramEnd"/>
      <w:r w:rsidRPr="00754741">
        <w:rPr>
          <w:spacing w:val="2"/>
          <w:sz w:val="28"/>
          <w:szCs w:val="28"/>
        </w:rPr>
        <w:t xml:space="preserve">, в </w:t>
      </w:r>
      <w:proofErr w:type="gramStart"/>
      <w:r w:rsidRPr="00754741">
        <w:rPr>
          <w:spacing w:val="2"/>
          <w:sz w:val="28"/>
          <w:szCs w:val="28"/>
        </w:rPr>
        <w:t>отношении</w:t>
      </w:r>
      <w:proofErr w:type="gramEnd"/>
      <w:r w:rsidRPr="00754741">
        <w:rPr>
          <w:spacing w:val="2"/>
          <w:sz w:val="28"/>
          <w:szCs w:val="28"/>
        </w:rPr>
        <w:t xml:space="preserve"> которых осуществляется муниципальный контроль.</w:t>
      </w:r>
    </w:p>
    <w:p w:rsidR="00754741" w:rsidRPr="00754741" w:rsidRDefault="00754741" w:rsidP="005851E0">
      <w:pPr>
        <w:shd w:val="clear" w:color="auto" w:fill="FFFFFF"/>
        <w:spacing w:line="315" w:lineRule="atLeast"/>
        <w:ind w:firstLine="708"/>
        <w:jc w:val="both"/>
        <w:textAlignment w:val="baseline"/>
        <w:rPr>
          <w:spacing w:val="2"/>
          <w:sz w:val="28"/>
          <w:szCs w:val="28"/>
        </w:rPr>
      </w:pPr>
      <w:r w:rsidRPr="00754741">
        <w:rPr>
          <w:spacing w:val="2"/>
          <w:sz w:val="28"/>
          <w:szCs w:val="28"/>
        </w:rPr>
        <w:t>Неисполнение или несвоевременное исполнение указанных требований влечет за собой ответственность в соответствии с законодательством Российской Федерации и</w:t>
      </w:r>
      <w:r w:rsidR="005851E0" w:rsidRPr="005851E0">
        <w:rPr>
          <w:spacing w:val="2"/>
          <w:sz w:val="28"/>
          <w:szCs w:val="28"/>
        </w:rPr>
        <w:t xml:space="preserve"> Республики Тыва</w:t>
      </w:r>
      <w:r w:rsidRPr="00754741">
        <w:rPr>
          <w:spacing w:val="2"/>
          <w:sz w:val="28"/>
          <w:szCs w:val="28"/>
        </w:rPr>
        <w:t>.</w:t>
      </w:r>
    </w:p>
    <w:p w:rsidR="00754741" w:rsidRPr="00754741" w:rsidRDefault="00754741" w:rsidP="00754741">
      <w:pPr>
        <w:shd w:val="clear" w:color="auto" w:fill="FFFFFF"/>
        <w:spacing w:line="315" w:lineRule="atLeast"/>
        <w:jc w:val="both"/>
        <w:textAlignment w:val="baseline"/>
        <w:rPr>
          <w:spacing w:val="2"/>
          <w:sz w:val="28"/>
          <w:szCs w:val="28"/>
        </w:rPr>
      </w:pPr>
    </w:p>
    <w:p w:rsidR="00E35A11" w:rsidRPr="005851E0" w:rsidRDefault="00E35A11" w:rsidP="00754741">
      <w:pPr>
        <w:jc w:val="center"/>
        <w:rPr>
          <w:sz w:val="28"/>
          <w:szCs w:val="28"/>
        </w:rPr>
      </w:pPr>
      <w:bookmarkStart w:id="0" w:name="_GoBack"/>
      <w:bookmarkEnd w:id="0"/>
    </w:p>
    <w:sectPr w:rsidR="00E35A11" w:rsidRPr="005851E0" w:rsidSect="00E35A1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39E5"/>
    <w:multiLevelType w:val="hybridMultilevel"/>
    <w:tmpl w:val="92F4099A"/>
    <w:lvl w:ilvl="0" w:tplc="8FCAA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96935E5"/>
    <w:multiLevelType w:val="hybridMultilevel"/>
    <w:tmpl w:val="45065BB0"/>
    <w:lvl w:ilvl="0" w:tplc="B4D4CDAA">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01A66F2"/>
    <w:multiLevelType w:val="multilevel"/>
    <w:tmpl w:val="5C44324A"/>
    <w:lvl w:ilvl="0">
      <w:start w:val="1"/>
      <w:numFmt w:val="decimal"/>
      <w:lvlText w:val="%1."/>
      <w:lvlJc w:val="left"/>
      <w:pPr>
        <w:ind w:left="720" w:hanging="360"/>
      </w:pPr>
    </w:lvl>
    <w:lvl w:ilvl="1">
      <w:start w:val="1"/>
      <w:numFmt w:val="decimal"/>
      <w:isLgl/>
      <w:lvlText w:val="%1.%2."/>
      <w:lvlJc w:val="left"/>
      <w:pPr>
        <w:ind w:left="1425" w:hanging="720"/>
      </w:pPr>
      <w:rPr>
        <w:rFonts w:hint="default"/>
        <w:sz w:val="28"/>
        <w:szCs w:val="28"/>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nsid w:val="63FF6E31"/>
    <w:multiLevelType w:val="hybridMultilevel"/>
    <w:tmpl w:val="2E7258FC"/>
    <w:lvl w:ilvl="0" w:tplc="B4D4CDAA">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6CBF1C6C"/>
    <w:multiLevelType w:val="multilevel"/>
    <w:tmpl w:val="23E0A7F0"/>
    <w:lvl w:ilvl="0">
      <w:start w:val="1"/>
      <w:numFmt w:val="decimal"/>
      <w:lvlText w:val="%1."/>
      <w:lvlJc w:val="left"/>
      <w:pPr>
        <w:ind w:left="450" w:hanging="45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74831616"/>
    <w:multiLevelType w:val="hybridMultilevel"/>
    <w:tmpl w:val="63B8078E"/>
    <w:lvl w:ilvl="0" w:tplc="4ADC4B92">
      <w:start w:val="2"/>
      <w:numFmt w:val="decimal"/>
      <w:lvlText w:val="%1)"/>
      <w:lvlJc w:val="left"/>
      <w:pPr>
        <w:ind w:left="1288" w:hanging="360"/>
      </w:pPr>
      <w:rPr>
        <w:rFonts w:ascii="Times New Roman" w:hAnsi="Times New Roman" w:cs="Times New Roman"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75"/>
    <w:rsid w:val="00001D88"/>
    <w:rsid w:val="00102FF5"/>
    <w:rsid w:val="00105AD3"/>
    <w:rsid w:val="00117130"/>
    <w:rsid w:val="001315A9"/>
    <w:rsid w:val="00166F91"/>
    <w:rsid w:val="001E75F3"/>
    <w:rsid w:val="00242E58"/>
    <w:rsid w:val="00272B3D"/>
    <w:rsid w:val="00285F24"/>
    <w:rsid w:val="002E4CB6"/>
    <w:rsid w:val="002E7E4D"/>
    <w:rsid w:val="003D6BEF"/>
    <w:rsid w:val="0046585E"/>
    <w:rsid w:val="004B1A16"/>
    <w:rsid w:val="004E1B81"/>
    <w:rsid w:val="00520D96"/>
    <w:rsid w:val="005851E0"/>
    <w:rsid w:val="00647E6A"/>
    <w:rsid w:val="006578B1"/>
    <w:rsid w:val="006665E1"/>
    <w:rsid w:val="00684CF8"/>
    <w:rsid w:val="006A5065"/>
    <w:rsid w:val="006D1EA8"/>
    <w:rsid w:val="006E7749"/>
    <w:rsid w:val="00734AC5"/>
    <w:rsid w:val="00754741"/>
    <w:rsid w:val="007568F9"/>
    <w:rsid w:val="007D3B4E"/>
    <w:rsid w:val="007E7B1C"/>
    <w:rsid w:val="00830274"/>
    <w:rsid w:val="009D0575"/>
    <w:rsid w:val="009E0172"/>
    <w:rsid w:val="00A022EC"/>
    <w:rsid w:val="00A16130"/>
    <w:rsid w:val="00A32429"/>
    <w:rsid w:val="00A63A84"/>
    <w:rsid w:val="00A82D4B"/>
    <w:rsid w:val="00A86420"/>
    <w:rsid w:val="00A92649"/>
    <w:rsid w:val="00AF5DFB"/>
    <w:rsid w:val="00B258EE"/>
    <w:rsid w:val="00B41343"/>
    <w:rsid w:val="00B41B2E"/>
    <w:rsid w:val="00C70815"/>
    <w:rsid w:val="00C7233A"/>
    <w:rsid w:val="00CC1D4B"/>
    <w:rsid w:val="00CE6323"/>
    <w:rsid w:val="00CF3CFD"/>
    <w:rsid w:val="00D26AF2"/>
    <w:rsid w:val="00D32349"/>
    <w:rsid w:val="00DD3D24"/>
    <w:rsid w:val="00DE747A"/>
    <w:rsid w:val="00E0751D"/>
    <w:rsid w:val="00E3426C"/>
    <w:rsid w:val="00E35A11"/>
    <w:rsid w:val="00ED3C18"/>
    <w:rsid w:val="00ED6B9E"/>
    <w:rsid w:val="00F30C15"/>
    <w:rsid w:val="00F3732C"/>
    <w:rsid w:val="00F92464"/>
    <w:rsid w:val="00FF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1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075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547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5474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C1D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172"/>
    <w:pPr>
      <w:ind w:left="720"/>
      <w:contextualSpacing/>
    </w:pPr>
  </w:style>
  <w:style w:type="paragraph" w:styleId="a4">
    <w:name w:val="Balloon Text"/>
    <w:basedOn w:val="a"/>
    <w:link w:val="a5"/>
    <w:uiPriority w:val="99"/>
    <w:semiHidden/>
    <w:unhideWhenUsed/>
    <w:rsid w:val="009E0172"/>
    <w:rPr>
      <w:rFonts w:ascii="Tahoma" w:hAnsi="Tahoma" w:cs="Tahoma"/>
      <w:sz w:val="16"/>
      <w:szCs w:val="16"/>
    </w:rPr>
  </w:style>
  <w:style w:type="character" w:customStyle="1" w:styleId="a5">
    <w:name w:val="Текст выноски Знак"/>
    <w:basedOn w:val="a0"/>
    <w:link w:val="a4"/>
    <w:uiPriority w:val="99"/>
    <w:semiHidden/>
    <w:rsid w:val="009E0172"/>
    <w:rPr>
      <w:rFonts w:ascii="Tahoma" w:eastAsia="Times New Roman" w:hAnsi="Tahoma" w:cs="Tahoma"/>
      <w:sz w:val="16"/>
      <w:szCs w:val="16"/>
      <w:lang w:eastAsia="ru-RU"/>
    </w:rPr>
  </w:style>
  <w:style w:type="paragraph" w:styleId="a6">
    <w:name w:val="Normal (Web)"/>
    <w:basedOn w:val="a"/>
    <w:rsid w:val="00B258EE"/>
    <w:pPr>
      <w:spacing w:before="100" w:beforeAutospacing="1" w:after="100" w:afterAutospacing="1"/>
    </w:pPr>
    <w:rPr>
      <w:rFonts w:ascii="Arial" w:hAnsi="Arial" w:cs="Arial"/>
    </w:rPr>
  </w:style>
  <w:style w:type="character" w:customStyle="1" w:styleId="10">
    <w:name w:val="Заголовок 1 Знак"/>
    <w:basedOn w:val="a0"/>
    <w:link w:val="1"/>
    <w:uiPriority w:val="9"/>
    <w:rsid w:val="00E0751D"/>
    <w:rPr>
      <w:rFonts w:asciiTheme="majorHAnsi" w:eastAsiaTheme="majorEastAsia" w:hAnsiTheme="majorHAnsi" w:cstheme="majorBidi"/>
      <w:b/>
      <w:bCs/>
      <w:color w:val="365F91" w:themeColor="accent1" w:themeShade="BF"/>
      <w:sz w:val="28"/>
      <w:szCs w:val="28"/>
      <w:lang w:eastAsia="ru-RU"/>
    </w:rPr>
  </w:style>
  <w:style w:type="character" w:styleId="a7">
    <w:name w:val="Hyperlink"/>
    <w:basedOn w:val="a0"/>
    <w:uiPriority w:val="99"/>
    <w:unhideWhenUsed/>
    <w:rsid w:val="007568F9"/>
    <w:rPr>
      <w:color w:val="0000FF" w:themeColor="hyperlink"/>
      <w:u w:val="single"/>
    </w:rPr>
  </w:style>
  <w:style w:type="character" w:customStyle="1" w:styleId="40">
    <w:name w:val="Заголовок 4 Знак"/>
    <w:basedOn w:val="a0"/>
    <w:link w:val="4"/>
    <w:uiPriority w:val="9"/>
    <w:semiHidden/>
    <w:rsid w:val="00CC1D4B"/>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3D6BEF"/>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59"/>
    <w:rsid w:val="002E4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754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754741"/>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1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075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547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5474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C1D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172"/>
    <w:pPr>
      <w:ind w:left="720"/>
      <w:contextualSpacing/>
    </w:pPr>
  </w:style>
  <w:style w:type="paragraph" w:styleId="a4">
    <w:name w:val="Balloon Text"/>
    <w:basedOn w:val="a"/>
    <w:link w:val="a5"/>
    <w:uiPriority w:val="99"/>
    <w:semiHidden/>
    <w:unhideWhenUsed/>
    <w:rsid w:val="009E0172"/>
    <w:rPr>
      <w:rFonts w:ascii="Tahoma" w:hAnsi="Tahoma" w:cs="Tahoma"/>
      <w:sz w:val="16"/>
      <w:szCs w:val="16"/>
    </w:rPr>
  </w:style>
  <w:style w:type="character" w:customStyle="1" w:styleId="a5">
    <w:name w:val="Текст выноски Знак"/>
    <w:basedOn w:val="a0"/>
    <w:link w:val="a4"/>
    <w:uiPriority w:val="99"/>
    <w:semiHidden/>
    <w:rsid w:val="009E0172"/>
    <w:rPr>
      <w:rFonts w:ascii="Tahoma" w:eastAsia="Times New Roman" w:hAnsi="Tahoma" w:cs="Tahoma"/>
      <w:sz w:val="16"/>
      <w:szCs w:val="16"/>
      <w:lang w:eastAsia="ru-RU"/>
    </w:rPr>
  </w:style>
  <w:style w:type="paragraph" w:styleId="a6">
    <w:name w:val="Normal (Web)"/>
    <w:basedOn w:val="a"/>
    <w:rsid w:val="00B258EE"/>
    <w:pPr>
      <w:spacing w:before="100" w:beforeAutospacing="1" w:after="100" w:afterAutospacing="1"/>
    </w:pPr>
    <w:rPr>
      <w:rFonts w:ascii="Arial" w:hAnsi="Arial" w:cs="Arial"/>
    </w:rPr>
  </w:style>
  <w:style w:type="character" w:customStyle="1" w:styleId="10">
    <w:name w:val="Заголовок 1 Знак"/>
    <w:basedOn w:val="a0"/>
    <w:link w:val="1"/>
    <w:uiPriority w:val="9"/>
    <w:rsid w:val="00E0751D"/>
    <w:rPr>
      <w:rFonts w:asciiTheme="majorHAnsi" w:eastAsiaTheme="majorEastAsia" w:hAnsiTheme="majorHAnsi" w:cstheme="majorBidi"/>
      <w:b/>
      <w:bCs/>
      <w:color w:val="365F91" w:themeColor="accent1" w:themeShade="BF"/>
      <w:sz w:val="28"/>
      <w:szCs w:val="28"/>
      <w:lang w:eastAsia="ru-RU"/>
    </w:rPr>
  </w:style>
  <w:style w:type="character" w:styleId="a7">
    <w:name w:val="Hyperlink"/>
    <w:basedOn w:val="a0"/>
    <w:uiPriority w:val="99"/>
    <w:unhideWhenUsed/>
    <w:rsid w:val="007568F9"/>
    <w:rPr>
      <w:color w:val="0000FF" w:themeColor="hyperlink"/>
      <w:u w:val="single"/>
    </w:rPr>
  </w:style>
  <w:style w:type="character" w:customStyle="1" w:styleId="40">
    <w:name w:val="Заголовок 4 Знак"/>
    <w:basedOn w:val="a0"/>
    <w:link w:val="4"/>
    <w:uiPriority w:val="9"/>
    <w:semiHidden/>
    <w:rsid w:val="00CC1D4B"/>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3D6BEF"/>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59"/>
    <w:rsid w:val="002E4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754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754741"/>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09194">
      <w:bodyDiv w:val="1"/>
      <w:marLeft w:val="0"/>
      <w:marRight w:val="0"/>
      <w:marTop w:val="0"/>
      <w:marBottom w:val="0"/>
      <w:divBdr>
        <w:top w:val="none" w:sz="0" w:space="0" w:color="auto"/>
        <w:left w:val="none" w:sz="0" w:space="0" w:color="auto"/>
        <w:bottom w:val="none" w:sz="0" w:space="0" w:color="auto"/>
        <w:right w:val="none" w:sz="0" w:space="0" w:color="auto"/>
      </w:divBdr>
    </w:div>
    <w:div w:id="819997870">
      <w:bodyDiv w:val="1"/>
      <w:marLeft w:val="0"/>
      <w:marRight w:val="0"/>
      <w:marTop w:val="0"/>
      <w:marBottom w:val="0"/>
      <w:divBdr>
        <w:top w:val="none" w:sz="0" w:space="0" w:color="auto"/>
        <w:left w:val="none" w:sz="0" w:space="0" w:color="auto"/>
        <w:bottom w:val="none" w:sz="0" w:space="0" w:color="auto"/>
        <w:right w:val="none" w:sz="0" w:space="0" w:color="auto"/>
      </w:divBdr>
      <w:divsChild>
        <w:div w:id="306782495">
          <w:marLeft w:val="0"/>
          <w:marRight w:val="0"/>
          <w:marTop w:val="0"/>
          <w:marBottom w:val="0"/>
          <w:divBdr>
            <w:top w:val="none" w:sz="0" w:space="0" w:color="auto"/>
            <w:left w:val="none" w:sz="0" w:space="0" w:color="auto"/>
            <w:bottom w:val="none" w:sz="0" w:space="0" w:color="auto"/>
            <w:right w:val="none" w:sz="0" w:space="0" w:color="auto"/>
          </w:divBdr>
        </w:div>
        <w:div w:id="1061095222">
          <w:marLeft w:val="0"/>
          <w:marRight w:val="0"/>
          <w:marTop w:val="0"/>
          <w:marBottom w:val="0"/>
          <w:divBdr>
            <w:top w:val="none" w:sz="0" w:space="0" w:color="auto"/>
            <w:left w:val="none" w:sz="0" w:space="0" w:color="auto"/>
            <w:bottom w:val="none" w:sz="0" w:space="0" w:color="auto"/>
            <w:right w:val="none" w:sz="0" w:space="0" w:color="auto"/>
          </w:divBdr>
        </w:div>
        <w:div w:id="489635099">
          <w:marLeft w:val="0"/>
          <w:marRight w:val="0"/>
          <w:marTop w:val="0"/>
          <w:marBottom w:val="0"/>
          <w:divBdr>
            <w:top w:val="none" w:sz="0" w:space="0" w:color="auto"/>
            <w:left w:val="none" w:sz="0" w:space="0" w:color="auto"/>
            <w:bottom w:val="none" w:sz="0" w:space="0" w:color="auto"/>
            <w:right w:val="none" w:sz="0" w:space="0" w:color="auto"/>
          </w:divBdr>
        </w:div>
        <w:div w:id="1411123508">
          <w:marLeft w:val="0"/>
          <w:marRight w:val="0"/>
          <w:marTop w:val="0"/>
          <w:marBottom w:val="0"/>
          <w:divBdr>
            <w:top w:val="none" w:sz="0" w:space="0" w:color="auto"/>
            <w:left w:val="none" w:sz="0" w:space="0" w:color="auto"/>
            <w:bottom w:val="none" w:sz="0" w:space="0" w:color="auto"/>
            <w:right w:val="none" w:sz="0" w:space="0" w:color="auto"/>
          </w:divBdr>
        </w:div>
        <w:div w:id="534661363">
          <w:marLeft w:val="0"/>
          <w:marRight w:val="0"/>
          <w:marTop w:val="0"/>
          <w:marBottom w:val="0"/>
          <w:divBdr>
            <w:top w:val="none" w:sz="0" w:space="0" w:color="auto"/>
            <w:left w:val="none" w:sz="0" w:space="0" w:color="auto"/>
            <w:bottom w:val="none" w:sz="0" w:space="0" w:color="auto"/>
            <w:right w:val="none" w:sz="0" w:space="0" w:color="auto"/>
          </w:divBdr>
        </w:div>
        <w:div w:id="978416947">
          <w:marLeft w:val="0"/>
          <w:marRight w:val="0"/>
          <w:marTop w:val="0"/>
          <w:marBottom w:val="300"/>
          <w:divBdr>
            <w:top w:val="none" w:sz="0" w:space="0" w:color="auto"/>
            <w:left w:val="none" w:sz="0" w:space="0" w:color="auto"/>
            <w:bottom w:val="none" w:sz="0" w:space="0" w:color="auto"/>
            <w:right w:val="none" w:sz="0" w:space="0" w:color="auto"/>
          </w:divBdr>
        </w:div>
        <w:div w:id="1100297929">
          <w:marLeft w:val="0"/>
          <w:marRight w:val="0"/>
          <w:marTop w:val="0"/>
          <w:marBottom w:val="300"/>
          <w:divBdr>
            <w:top w:val="none" w:sz="0" w:space="0" w:color="auto"/>
            <w:left w:val="none" w:sz="0" w:space="0" w:color="auto"/>
            <w:bottom w:val="none" w:sz="0" w:space="0" w:color="auto"/>
            <w:right w:val="none" w:sz="0" w:space="0" w:color="auto"/>
          </w:divBdr>
        </w:div>
        <w:div w:id="1391028523">
          <w:marLeft w:val="0"/>
          <w:marRight w:val="0"/>
          <w:marTop w:val="0"/>
          <w:marBottom w:val="0"/>
          <w:divBdr>
            <w:top w:val="none" w:sz="0" w:space="0" w:color="auto"/>
            <w:left w:val="none" w:sz="0" w:space="0" w:color="auto"/>
            <w:bottom w:val="none" w:sz="0" w:space="0" w:color="auto"/>
            <w:right w:val="none" w:sz="0" w:space="0" w:color="auto"/>
          </w:divBdr>
        </w:div>
        <w:div w:id="2091417461">
          <w:marLeft w:val="0"/>
          <w:marRight w:val="0"/>
          <w:marTop w:val="0"/>
          <w:marBottom w:val="0"/>
          <w:divBdr>
            <w:top w:val="none" w:sz="0" w:space="0" w:color="auto"/>
            <w:left w:val="none" w:sz="0" w:space="0" w:color="auto"/>
            <w:bottom w:val="none" w:sz="0" w:space="0" w:color="auto"/>
            <w:right w:val="none" w:sz="0" w:space="0" w:color="auto"/>
          </w:divBdr>
          <w:divsChild>
            <w:div w:id="1078939160">
              <w:marLeft w:val="0"/>
              <w:marRight w:val="0"/>
              <w:marTop w:val="0"/>
              <w:marBottom w:val="300"/>
              <w:divBdr>
                <w:top w:val="none" w:sz="0" w:space="0" w:color="auto"/>
                <w:left w:val="none" w:sz="0" w:space="0" w:color="auto"/>
                <w:bottom w:val="none" w:sz="0" w:space="0" w:color="auto"/>
                <w:right w:val="none" w:sz="0" w:space="0" w:color="auto"/>
              </w:divBdr>
            </w:div>
          </w:divsChild>
        </w:div>
        <w:div w:id="1314067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3403" TargetMode="External"/><Relationship Id="rId13" Type="http://schemas.openxmlformats.org/officeDocument/2006/relationships/hyperlink" Target="http://docs.cntd.ru/document/902135756" TargetMode="External"/><Relationship Id="rId18" Type="http://schemas.openxmlformats.org/officeDocument/2006/relationships/hyperlink" Target="http://docs.cntd.ru/document/902135756" TargetMode="External"/><Relationship Id="rId26" Type="http://schemas.openxmlformats.org/officeDocument/2006/relationships/hyperlink" Target="http://docs.cntd.ru/document/901807667" TargetMode="External"/><Relationship Id="rId3" Type="http://schemas.openxmlformats.org/officeDocument/2006/relationships/styles" Target="styles.xml"/><Relationship Id="rId21" Type="http://schemas.openxmlformats.org/officeDocument/2006/relationships/hyperlink" Target="http://docs.cntd.ru/document/902135756" TargetMode="External"/><Relationship Id="rId7" Type="http://schemas.openxmlformats.org/officeDocument/2006/relationships/image" Target="media/image1.wmf"/><Relationship Id="rId12" Type="http://schemas.openxmlformats.org/officeDocument/2006/relationships/hyperlink" Target="http://docs.cntd.ru/document/902135756" TargetMode="External"/><Relationship Id="rId17" Type="http://schemas.openxmlformats.org/officeDocument/2006/relationships/hyperlink" Target="http://docs.cntd.ru/document/902135756" TargetMode="External"/><Relationship Id="rId25" Type="http://schemas.openxmlformats.org/officeDocument/2006/relationships/hyperlink" Target="http://docs.cntd.ru/document/902135756" TargetMode="External"/><Relationship Id="rId2" Type="http://schemas.openxmlformats.org/officeDocument/2006/relationships/numbering" Target="numbering.xml"/><Relationship Id="rId16" Type="http://schemas.openxmlformats.org/officeDocument/2006/relationships/hyperlink" Target="http://docs.cntd.ru/document/902135756" TargetMode="External"/><Relationship Id="rId20" Type="http://schemas.openxmlformats.org/officeDocument/2006/relationships/hyperlink" Target="http://docs.cntd.ru/document/9021357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135756" TargetMode="External"/><Relationship Id="rId24" Type="http://schemas.openxmlformats.org/officeDocument/2006/relationships/hyperlink" Target="http://docs.cntd.ru/document/901807667" TargetMode="External"/><Relationship Id="rId5" Type="http://schemas.openxmlformats.org/officeDocument/2006/relationships/settings" Target="settings.xml"/><Relationship Id="rId15" Type="http://schemas.openxmlformats.org/officeDocument/2006/relationships/hyperlink" Target="http://docs.cntd.ru/document/902135756" TargetMode="External"/><Relationship Id="rId23" Type="http://schemas.openxmlformats.org/officeDocument/2006/relationships/hyperlink" Target="http://docs.cntd.ru/document/902135756" TargetMode="External"/><Relationship Id="rId28" Type="http://schemas.openxmlformats.org/officeDocument/2006/relationships/theme" Target="theme/theme1.xml"/><Relationship Id="rId10" Type="http://schemas.openxmlformats.org/officeDocument/2006/relationships/hyperlink" Target="http://docs.cntd.ru/document/902135756" TargetMode="External"/><Relationship Id="rId19" Type="http://schemas.openxmlformats.org/officeDocument/2006/relationships/hyperlink" Target="http://docs.cntd.ru/document/902135756" TargetMode="External"/><Relationship Id="rId4" Type="http://schemas.microsoft.com/office/2007/relationships/stylesWithEffects" Target="stylesWithEffects.xml"/><Relationship Id="rId9" Type="http://schemas.openxmlformats.org/officeDocument/2006/relationships/hyperlink" Target="http://docs.cntd.ru/document/9003403" TargetMode="External"/><Relationship Id="rId14" Type="http://schemas.openxmlformats.org/officeDocument/2006/relationships/hyperlink" Target="http://docs.cntd.ru/document/902223988" TargetMode="External"/><Relationship Id="rId22" Type="http://schemas.openxmlformats.org/officeDocument/2006/relationships/hyperlink" Target="http://docs.cntd.ru/document/90213575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DEEBF-0CD8-4076-9B53-21E24252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4045</Words>
  <Characters>23063</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Утвержден </vt:lpstr>
      <vt:lpstr>    постановлением Администрации </vt:lpstr>
      <vt:lpstr>    муниципального района «Овюрский </vt:lpstr>
      <vt:lpstr>    кожуун» Республики Тыва </vt:lpstr>
      <vt:lpstr>    От «17» июня 2020 г. № 309 </vt:lpstr>
      <vt:lpstr>    Порядок осуществления муниципального контроля за использованием и охраной недр п</vt:lpstr>
      <vt:lpstr>        1. Общие положения</vt:lpstr>
      <vt:lpstr>        2. Формы осуществления муниципального контроля</vt:lpstr>
      <vt:lpstr>        3. Права, обязанности и ответственность должностных лиц, осуществляющих муниципа</vt:lpstr>
      <vt:lpstr>        4. Сроки проведения проверки</vt:lpstr>
      <vt:lpstr>        5. Порядок оформления результатов проверки</vt:lpstr>
      <vt:lpstr>        6. Принятие мер по результатам проверки</vt:lpstr>
    </vt:vector>
  </TitlesOfParts>
  <Company>*</Company>
  <LinksUpToDate>false</LinksUpToDate>
  <CharactersWithSpaces>27054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dc:creator>
  <cp:lastModifiedBy>Юрист</cp:lastModifiedBy>
  <cp:revision>4</cp:revision>
  <cp:lastPrinted>2020-02-26T03:47:00Z</cp:lastPrinted>
  <dcterms:created xsi:type="dcterms:W3CDTF">2020-06-16T08:22:00Z</dcterms:created>
  <dcterms:modified xsi:type="dcterms:W3CDTF">2020-08-28T07:10:00Z</dcterms:modified>
</cp:coreProperties>
</file>