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1E" w:rsidRPr="00D94770" w:rsidRDefault="00B44A1E" w:rsidP="00B44A1E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>
            <wp:extent cx="826770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1E" w:rsidRPr="00D94770" w:rsidRDefault="00B44A1E" w:rsidP="00B44A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70">
        <w:rPr>
          <w:rFonts w:ascii="Times New Roman" w:eastAsia="Times New Roman" w:hAnsi="Times New Roman"/>
          <w:sz w:val="28"/>
          <w:szCs w:val="28"/>
        </w:rPr>
        <w:t>ТЫВА РЕСПУБЛИКАНЫН «ОВУР КОЖУУН» МУНИЦИПАЛДЫГ РАЙОН ЧАГЫРГАЗЫ</w:t>
      </w:r>
    </w:p>
    <w:p w:rsidR="00B44A1E" w:rsidRPr="00D94770" w:rsidRDefault="00B44A1E" w:rsidP="00B44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4770">
        <w:rPr>
          <w:rFonts w:ascii="Times New Roman" w:eastAsia="Times New Roman" w:hAnsi="Times New Roman"/>
          <w:b/>
          <w:sz w:val="28"/>
          <w:szCs w:val="28"/>
        </w:rPr>
        <w:t xml:space="preserve">ДОКТААЛ </w:t>
      </w:r>
    </w:p>
    <w:p w:rsidR="00B44A1E" w:rsidRPr="00D94770" w:rsidRDefault="00B44A1E" w:rsidP="00B44A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4770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B44A1E" w:rsidRPr="00D94770" w:rsidRDefault="00B44A1E" w:rsidP="00B44A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47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44A1E" w:rsidRPr="004B0863" w:rsidRDefault="00B44A1E" w:rsidP="00B44A1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 xml:space="preserve">668130. Республика Тыва </w:t>
      </w:r>
      <w:proofErr w:type="spellStart"/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Овюрский</w:t>
      </w:r>
      <w:proofErr w:type="spellEnd"/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кожуун</w:t>
      </w:r>
      <w:proofErr w:type="spellEnd"/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4B0863">
        <w:rPr>
          <w:rFonts w:ascii="Times New Roman" w:eastAsia="Times New Roman" w:hAnsi="Times New Roman"/>
          <w:sz w:val="20"/>
          <w:szCs w:val="20"/>
          <w:lang w:eastAsia="ru-RU"/>
        </w:rPr>
        <w:t>Хандагайты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ул. Ленина д.2 тел. 8 (394-44) 21-2-79</w:t>
      </w:r>
    </w:p>
    <w:p w:rsidR="00B44A1E" w:rsidRDefault="00B44A1E" w:rsidP="00B44A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44A1E" w:rsidRDefault="00B44A1E" w:rsidP="00B44A1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«04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2019г.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9477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388</w:t>
      </w:r>
    </w:p>
    <w:p w:rsidR="00B44A1E" w:rsidRPr="004B0863" w:rsidRDefault="00B44A1E" w:rsidP="00B44A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1E" w:rsidRDefault="00B44A1E" w:rsidP="00B44A1E">
      <w:pPr>
        <w:pStyle w:val="10"/>
        <w:keepNext/>
        <w:keepLines/>
        <w:shd w:val="clear" w:color="auto" w:fill="auto"/>
        <w:spacing w:before="0" w:after="240" w:line="317" w:lineRule="exact"/>
        <w:ind w:firstLine="0"/>
      </w:pPr>
      <w:bookmarkStart w:id="0" w:name="bookmark1"/>
      <w:r>
        <w:t xml:space="preserve"> «О создании сил гражданской обороны и поддержании их в готовности к действиям</w:t>
      </w:r>
      <w:r>
        <w:t xml:space="preserve"> на территории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</w:t>
      </w:r>
      <w:r>
        <w:t>»</w:t>
      </w:r>
      <w:bookmarkEnd w:id="0"/>
    </w:p>
    <w:p w:rsidR="00B44A1E" w:rsidRDefault="00B44A1E" w:rsidP="00B44A1E">
      <w:pPr>
        <w:pStyle w:val="4"/>
        <w:shd w:val="clear" w:color="auto" w:fill="auto"/>
        <w:ind w:left="20" w:right="20" w:firstLine="720"/>
        <w:jc w:val="both"/>
      </w:pPr>
      <w:proofErr w:type="gramStart"/>
      <w:r>
        <w:t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Постановления Правительства Республики Тыва от 1 февраля 2018 г. № 33 «О создании сил гражданской обороны Республики Тыва и поддержании их в готовности к действиям» и в</w:t>
      </w:r>
      <w:proofErr w:type="gramEnd"/>
      <w:r>
        <w:t xml:space="preserve"> </w:t>
      </w:r>
      <w:proofErr w:type="gramStart"/>
      <w:r>
        <w:t xml:space="preserve">целях осуществления мер по поддержанию в постоянной готовности к применению по предназначению сил и средств гражданской обороны в период перевода с мирного на военное положение, а также при чрезвычайных ситуациях природного и техногенного характера в целях защиты жизни, здоровья, имущества граждан на территории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, </w:t>
      </w:r>
      <w:r>
        <w:rPr>
          <w:lang w:val="ru-RU"/>
        </w:rPr>
        <w:t>А</w:t>
      </w:r>
      <w:proofErr w:type="spellStart"/>
      <w:r>
        <w:t>дминистрация</w:t>
      </w:r>
      <w:proofErr w:type="spellEnd"/>
      <w:r>
        <w:t xml:space="preserve"> </w:t>
      </w:r>
      <w:r>
        <w:rPr>
          <w:lang w:val="ru-RU"/>
        </w:rPr>
        <w:t>муниципального района «</w:t>
      </w:r>
      <w:proofErr w:type="spellStart"/>
      <w:r>
        <w:rPr>
          <w:lang w:val="ru-RU"/>
        </w:rPr>
        <w:t>Овюрский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</w:t>
      </w:r>
      <w:proofErr w:type="spellEnd"/>
      <w:r>
        <w:rPr>
          <w:lang w:val="ru-RU"/>
        </w:rPr>
        <w:t>» Республики Тыва</w:t>
      </w:r>
      <w:r>
        <w:t xml:space="preserve"> ПОСТАНОВЛЯЕТ:</w:t>
      </w:r>
      <w:proofErr w:type="gramEnd"/>
    </w:p>
    <w:p w:rsidR="00B44A1E" w:rsidRDefault="00B44A1E" w:rsidP="00B44A1E">
      <w:pPr>
        <w:pStyle w:val="4"/>
        <w:numPr>
          <w:ilvl w:val="0"/>
          <w:numId w:val="1"/>
        </w:numPr>
        <w:shd w:val="clear" w:color="auto" w:fill="auto"/>
        <w:tabs>
          <w:tab w:val="left" w:pos="1162"/>
        </w:tabs>
        <w:ind w:left="20" w:right="20" w:firstLine="720"/>
        <w:jc w:val="both"/>
      </w:pPr>
      <w:r>
        <w:t xml:space="preserve">Утвердить положение о создании сил гражданской обороны и поддержании их в готовности к действиям на территории </w:t>
      </w:r>
      <w:proofErr w:type="spellStart"/>
      <w:r>
        <w:rPr>
          <w:lang w:val="ru-RU"/>
        </w:rP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(Приложение).</w:t>
      </w:r>
    </w:p>
    <w:p w:rsidR="00B44A1E" w:rsidRDefault="00B44A1E" w:rsidP="00B44A1E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ind w:left="20" w:right="20" w:firstLine="720"/>
        <w:jc w:val="both"/>
      </w:pPr>
      <w:r>
        <w:t xml:space="preserve">Руководителям структурных подразделений, учреждений, предприятий и организаций </w:t>
      </w:r>
      <w:proofErr w:type="spellStart"/>
      <w:r>
        <w:rPr>
          <w:lang w:val="ru-RU"/>
        </w:rPr>
        <w:t>Овюрского</w:t>
      </w:r>
      <w:proofErr w:type="spellEnd"/>
      <w:r>
        <w:rPr>
          <w:lang w:val="ru-RU"/>
        </w:rPr>
        <w:t xml:space="preserve"> </w:t>
      </w:r>
      <w:proofErr w:type="spellStart"/>
      <w:r>
        <w:t>кожууна</w:t>
      </w:r>
      <w:proofErr w:type="spellEnd"/>
      <w:r>
        <w:t xml:space="preserve"> имеющим формирования, входящие в состав сил гражданской обороны, организовать работу по приведению нормативно-правовых, планирующих и оперативно-технических документов в области гражданской обороны в соответствие с Федеральным Законом «О гражданской обороне» и настоящим положением.</w:t>
      </w:r>
    </w:p>
    <w:p w:rsidR="00B44A1E" w:rsidRDefault="00B44A1E" w:rsidP="00B44A1E">
      <w:pPr>
        <w:pStyle w:val="4"/>
        <w:numPr>
          <w:ilvl w:val="0"/>
          <w:numId w:val="1"/>
        </w:numPr>
        <w:shd w:val="clear" w:color="auto" w:fill="auto"/>
        <w:tabs>
          <w:tab w:val="left" w:pos="1052"/>
        </w:tabs>
        <w:ind w:left="20" w:right="20" w:firstLine="720"/>
        <w:jc w:val="both"/>
      </w:pPr>
      <w:r>
        <w:t xml:space="preserve">Главному специалисту ГО и ЧС администрация </w:t>
      </w:r>
      <w:proofErr w:type="spellStart"/>
      <w:r>
        <w:rPr>
          <w:lang w:val="ru-RU"/>
        </w:rPr>
        <w:t>Овюрского</w:t>
      </w:r>
      <w:proofErr w:type="spellEnd"/>
      <w:r>
        <w:rPr>
          <w:lang w:val="ru-RU"/>
        </w:rPr>
        <w:t xml:space="preserve"> </w:t>
      </w:r>
      <w:proofErr w:type="spellStart"/>
      <w:r>
        <w:t>кожууна</w:t>
      </w:r>
      <w:proofErr w:type="spellEnd"/>
      <w:r>
        <w:t xml:space="preserve"> организовать разработку планирующих документов по ведению гражданской обороны в соответствии с требованиями действующего законодательства и настоящего положения.</w:t>
      </w:r>
    </w:p>
    <w:p w:rsidR="00B44A1E" w:rsidRPr="00112BDE" w:rsidRDefault="00B44A1E" w:rsidP="00B44A1E">
      <w:pPr>
        <w:pStyle w:val="4"/>
        <w:shd w:val="clear" w:color="auto" w:fill="auto"/>
        <w:tabs>
          <w:tab w:val="left" w:pos="1090"/>
        </w:tabs>
        <w:spacing w:after="600"/>
        <w:ind w:right="40"/>
        <w:jc w:val="left"/>
      </w:pPr>
      <w:r>
        <w:rPr>
          <w:lang w:val="ru-RU"/>
        </w:rPr>
        <w:t xml:space="preserve">           4. </w:t>
      </w:r>
      <w:proofErr w:type="gramStart"/>
      <w:r>
        <w:t>Контроль за</w:t>
      </w:r>
      <w:proofErr w:type="gramEnd"/>
      <w:r>
        <w:t xml:space="preserve"> </w:t>
      </w:r>
      <w:proofErr w:type="spellStart"/>
      <w:r>
        <w:t>исп</w:t>
      </w:r>
      <w:r w:rsidRPr="00112BDE">
        <w:rPr>
          <w:lang w:val="ru-RU"/>
        </w:rPr>
        <w:t>олне</w:t>
      </w:r>
      <w:r>
        <w:t>нием</w:t>
      </w:r>
      <w:proofErr w:type="spellEnd"/>
      <w:r>
        <w:t xml:space="preserve"> настоящего постановления возложить на заместителя </w:t>
      </w:r>
      <w:proofErr w:type="spellStart"/>
      <w:r>
        <w:t>председ</w:t>
      </w:r>
      <w:r w:rsidRPr="00112BDE">
        <w:rPr>
          <w:lang w:val="ru-RU"/>
        </w:rPr>
        <w:t>ателя</w:t>
      </w:r>
      <w:proofErr w:type="spellEnd"/>
      <w:r w:rsidRPr="00112BDE">
        <w:rPr>
          <w:lang w:val="ru-RU"/>
        </w:rPr>
        <w:t xml:space="preserve"> администрации </w:t>
      </w:r>
      <w:proofErr w:type="spellStart"/>
      <w:r w:rsidRPr="00112BDE">
        <w:rPr>
          <w:lang w:val="ru-RU"/>
        </w:rPr>
        <w:t>Овюрского</w:t>
      </w:r>
      <w:proofErr w:type="spellEnd"/>
      <w:r w:rsidRPr="00112BDE">
        <w:rPr>
          <w:lang w:val="ru-RU"/>
        </w:rPr>
        <w:t xml:space="preserve"> </w:t>
      </w:r>
      <w:proofErr w:type="spellStart"/>
      <w:r>
        <w:t>кожууна</w:t>
      </w:r>
      <w:proofErr w:type="spellEnd"/>
      <w:r>
        <w:t xml:space="preserve"> по </w:t>
      </w:r>
      <w:r w:rsidRPr="00112BDE">
        <w:rPr>
          <w:lang w:val="ru-RU"/>
        </w:rPr>
        <w:t xml:space="preserve">жизнеобеспечению </w:t>
      </w:r>
      <w:proofErr w:type="spellStart"/>
      <w:r w:rsidRPr="00112BDE">
        <w:rPr>
          <w:lang w:val="ru-RU"/>
        </w:rPr>
        <w:t>Д</w:t>
      </w:r>
      <w:r>
        <w:rPr>
          <w:lang w:val="ru-RU"/>
        </w:rPr>
        <w:t>о</w:t>
      </w:r>
      <w:r w:rsidRPr="00112BDE">
        <w:rPr>
          <w:lang w:val="ru-RU"/>
        </w:rPr>
        <w:t>нгак</w:t>
      </w:r>
      <w:proofErr w:type="spellEnd"/>
      <w:r w:rsidRPr="00112BDE">
        <w:rPr>
          <w:lang w:val="ru-RU"/>
        </w:rPr>
        <w:t xml:space="preserve"> А.Д.</w:t>
      </w:r>
    </w:p>
    <w:p w:rsidR="00C94215" w:rsidRPr="00C94215" w:rsidRDefault="00B44A1E" w:rsidP="00B44A1E">
      <w:pPr>
        <w:pStyle w:val="4"/>
        <w:shd w:val="clear" w:color="auto" w:fill="auto"/>
        <w:tabs>
          <w:tab w:val="left" w:pos="1090"/>
        </w:tabs>
        <w:spacing w:after="600"/>
        <w:ind w:right="40"/>
        <w:jc w:val="left"/>
        <w:rPr>
          <w:lang w:val="ru-RU"/>
        </w:rPr>
      </w:pPr>
      <w:r>
        <w:rPr>
          <w:lang w:val="ru-RU"/>
        </w:rPr>
        <w:t xml:space="preserve">Председатель                                                                                        </w:t>
      </w:r>
      <w:r w:rsidR="00C94215">
        <w:rPr>
          <w:lang w:val="ru-RU"/>
        </w:rPr>
        <w:t xml:space="preserve">                    </w:t>
      </w:r>
      <w:proofErr w:type="spellStart"/>
      <w:r w:rsidR="00C94215">
        <w:rPr>
          <w:lang w:val="ru-RU"/>
        </w:rPr>
        <w:t>Ооржак</w:t>
      </w:r>
      <w:proofErr w:type="spellEnd"/>
      <w:r w:rsidR="00C94215">
        <w:rPr>
          <w:lang w:val="ru-RU"/>
        </w:rPr>
        <w:t xml:space="preserve"> А.Н</w:t>
      </w:r>
      <w:bookmarkStart w:id="1" w:name="_GoBack"/>
      <w:bookmarkEnd w:id="1"/>
    </w:p>
    <w:p w:rsidR="00B44A1E" w:rsidRDefault="00C94215" w:rsidP="00C94215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right"/>
        <w:rPr>
          <w:lang w:val="ru-RU"/>
        </w:rPr>
      </w:pPr>
      <w:bookmarkStart w:id="2" w:name="bookmark2"/>
      <w:r>
        <w:rPr>
          <w:lang w:val="ru-RU"/>
        </w:rPr>
        <w:lastRenderedPageBreak/>
        <w:t xml:space="preserve"> Приложение</w:t>
      </w:r>
    </w:p>
    <w:p w:rsidR="00C94215" w:rsidRDefault="00C94215" w:rsidP="00C94215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C94215" w:rsidRDefault="00C94215" w:rsidP="00C94215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right"/>
        <w:rPr>
          <w:lang w:val="ru-RU"/>
        </w:rPr>
      </w:pPr>
      <w:r>
        <w:rPr>
          <w:lang w:val="ru-RU"/>
        </w:rPr>
        <w:t>муниципального района</w:t>
      </w:r>
    </w:p>
    <w:p w:rsidR="00C94215" w:rsidRDefault="00C94215" w:rsidP="00C94215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right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Овюрский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</w:t>
      </w:r>
      <w:proofErr w:type="spellEnd"/>
      <w:r>
        <w:rPr>
          <w:lang w:val="ru-RU"/>
        </w:rPr>
        <w:t>» РТ</w:t>
      </w:r>
    </w:p>
    <w:p w:rsidR="00C94215" w:rsidRDefault="00C94215" w:rsidP="00C94215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right"/>
        <w:rPr>
          <w:lang w:val="ru-RU"/>
        </w:rPr>
      </w:pPr>
      <w:r>
        <w:rPr>
          <w:lang w:val="ru-RU"/>
        </w:rPr>
        <w:t xml:space="preserve">от «04» июня 2019г. № 388 </w:t>
      </w:r>
    </w:p>
    <w:p w:rsidR="00B44A1E" w:rsidRDefault="00B44A1E" w:rsidP="00B44A1E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B44A1E" w:rsidRDefault="00B44A1E" w:rsidP="00B44A1E">
      <w:pPr>
        <w:pStyle w:val="4"/>
        <w:shd w:val="clear" w:color="auto" w:fill="auto"/>
        <w:tabs>
          <w:tab w:val="left" w:pos="1090"/>
        </w:tabs>
        <w:spacing w:line="240" w:lineRule="auto"/>
        <w:ind w:right="40"/>
        <w:jc w:val="left"/>
      </w:pPr>
      <w:r>
        <w:rPr>
          <w:lang w:val="ru-RU"/>
        </w:rPr>
        <w:t xml:space="preserve">                                                                   П</w:t>
      </w:r>
      <w:r>
        <w:rPr>
          <w:rStyle w:val="14pt"/>
        </w:rPr>
        <w:t>ОЛОЖЕНИЕ</w:t>
      </w:r>
      <w:bookmarkEnd w:id="2"/>
    </w:p>
    <w:p w:rsidR="00B44A1E" w:rsidRDefault="00B44A1E" w:rsidP="00B44A1E">
      <w:pPr>
        <w:pStyle w:val="10"/>
        <w:keepNext/>
        <w:keepLines/>
        <w:shd w:val="clear" w:color="auto" w:fill="auto"/>
        <w:spacing w:before="0" w:after="0" w:line="240" w:lineRule="auto"/>
        <w:ind w:left="1820" w:right="40"/>
        <w:jc w:val="left"/>
      </w:pPr>
      <w:bookmarkStart w:id="3" w:name="bookmark3"/>
      <w:r>
        <w:t xml:space="preserve">о создании сил гражданской обороны и поддержании их в готовности к действиям на территории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</w:t>
      </w:r>
      <w:bookmarkEnd w:id="3"/>
      <w:r>
        <w:t>а</w:t>
      </w:r>
      <w:proofErr w:type="spellEnd"/>
    </w:p>
    <w:p w:rsidR="00B44A1E" w:rsidRDefault="00B44A1E" w:rsidP="00B44A1E">
      <w:pPr>
        <w:pStyle w:val="10"/>
        <w:keepNext/>
        <w:keepLines/>
        <w:shd w:val="clear" w:color="auto" w:fill="auto"/>
        <w:spacing w:before="0" w:after="0" w:line="240" w:lineRule="auto"/>
        <w:ind w:left="1820" w:right="40"/>
        <w:jc w:val="left"/>
      </w:pPr>
    </w:p>
    <w:p w:rsidR="00B44A1E" w:rsidRDefault="00B44A1E" w:rsidP="00B44A1E">
      <w:pPr>
        <w:pStyle w:val="10"/>
        <w:keepNext/>
        <w:keepLines/>
        <w:shd w:val="clear" w:color="auto" w:fill="auto"/>
        <w:spacing w:before="0" w:after="0" w:line="240" w:lineRule="auto"/>
        <w:ind w:left="3880" w:firstLine="0"/>
        <w:jc w:val="left"/>
      </w:pPr>
      <w:bookmarkStart w:id="4" w:name="bookmark4"/>
      <w:r>
        <w:t>1. Общие положения</w:t>
      </w:r>
      <w:bookmarkEnd w:id="4"/>
    </w:p>
    <w:p w:rsidR="00B44A1E" w:rsidRDefault="00B44A1E" w:rsidP="00B44A1E">
      <w:pPr>
        <w:pStyle w:val="4"/>
        <w:shd w:val="clear" w:color="auto" w:fill="auto"/>
        <w:spacing w:line="240" w:lineRule="auto"/>
        <w:ind w:left="20" w:right="40" w:firstLine="740"/>
        <w:jc w:val="both"/>
      </w:pPr>
      <w:proofErr w:type="gramStart"/>
      <w:r>
        <w:t>Настоящее Положение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определяет основы создания и определяет порядок осуществления мероприятий, направленных на поддержание сил и органов управления гражданской обороны (далее - ГО) в готовности к действиям.</w:t>
      </w:r>
      <w:proofErr w:type="gramEnd"/>
    </w:p>
    <w:p w:rsidR="00B44A1E" w:rsidRDefault="00B44A1E" w:rsidP="00B44A1E">
      <w:pPr>
        <w:pStyle w:val="10"/>
        <w:keepNext/>
        <w:keepLines/>
        <w:shd w:val="clear" w:color="auto" w:fill="auto"/>
        <w:spacing w:before="0" w:after="252" w:line="260" w:lineRule="exact"/>
        <w:ind w:right="40" w:firstLine="0"/>
        <w:jc w:val="right"/>
      </w:pPr>
      <w:bookmarkStart w:id="5" w:name="bookmark5"/>
    </w:p>
    <w:p w:rsidR="00B44A1E" w:rsidRDefault="00B44A1E" w:rsidP="00B44A1E">
      <w:pPr>
        <w:pStyle w:val="10"/>
        <w:keepNext/>
        <w:keepLines/>
        <w:shd w:val="clear" w:color="auto" w:fill="auto"/>
        <w:spacing w:before="0" w:after="252" w:line="260" w:lineRule="exact"/>
        <w:ind w:right="40" w:firstLine="0"/>
        <w:jc w:val="right"/>
      </w:pPr>
      <w:r>
        <w:t xml:space="preserve">2. Силы гражданской обороны на территории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bookmarkEnd w:id="5"/>
      <w:proofErr w:type="spellEnd"/>
    </w:p>
    <w:p w:rsidR="00B44A1E" w:rsidRDefault="00B44A1E" w:rsidP="00B44A1E">
      <w:pPr>
        <w:pStyle w:val="4"/>
        <w:numPr>
          <w:ilvl w:val="0"/>
          <w:numId w:val="2"/>
        </w:numPr>
        <w:shd w:val="clear" w:color="auto" w:fill="auto"/>
        <w:tabs>
          <w:tab w:val="left" w:pos="1402"/>
        </w:tabs>
        <w:ind w:left="20" w:right="40" w:firstLine="740"/>
        <w:jc w:val="both"/>
      </w:pPr>
      <w:r>
        <w:t>В целях подготовки к эффективному проведению аварийно- 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аварийно-спасательные службы и другие силы, привлекаемые по планам взаимодействия.</w:t>
      </w:r>
    </w:p>
    <w:p w:rsidR="00B44A1E" w:rsidRDefault="00B44A1E" w:rsidP="00B44A1E">
      <w:pPr>
        <w:pStyle w:val="4"/>
        <w:numPr>
          <w:ilvl w:val="0"/>
          <w:numId w:val="2"/>
        </w:numPr>
        <w:shd w:val="clear" w:color="auto" w:fill="auto"/>
        <w:tabs>
          <w:tab w:val="left" w:pos="1250"/>
        </w:tabs>
        <w:ind w:left="20" w:firstLine="740"/>
        <w:jc w:val="both"/>
      </w:pPr>
      <w:r>
        <w:t>К силам гражданской обороны относятся: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898"/>
        </w:tabs>
        <w:ind w:left="20" w:right="40" w:firstLine="740"/>
        <w:jc w:val="both"/>
      </w:pPr>
      <w:r>
        <w:t>пожарно-спасательная часть -</w:t>
      </w:r>
      <w:r>
        <w:rPr>
          <w:lang w:val="ru-RU"/>
        </w:rPr>
        <w:t>1</w:t>
      </w:r>
      <w:r>
        <w:t xml:space="preserve">0 по охране </w:t>
      </w:r>
      <w:proofErr w:type="spellStart"/>
      <w:r>
        <w:rPr>
          <w:lang w:val="ru-RU"/>
        </w:rPr>
        <w:t>Овюрс</w:t>
      </w:r>
      <w:proofErr w:type="spellEnd"/>
      <w:r>
        <w:t>кого района ФГКУ «1 отряд ФПС по Республике Тыва»;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ind w:left="20" w:firstLine="740"/>
        <w:jc w:val="both"/>
      </w:pPr>
      <w:r>
        <w:t>ПП №</w:t>
      </w:r>
      <w:r>
        <w:rPr>
          <w:lang w:val="ru-RU"/>
        </w:rPr>
        <w:t>3</w:t>
      </w:r>
      <w:r w:rsidRPr="00CB230D">
        <w:t xml:space="preserve"> </w:t>
      </w:r>
      <w:r>
        <w:t>МО МВД России «</w:t>
      </w:r>
      <w:proofErr w:type="spellStart"/>
      <w:r>
        <w:rPr>
          <w:lang w:val="ru-RU"/>
        </w:rPr>
        <w:t>Дзун-Хемчикский</w:t>
      </w:r>
      <w:proofErr w:type="spellEnd"/>
      <w:r>
        <w:t>»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ind w:left="20" w:firstLine="740"/>
        <w:jc w:val="both"/>
      </w:pPr>
      <w:r>
        <w:t>ГБУЗ РТ «</w:t>
      </w:r>
      <w:proofErr w:type="spellStart"/>
      <w:r>
        <w:rPr>
          <w:lang w:val="ru-RU"/>
        </w:rPr>
        <w:t>Овюр</w:t>
      </w:r>
      <w:r>
        <w:t>ская</w:t>
      </w:r>
      <w:proofErr w:type="spellEnd"/>
      <w:r>
        <w:t xml:space="preserve"> ЦКБ»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ind w:left="20" w:firstLine="740"/>
        <w:jc w:val="both"/>
      </w:pPr>
      <w:r>
        <w:t>Аварийно-спасательные службы</w:t>
      </w:r>
    </w:p>
    <w:p w:rsidR="00B44A1E" w:rsidRDefault="00B44A1E" w:rsidP="00B44A1E">
      <w:pPr>
        <w:pStyle w:val="4"/>
        <w:numPr>
          <w:ilvl w:val="0"/>
          <w:numId w:val="2"/>
        </w:numPr>
        <w:shd w:val="clear" w:color="auto" w:fill="auto"/>
        <w:tabs>
          <w:tab w:val="left" w:pos="1239"/>
        </w:tabs>
        <w:ind w:left="20" w:right="40" w:firstLine="740"/>
        <w:jc w:val="both"/>
      </w:pPr>
      <w:r>
        <w:t xml:space="preserve">Предприятия, организации, учреждения находящиеся на территории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110"/>
        </w:tabs>
        <w:ind w:left="20" w:right="40" w:firstLine="740"/>
        <w:jc w:val="both"/>
      </w:pPr>
      <w:r>
        <w:t>создают и поддерживают в состоянии готовности аварийно- спасательные службы по обеспечению выполнения мероприятий по гражданской обороне;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138"/>
        </w:tabs>
        <w:ind w:left="20" w:right="40" w:firstLine="740"/>
        <w:jc w:val="both"/>
      </w:pPr>
      <w:r>
        <w:t>осуществляют обучение личного состава аварийно-спасательные службы по обеспечению выполнения мероприятий по гражданской обороне;</w:t>
      </w:r>
    </w:p>
    <w:p w:rsidR="00B44A1E" w:rsidRDefault="00B44A1E" w:rsidP="00B44A1E">
      <w:pPr>
        <w:pStyle w:val="4"/>
        <w:shd w:val="clear" w:color="auto" w:fill="auto"/>
        <w:spacing w:after="346"/>
        <w:ind w:left="20" w:right="40" w:firstLine="1320"/>
        <w:jc w:val="both"/>
      </w:pPr>
      <w:r>
        <w:t>создают и содержат запасы материально-технических, продовольственных, медицинских и иных средств</w:t>
      </w:r>
      <w:r>
        <w:rPr>
          <w:lang w:val="ru-RU"/>
        </w:rPr>
        <w:t>,</w:t>
      </w:r>
      <w:r>
        <w:t xml:space="preserve"> для обеспечения аварийно- спасательные службы по обеспечению выполнения мероприятий по гражданской обороне.</w:t>
      </w:r>
    </w:p>
    <w:p w:rsidR="00B44A1E" w:rsidRDefault="00B44A1E" w:rsidP="00B44A1E">
      <w:pPr>
        <w:pStyle w:val="10"/>
        <w:keepNext/>
        <w:keepLines/>
        <w:shd w:val="clear" w:color="auto" w:fill="auto"/>
        <w:spacing w:before="0" w:after="0" w:line="260" w:lineRule="exact"/>
        <w:ind w:left="2240" w:firstLine="0"/>
        <w:jc w:val="left"/>
      </w:pPr>
      <w:bookmarkStart w:id="6" w:name="bookmark6"/>
      <w:r>
        <w:t>3. Основные задачи сил гражданской обороны</w:t>
      </w:r>
      <w:bookmarkEnd w:id="6"/>
    </w:p>
    <w:p w:rsidR="00B44A1E" w:rsidRDefault="00B44A1E" w:rsidP="00B44A1E">
      <w:pPr>
        <w:pStyle w:val="4"/>
        <w:shd w:val="clear" w:color="auto" w:fill="auto"/>
        <w:spacing w:line="260" w:lineRule="exact"/>
        <w:ind w:left="20" w:firstLine="740"/>
        <w:jc w:val="both"/>
      </w:pPr>
      <w:r>
        <w:t>3.1. Основными задачами сил гражданской обороны являются:</w:t>
      </w:r>
    </w:p>
    <w:p w:rsidR="00B44A1E" w:rsidRDefault="00B44A1E" w:rsidP="00B44A1E">
      <w:pPr>
        <w:pStyle w:val="4"/>
        <w:shd w:val="clear" w:color="auto" w:fill="auto"/>
        <w:ind w:left="20" w:firstLine="740"/>
        <w:jc w:val="both"/>
      </w:pPr>
      <w:r>
        <w:t>Для ПСЧ-</w:t>
      </w:r>
      <w:r>
        <w:rPr>
          <w:lang w:val="ru-RU"/>
        </w:rPr>
        <w:t>1</w:t>
      </w:r>
      <w:r>
        <w:t xml:space="preserve">0 по охране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района: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ind w:left="20" w:firstLine="740"/>
        <w:jc w:val="both"/>
      </w:pPr>
      <w:r>
        <w:t>организация и осуществление профилактики пожаров;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ind w:left="20" w:firstLine="740"/>
        <w:jc w:val="both"/>
      </w:pPr>
      <w:r>
        <w:t>спасение людей и имущества при пожарах, оказание первой помощи;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3"/>
        </w:tabs>
        <w:ind w:left="20" w:firstLine="740"/>
        <w:jc w:val="both"/>
      </w:pPr>
      <w:r>
        <w:lastRenderedPageBreak/>
        <w:t>организация и осуществление тушения пожаров.</w:t>
      </w:r>
    </w:p>
    <w:p w:rsidR="00B44A1E" w:rsidRDefault="00B44A1E" w:rsidP="00B44A1E">
      <w:pPr>
        <w:pStyle w:val="4"/>
        <w:shd w:val="clear" w:color="auto" w:fill="auto"/>
        <w:ind w:left="20" w:firstLine="740"/>
        <w:jc w:val="both"/>
      </w:pPr>
      <w:r>
        <w:t>3.2. Для аварийно-спасательных служб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ind w:left="20" w:right="20" w:firstLine="7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20" w:right="20" w:firstLine="740"/>
        <w:jc w:val="both"/>
      </w:pPr>
      <w:r>
        <w:t>поддержание аварийно-спасательных служб в постоянной готовности к выдвижению в зоны чрезвычайных ситуаций и проведению работ по ликвидации чрезвычайных ситуаций;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42"/>
        </w:tabs>
        <w:ind w:left="20" w:right="20" w:firstLine="740"/>
        <w:jc w:val="both"/>
      </w:pPr>
      <w:proofErr w:type="gramStart"/>
      <w:r>
        <w:t>контроль за</w:t>
      </w:r>
      <w:proofErr w:type="gramEnd"/>
      <w: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46"/>
        </w:tabs>
        <w:ind w:left="20" w:right="20" w:firstLine="740"/>
        <w:jc w:val="both"/>
      </w:pPr>
      <w:r>
        <w:t>ликвидация чрезвычайных ситуаций на обслуживаемых объектах или территориях.</w:t>
      </w:r>
    </w:p>
    <w:p w:rsidR="00B44A1E" w:rsidRDefault="00B44A1E" w:rsidP="00B44A1E">
      <w:pPr>
        <w:pStyle w:val="4"/>
        <w:shd w:val="clear" w:color="auto" w:fill="auto"/>
        <w:ind w:left="20" w:right="20" w:firstLine="740"/>
        <w:jc w:val="both"/>
      </w:pPr>
      <w:r>
        <w:t xml:space="preserve">Кроме того, в соответствии с законодательством Российской Федерации на аварийно- спасательные службы могут возлагаться задачи </w:t>
      </w:r>
      <w:proofErr w:type="gramStart"/>
      <w:r>
        <w:t>по</w:t>
      </w:r>
      <w:proofErr w:type="gramEnd"/>
      <w:r>
        <w:t>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172"/>
        </w:tabs>
        <w:ind w:left="20" w:right="20" w:firstLine="740"/>
        <w:jc w:val="both"/>
      </w:pPr>
      <w: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ind w:left="20" w:right="20" w:firstLine="740"/>
        <w:jc w:val="both"/>
      </w:pPr>
      <w: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09"/>
        </w:tabs>
        <w:ind w:left="20" w:right="20" w:firstLine="740"/>
        <w:jc w:val="both"/>
      </w:pPr>
      <w: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100"/>
        </w:tabs>
        <w:spacing w:after="346"/>
        <w:ind w:left="20" w:right="20" w:firstLine="740"/>
        <w:jc w:val="both"/>
      </w:pPr>
      <w:r>
        <w:t>участию в разработке нормативных документов по вопросам организации и проведения аварийно-спасательных и неотложных работ.</w:t>
      </w:r>
    </w:p>
    <w:p w:rsidR="00B44A1E" w:rsidRDefault="00B44A1E" w:rsidP="00B44A1E">
      <w:pPr>
        <w:pStyle w:val="10"/>
        <w:keepNext/>
        <w:keepLines/>
        <w:shd w:val="clear" w:color="auto" w:fill="auto"/>
        <w:spacing w:before="0" w:after="308" w:line="260" w:lineRule="exact"/>
        <w:ind w:left="2180" w:firstLine="0"/>
        <w:jc w:val="left"/>
      </w:pPr>
      <w:bookmarkStart w:id="7" w:name="bookmark7"/>
      <w:r>
        <w:t>4. Порядок создания сил гражданской обороны</w:t>
      </w:r>
      <w:bookmarkEnd w:id="7"/>
    </w:p>
    <w:p w:rsidR="00B44A1E" w:rsidRDefault="00B44A1E" w:rsidP="00B44A1E">
      <w:pPr>
        <w:pStyle w:val="4"/>
        <w:shd w:val="clear" w:color="auto" w:fill="auto"/>
        <w:spacing w:after="349" w:line="322" w:lineRule="exact"/>
        <w:ind w:left="20" w:right="20" w:firstLine="740"/>
        <w:jc w:val="both"/>
      </w:pPr>
      <w:r>
        <w:t xml:space="preserve">Силы гражданской обороны на территории муниципального образования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создаются администрацией, включая сотрудников администрации, сотрудников предприятий, организаций, учреждений в соответствии с законодательством Российской Федерации.</w:t>
      </w:r>
    </w:p>
    <w:p w:rsidR="00B44A1E" w:rsidRDefault="00B44A1E" w:rsidP="00B44A1E">
      <w:pPr>
        <w:pStyle w:val="10"/>
        <w:keepNext/>
        <w:keepLines/>
        <w:shd w:val="clear" w:color="auto" w:fill="auto"/>
        <w:spacing w:before="0" w:after="308" w:line="260" w:lineRule="exact"/>
        <w:ind w:left="2540" w:firstLine="0"/>
        <w:jc w:val="left"/>
      </w:pPr>
      <w:bookmarkStart w:id="8" w:name="bookmark8"/>
      <w:r>
        <w:t>5. Применение сил гражданской обороны</w:t>
      </w:r>
      <w:bookmarkEnd w:id="8"/>
    </w:p>
    <w:p w:rsidR="00B44A1E" w:rsidRDefault="00B44A1E" w:rsidP="00B44A1E">
      <w:pPr>
        <w:pStyle w:val="4"/>
        <w:numPr>
          <w:ilvl w:val="0"/>
          <w:numId w:val="4"/>
        </w:numPr>
        <w:shd w:val="clear" w:color="auto" w:fill="auto"/>
        <w:tabs>
          <w:tab w:val="left" w:pos="1455"/>
        </w:tabs>
        <w:spacing w:line="322" w:lineRule="exact"/>
        <w:ind w:left="20" w:right="20" w:firstLine="740"/>
        <w:jc w:val="both"/>
      </w:pPr>
      <w: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B44A1E" w:rsidRDefault="00B44A1E" w:rsidP="00B44A1E">
      <w:pPr>
        <w:pStyle w:val="4"/>
        <w:numPr>
          <w:ilvl w:val="0"/>
          <w:numId w:val="4"/>
        </w:numPr>
        <w:shd w:val="clear" w:color="auto" w:fill="auto"/>
        <w:tabs>
          <w:tab w:val="left" w:pos="1287"/>
        </w:tabs>
        <w:spacing w:line="322" w:lineRule="exact"/>
        <w:ind w:left="20" w:right="20" w:firstLine="740"/>
        <w:jc w:val="both"/>
      </w:pPr>
      <w: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57"/>
        </w:tabs>
        <w:ind w:left="20" w:right="20" w:firstLine="720"/>
        <w:jc w:val="both"/>
      </w:pPr>
      <w: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>
        <w:t>дств к пр</w:t>
      </w:r>
      <w:proofErr w:type="gramEnd"/>
      <w:r>
        <w:t>оведению работ по ликвидации чрезвычайной ситуации;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второй этап - проведение аварийно-спасательных и других неотложных работ группировкой сил и средств аварийно-спасательных служб;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lastRenderedPageBreak/>
        <w:t>третий этап - завершение аварийно-спасательных и других неотложных работ, вывод группировки сил аварийно-спасательных служб, проведение мероприятий по первоочередному жизнеобеспечению населения.</w:t>
      </w:r>
    </w:p>
    <w:p w:rsidR="00B44A1E" w:rsidRDefault="00B44A1E" w:rsidP="00B44A1E">
      <w:pPr>
        <w:pStyle w:val="4"/>
        <w:numPr>
          <w:ilvl w:val="0"/>
          <w:numId w:val="4"/>
        </w:numPr>
        <w:shd w:val="clear" w:color="auto" w:fill="auto"/>
        <w:tabs>
          <w:tab w:val="left" w:pos="1225"/>
        </w:tabs>
        <w:ind w:left="20" w:firstLine="720"/>
        <w:jc w:val="both"/>
      </w:pPr>
      <w:r>
        <w:t>Содержание аварийно-спасательных работ включает в себя: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04"/>
        </w:tabs>
        <w:ind w:left="20" w:right="20" w:firstLine="720"/>
        <w:jc w:val="both"/>
      </w:pPr>
      <w:r>
        <w:t>разведку зоны чрезвычайной ситуации и участков (объектов) работ и маршрутов выдвижения к ним;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t xml:space="preserve">локализацию и тушение пожаров на маршрутах выдвижения </w:t>
      </w:r>
      <w:proofErr w:type="gramStart"/>
      <w:r>
        <w:t>к</w:t>
      </w:r>
      <w:proofErr w:type="gramEnd"/>
      <w:r>
        <w:t xml:space="preserve"> участках (объектах) работ;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20" w:right="20" w:firstLine="720"/>
        <w:jc w:val="both"/>
      </w:pPr>
      <w: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B44A1E" w:rsidRDefault="00B44A1E" w:rsidP="00B44A1E">
      <w:pPr>
        <w:pStyle w:val="4"/>
        <w:shd w:val="clear" w:color="auto" w:fill="auto"/>
        <w:ind w:left="20" w:right="20" w:firstLine="1200"/>
        <w:jc w:val="both"/>
      </w:pPr>
      <w: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61"/>
        </w:tabs>
        <w:ind w:left="20" w:right="20" w:firstLine="720"/>
        <w:jc w:val="both"/>
      </w:pPr>
      <w:r>
        <w:t>подачу воздуха в заваленные защитные сооружения с поврежденной фильтровентиляционной системой;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ind w:left="20" w:firstLine="720"/>
        <w:jc w:val="both"/>
      </w:pPr>
      <w:r>
        <w:t>вывод (вывоз) населения из опасных мест в безопасные районы;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720"/>
        <w:jc w:val="both"/>
      </w:pPr>
      <w: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46"/>
        </w:tabs>
        <w:ind w:left="20" w:right="20" w:firstLine="720"/>
        <w:jc w:val="both"/>
      </w:pPr>
      <w: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85"/>
        </w:tabs>
        <w:ind w:left="20" w:right="20" w:firstLine="720"/>
        <w:jc w:val="both"/>
      </w:pPr>
      <w: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B44A1E" w:rsidRDefault="00B44A1E" w:rsidP="00B44A1E">
      <w:pPr>
        <w:pStyle w:val="4"/>
        <w:numPr>
          <w:ilvl w:val="0"/>
          <w:numId w:val="4"/>
        </w:numPr>
        <w:shd w:val="clear" w:color="auto" w:fill="auto"/>
        <w:tabs>
          <w:tab w:val="left" w:pos="1321"/>
        </w:tabs>
        <w:ind w:left="20" w:right="20" w:firstLine="720"/>
        <w:jc w:val="both"/>
      </w:pPr>
      <w:r>
        <w:t>Другие неотложные работы, проводимые в интересах аварийно- спасательных работ и первоочередного обеспечения жизнедеятельности населения, включают:</w:t>
      </w:r>
    </w:p>
    <w:p w:rsidR="00B44A1E" w:rsidRDefault="00B44A1E" w:rsidP="00B44A1E">
      <w:pPr>
        <w:pStyle w:val="4"/>
        <w:shd w:val="clear" w:color="auto" w:fill="auto"/>
        <w:ind w:left="20" w:right="20" w:firstLine="1200"/>
        <w:jc w:val="both"/>
      </w:pPr>
      <w:r>
        <w:t>локализацию аварий на коммунально-энергетических и технологических сетях;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99"/>
        </w:tabs>
        <w:ind w:left="20" w:right="20" w:firstLine="720"/>
        <w:jc w:val="both"/>
      </w:pPr>
      <w: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ind w:left="20" w:right="20" w:firstLine="720"/>
        <w:jc w:val="both"/>
      </w:pPr>
      <w: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B44A1E" w:rsidRDefault="00B44A1E" w:rsidP="00B44A1E">
      <w:pPr>
        <w:pStyle w:val="4"/>
        <w:numPr>
          <w:ilvl w:val="0"/>
          <w:numId w:val="3"/>
        </w:numPr>
        <w:shd w:val="clear" w:color="auto" w:fill="auto"/>
        <w:tabs>
          <w:tab w:val="left" w:pos="980"/>
        </w:tabs>
        <w:ind w:left="20" w:right="20" w:firstLine="720"/>
        <w:jc w:val="both"/>
      </w:pPr>
      <w:r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B44A1E" w:rsidRDefault="00B44A1E" w:rsidP="00B44A1E">
      <w:pPr>
        <w:pStyle w:val="4"/>
        <w:numPr>
          <w:ilvl w:val="0"/>
          <w:numId w:val="4"/>
        </w:numPr>
        <w:shd w:val="clear" w:color="auto" w:fill="auto"/>
        <w:tabs>
          <w:tab w:val="left" w:pos="1220"/>
        </w:tabs>
        <w:ind w:left="20" w:right="20" w:firstLine="720"/>
        <w:jc w:val="both"/>
      </w:pPr>
      <w: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B44A1E" w:rsidRDefault="00B44A1E" w:rsidP="00B44A1E">
      <w:pPr>
        <w:pStyle w:val="4"/>
        <w:shd w:val="clear" w:color="auto" w:fill="auto"/>
        <w:spacing w:after="286"/>
        <w:ind w:left="20" w:right="20" w:firstLine="720"/>
        <w:jc w:val="both"/>
      </w:pPr>
      <w:r>
        <w:t xml:space="preserve">5.6. Привлечение сил гражданской обороны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на территории </w:t>
      </w:r>
      <w:proofErr w:type="spellStart"/>
      <w:r>
        <w:rPr>
          <w:lang w:val="ru-RU"/>
        </w:rPr>
        <w:t>Овюр</w:t>
      </w:r>
      <w:r>
        <w:t>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.</w:t>
      </w:r>
    </w:p>
    <w:p w:rsidR="00B44A1E" w:rsidRDefault="00B44A1E" w:rsidP="00B44A1E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923"/>
        </w:tabs>
        <w:spacing w:before="0" w:after="307" w:line="260" w:lineRule="exact"/>
        <w:ind w:left="1640" w:firstLine="0"/>
        <w:jc w:val="left"/>
      </w:pPr>
      <w:bookmarkStart w:id="9" w:name="bookmark9"/>
      <w:r>
        <w:lastRenderedPageBreak/>
        <w:t>Поддержание в готовности сил гражданской обороны</w:t>
      </w:r>
      <w:bookmarkEnd w:id="9"/>
    </w:p>
    <w:p w:rsidR="00B44A1E" w:rsidRDefault="00B44A1E" w:rsidP="00B44A1E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720"/>
        <w:jc w:val="both"/>
      </w:pPr>
      <w:proofErr w:type="gramStart"/>
      <w:r>
        <w:t>Подготовка и обучение личного состава сил гражданской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</w:t>
      </w:r>
      <w:proofErr w:type="gramEnd"/>
      <w:r>
        <w:t xml:space="preserve"> на водных объектах, документами организаций, создающих силы гражданской обороны.</w:t>
      </w:r>
    </w:p>
    <w:p w:rsidR="00B44A1E" w:rsidRDefault="00B44A1E" w:rsidP="00B44A1E">
      <w:pPr>
        <w:pStyle w:val="4"/>
        <w:numPr>
          <w:ilvl w:val="2"/>
          <w:numId w:val="4"/>
        </w:numPr>
        <w:shd w:val="clear" w:color="auto" w:fill="auto"/>
        <w:tabs>
          <w:tab w:val="left" w:pos="1292"/>
        </w:tabs>
        <w:ind w:left="20" w:right="20" w:firstLine="720"/>
        <w:jc w:val="both"/>
      </w:pPr>
      <w:r>
        <w:t>Поддержание в постоянной готовности сил гражданской обороны обеспечивается:</w:t>
      </w:r>
    </w:p>
    <w:p w:rsidR="00B44A1E" w:rsidRDefault="00B44A1E" w:rsidP="00B44A1E">
      <w:pPr>
        <w:pStyle w:val="4"/>
        <w:shd w:val="clear" w:color="auto" w:fill="auto"/>
        <w:ind w:left="20" w:right="20" w:firstLine="720"/>
        <w:jc w:val="both"/>
      </w:pPr>
      <w:r>
        <w:t>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Положения.</w:t>
      </w:r>
    </w:p>
    <w:p w:rsidR="00B44A1E" w:rsidRDefault="00B44A1E" w:rsidP="00B44A1E">
      <w:pPr>
        <w:pStyle w:val="4"/>
        <w:shd w:val="clear" w:color="auto" w:fill="auto"/>
        <w:ind w:left="20" w:right="20" w:firstLine="720"/>
        <w:jc w:val="both"/>
      </w:pPr>
      <w:r>
        <w:t>поддержанием в исправном состоянии специальной техники, оборудования, снаряжения, инструментов и материалов;</w:t>
      </w:r>
    </w:p>
    <w:p w:rsidR="00B44A1E" w:rsidRDefault="00B44A1E" w:rsidP="00B44A1E">
      <w:pPr>
        <w:pStyle w:val="4"/>
        <w:shd w:val="clear" w:color="auto" w:fill="auto"/>
        <w:spacing w:after="286"/>
        <w:ind w:left="20" w:right="20" w:firstLine="720"/>
        <w:jc w:val="both"/>
      </w:pPr>
      <w:r>
        <w:t>планированием и проведением мероприятий оперативной подготовки (тренировок, учений).</w:t>
      </w:r>
    </w:p>
    <w:p w:rsidR="00B44A1E" w:rsidRDefault="00B44A1E" w:rsidP="00B44A1E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918"/>
        </w:tabs>
        <w:spacing w:before="0" w:after="297" w:line="260" w:lineRule="exact"/>
        <w:ind w:left="1640" w:firstLine="0"/>
        <w:jc w:val="left"/>
      </w:pPr>
      <w:bookmarkStart w:id="10" w:name="bookmark10"/>
      <w:r>
        <w:t>Обеспечение деятельности сил гражданской обороны</w:t>
      </w:r>
      <w:bookmarkEnd w:id="10"/>
    </w:p>
    <w:p w:rsidR="00B44A1E" w:rsidRDefault="00B44A1E" w:rsidP="00B44A1E">
      <w:pPr>
        <w:pStyle w:val="4"/>
        <w:numPr>
          <w:ilvl w:val="2"/>
          <w:numId w:val="4"/>
        </w:numPr>
        <w:shd w:val="clear" w:color="auto" w:fill="auto"/>
        <w:tabs>
          <w:tab w:val="left" w:pos="1249"/>
        </w:tabs>
        <w:ind w:left="20" w:right="20" w:firstLine="720"/>
        <w:jc w:val="both"/>
      </w:pPr>
      <w: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B44A1E" w:rsidRDefault="00B44A1E" w:rsidP="00B44A1E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ind w:left="20" w:right="20" w:firstLine="720"/>
        <w:jc w:val="both"/>
      </w:pPr>
      <w:proofErr w:type="gramStart"/>
      <w: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поселения, а также материально- 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г. № 1340 «О порядке создания</w:t>
      </w:r>
      <w:proofErr w:type="gramEnd"/>
      <w:r>
        <w:t xml:space="preserve"> и использования резервов материальных ресурсов для ликвидации чрезвычайных ситуаций природного и техногенного характера»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B44A1E" w:rsidRPr="00112BDE" w:rsidRDefault="00B44A1E" w:rsidP="00B44A1E">
      <w:pPr>
        <w:jc w:val="center"/>
        <w:rPr>
          <w:b/>
          <w:lang w:val="ru"/>
        </w:rPr>
      </w:pPr>
    </w:p>
    <w:p w:rsidR="00E0276E" w:rsidRPr="00B44A1E" w:rsidRDefault="00E0276E">
      <w:pPr>
        <w:rPr>
          <w:lang w:val="ru"/>
        </w:rPr>
      </w:pPr>
    </w:p>
    <w:sectPr w:rsidR="00E0276E" w:rsidRPr="00B44A1E" w:rsidSect="00CB230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365E"/>
    <w:multiLevelType w:val="multilevel"/>
    <w:tmpl w:val="E6A85D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3330D"/>
    <w:multiLevelType w:val="multilevel"/>
    <w:tmpl w:val="80A4B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53B32"/>
    <w:multiLevelType w:val="multilevel"/>
    <w:tmpl w:val="621059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D7BEB"/>
    <w:multiLevelType w:val="multilevel"/>
    <w:tmpl w:val="5B8CA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C2"/>
    <w:rsid w:val="00023147"/>
    <w:rsid w:val="009C79C2"/>
    <w:rsid w:val="00B44A1E"/>
    <w:rsid w:val="00C94215"/>
    <w:rsid w:val="00E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1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44A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A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">
    <w:name w:val="Заголовок №1_"/>
    <w:link w:val="10"/>
    <w:rsid w:val="00B44A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rsid w:val="00B44A1E"/>
    <w:rPr>
      <w:rFonts w:ascii="Times New Roman" w:eastAsia="Times New Roman" w:hAnsi="Times New Roman" w:cs="Times New Roman"/>
      <w:spacing w:val="8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B44A1E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  <w:lang w:val="ru" w:eastAsia="ru-RU"/>
    </w:rPr>
  </w:style>
  <w:style w:type="paragraph" w:customStyle="1" w:styleId="10">
    <w:name w:val="Заголовок №1"/>
    <w:basedOn w:val="a"/>
    <w:link w:val="1"/>
    <w:rsid w:val="00B44A1E"/>
    <w:pPr>
      <w:shd w:val="clear" w:color="auto" w:fill="FFFFFF"/>
      <w:spacing w:before="240" w:after="60" w:line="0" w:lineRule="atLeast"/>
      <w:ind w:hanging="1060"/>
      <w:jc w:val="center"/>
      <w:outlineLvl w:val="0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1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44A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A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">
    <w:name w:val="Заголовок №1_"/>
    <w:link w:val="10"/>
    <w:rsid w:val="00B44A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rsid w:val="00B44A1E"/>
    <w:rPr>
      <w:rFonts w:ascii="Times New Roman" w:eastAsia="Times New Roman" w:hAnsi="Times New Roman" w:cs="Times New Roman"/>
      <w:spacing w:val="8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B44A1E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  <w:lang w:val="ru" w:eastAsia="ru-RU"/>
    </w:rPr>
  </w:style>
  <w:style w:type="paragraph" w:customStyle="1" w:styleId="10">
    <w:name w:val="Заголовок №1"/>
    <w:basedOn w:val="a"/>
    <w:link w:val="1"/>
    <w:rsid w:val="00B44A1E"/>
    <w:pPr>
      <w:shd w:val="clear" w:color="auto" w:fill="FFFFFF"/>
      <w:spacing w:before="240" w:after="60" w:line="0" w:lineRule="atLeast"/>
      <w:ind w:hanging="1060"/>
      <w:jc w:val="center"/>
      <w:outlineLvl w:val="0"/>
    </w:pPr>
    <w:rPr>
      <w:rFonts w:ascii="Times New Roman" w:eastAsia="Times New Roman" w:hAnsi="Times New Roman" w:cstheme="minorBid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1805</Words>
  <Characters>10290</Characters>
  <Application>Microsoft Office Word</Application>
  <DocSecurity>0</DocSecurity>
  <Lines>85</Lines>
  <Paragraphs>24</Paragraphs>
  <ScaleCrop>false</ScaleCrop>
  <Company>*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2019-07-04T04:33:00Z</dcterms:created>
  <dcterms:modified xsi:type="dcterms:W3CDTF">2019-07-04T04:39:00Z</dcterms:modified>
</cp:coreProperties>
</file>