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4D" w:rsidRPr="005E15E9" w:rsidRDefault="00F14093" w:rsidP="00CF5BD0">
      <w:pPr>
        <w:tabs>
          <w:tab w:val="left" w:pos="8565"/>
        </w:tabs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8675" cy="697230"/>
            <wp:effectExtent l="0" t="0" r="952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4D" w:rsidRPr="005E15E9" w:rsidRDefault="0035184D" w:rsidP="00CF5B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15E9">
        <w:rPr>
          <w:rFonts w:ascii="Times New Roman" w:hAnsi="Times New Roman"/>
          <w:sz w:val="28"/>
          <w:szCs w:val="28"/>
        </w:rPr>
        <w:t>ТЫВА РЕСПУБЛИКАНЫН «ОВУР КОЖУУН» МУНИЦИПАЛДЫГ РАЙОН ЧАГЫРГАЗЫ</w:t>
      </w:r>
    </w:p>
    <w:p w:rsidR="0035184D" w:rsidRPr="005E15E9" w:rsidRDefault="0035184D" w:rsidP="00CF5B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15E9">
        <w:rPr>
          <w:rFonts w:ascii="Times New Roman" w:hAnsi="Times New Roman"/>
          <w:b/>
          <w:sz w:val="28"/>
          <w:szCs w:val="28"/>
        </w:rPr>
        <w:t>ДОКТААЛ</w:t>
      </w:r>
    </w:p>
    <w:p w:rsidR="0035184D" w:rsidRPr="005E15E9" w:rsidRDefault="0035184D" w:rsidP="00CF5B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15E9">
        <w:rPr>
          <w:rFonts w:ascii="Times New Roman" w:hAnsi="Times New Roman"/>
          <w:sz w:val="28"/>
          <w:szCs w:val="28"/>
        </w:rPr>
        <w:t xml:space="preserve">АДМИНИСТРАЦИЯ МУНИЦИПАЛЬНОГО РАЙОНА «ОВЮРСКИЙ КОЖУУН» РЕСПУБЛИКИ ТЫВА </w:t>
      </w:r>
    </w:p>
    <w:p w:rsidR="0035184D" w:rsidRPr="005E15E9" w:rsidRDefault="0035184D" w:rsidP="00CF5BD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15E9">
        <w:rPr>
          <w:rFonts w:ascii="Times New Roman" w:hAnsi="Times New Roman"/>
          <w:b/>
          <w:sz w:val="28"/>
          <w:szCs w:val="28"/>
        </w:rPr>
        <w:t>ПОСТАНОВЛЕНИЕ</w:t>
      </w:r>
    </w:p>
    <w:p w:rsidR="00CF5BD0" w:rsidRDefault="00CF5BD0" w:rsidP="0035184D">
      <w:pPr>
        <w:rPr>
          <w:rFonts w:ascii="Times New Roman" w:hAnsi="Times New Roman"/>
          <w:sz w:val="28"/>
          <w:szCs w:val="28"/>
        </w:rPr>
      </w:pPr>
    </w:p>
    <w:p w:rsidR="00B23479" w:rsidRDefault="00CF5BD0" w:rsidP="00CF5B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7DB1">
        <w:rPr>
          <w:rFonts w:ascii="Times New Roman" w:hAnsi="Times New Roman"/>
          <w:sz w:val="28"/>
          <w:szCs w:val="28"/>
        </w:rPr>
        <w:t>15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184D" w:rsidRPr="005E15E9">
        <w:rPr>
          <w:rFonts w:ascii="Times New Roman" w:hAnsi="Times New Roman"/>
          <w:sz w:val="28"/>
          <w:szCs w:val="28"/>
        </w:rPr>
        <w:t xml:space="preserve">2017 г.  </w:t>
      </w:r>
      <w:r>
        <w:rPr>
          <w:rFonts w:ascii="Times New Roman" w:hAnsi="Times New Roman"/>
          <w:sz w:val="28"/>
          <w:szCs w:val="28"/>
        </w:rPr>
        <w:t xml:space="preserve"> </w:t>
      </w:r>
      <w:r w:rsidR="0035184D" w:rsidRPr="005E15E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27DB1">
        <w:rPr>
          <w:rFonts w:ascii="Times New Roman" w:hAnsi="Times New Roman"/>
          <w:sz w:val="28"/>
          <w:szCs w:val="28"/>
        </w:rPr>
        <w:t>681</w:t>
      </w:r>
    </w:p>
    <w:p w:rsidR="00CF5BD0" w:rsidRPr="005E15E9" w:rsidRDefault="00CF5BD0" w:rsidP="00CF5BD0">
      <w:pPr>
        <w:jc w:val="center"/>
        <w:rPr>
          <w:rFonts w:ascii="Times New Roman" w:hAnsi="Times New Roman"/>
          <w:sz w:val="28"/>
          <w:szCs w:val="28"/>
        </w:rPr>
      </w:pPr>
      <w:r w:rsidRPr="005E15E9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5E15E9">
        <w:rPr>
          <w:rFonts w:ascii="Times New Roman" w:hAnsi="Times New Roman"/>
          <w:sz w:val="28"/>
          <w:szCs w:val="28"/>
        </w:rPr>
        <w:t>Хандагайты</w:t>
      </w:r>
      <w:proofErr w:type="spellEnd"/>
    </w:p>
    <w:p w:rsidR="00CF5BD0" w:rsidRDefault="00B23479" w:rsidP="00814E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</w:t>
      </w:r>
      <w:r w:rsidRPr="00814E00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б </w:t>
      </w:r>
      <w:r w:rsidR="00D27DB1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основах приграничного сотрудничества </w:t>
      </w:r>
    </w:p>
    <w:p w:rsidR="00B23479" w:rsidRPr="00814E00" w:rsidRDefault="00B23479" w:rsidP="00814E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кожууна</w:t>
      </w:r>
      <w:proofErr w:type="spellEnd"/>
      <w:r w:rsidRPr="00814E00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Р</w:t>
      </w:r>
      <w:r w:rsidRPr="00814E00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еспублики </w:t>
      </w:r>
      <w:r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Т</w:t>
      </w:r>
      <w:r w:rsidRPr="00814E00">
        <w:rPr>
          <w:rFonts w:ascii="Times New Roman" w:hAnsi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ыва </w:t>
      </w:r>
    </w:p>
    <w:p w:rsidR="00B23479" w:rsidRDefault="00B23479" w:rsidP="00814E0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eastAsia="ru-RU"/>
        </w:rPr>
      </w:pPr>
      <w:r w:rsidRPr="00814E00">
        <w:rPr>
          <w:rFonts w:ascii="Arial" w:hAnsi="Arial" w:cs="Arial"/>
          <w:color w:val="3C3C3C"/>
          <w:spacing w:val="2"/>
          <w:sz w:val="31"/>
          <w:szCs w:val="31"/>
          <w:lang w:eastAsia="ru-RU"/>
        </w:rPr>
        <w:t> </w:t>
      </w:r>
      <w:r w:rsidRPr="00814E00"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t> </w:t>
      </w:r>
    </w:p>
    <w:p w:rsidR="00B23479" w:rsidRDefault="00B23479" w:rsidP="00CF5BD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964F8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соответствии с</w:t>
      </w:r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пунктом 1</w:t>
      </w:r>
      <w:r w:rsidRPr="00964F8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статьи 13</w:t>
      </w:r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Федерального закона от 26 июля 2017 года №179-ФЗ «Об основах приграничного сотрудничества» </w:t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CF5B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дминистрация </w:t>
      </w:r>
      <w:proofErr w:type="spellStart"/>
      <w:r w:rsidR="00CF5B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="00CF5B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CF5B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CF5BD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ПОСТАНОВЛЯЕТ</w:t>
      </w:r>
      <w:r w:rsidRPr="00964F86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:</w:t>
      </w:r>
    </w:p>
    <w:p w:rsidR="00964F86" w:rsidRPr="00964F86" w:rsidRDefault="00964F86" w:rsidP="00CF5BD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23479" w:rsidRDefault="00C246F4" w:rsidP="00C246F4">
      <w:pPr>
        <w:pStyle w:val="a4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1.</w:t>
      </w:r>
      <w:r w:rsidR="00B23479"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Утвердить прилагаемое Положение об </w:t>
      </w:r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основах приграничного сотрудничества </w:t>
      </w:r>
      <w:proofErr w:type="spellStart"/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B23479"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Республики </w:t>
      </w:r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Тыва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="00B23479"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B23479" w:rsidRDefault="00964F86" w:rsidP="00C246F4">
      <w:pPr>
        <w:pStyle w:val="a4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2.</w:t>
      </w:r>
      <w:proofErr w:type="gramStart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Разместить</w:t>
      </w:r>
      <w:proofErr w:type="gramEnd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настоящее постановление на официальном сайте </w:t>
      </w:r>
      <w:proofErr w:type="spellStart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D27DB1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B23479" w:rsidRPr="0085175D" w:rsidRDefault="00C246F4" w:rsidP="00C246F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3.</w:t>
      </w:r>
      <w:proofErr w:type="gramStart"/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Контроль </w:t>
      </w:r>
      <w:r w:rsidR="00B23479" w:rsidRPr="0085175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</w:t>
      </w:r>
      <w:proofErr w:type="gramEnd"/>
      <w:r w:rsidR="00B23479" w:rsidRPr="0085175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</w:t>
      </w:r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</w:t>
      </w:r>
      <w:r w:rsidR="00B23479" w:rsidRPr="0085175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остановления возложить на </w:t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заместителя председателя А</w:t>
      </w:r>
      <w:r w:rsidR="00A61A1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дминистрации по экономике  </w:t>
      </w:r>
      <w:proofErr w:type="spellStart"/>
      <w:r w:rsidR="00A61A1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Ооржак</w:t>
      </w:r>
      <w:proofErr w:type="spellEnd"/>
      <w:r w:rsidR="00A61A1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О.С</w:t>
      </w:r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3B780C" w:rsidRDefault="00B23479" w:rsidP="00C246F4">
      <w:pPr>
        <w:tabs>
          <w:tab w:val="left" w:pos="2960"/>
          <w:tab w:val="center" w:pos="4677"/>
          <w:tab w:val="left" w:pos="8565"/>
        </w:tabs>
        <w:jc w:val="both"/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3B780C">
        <w:rPr>
          <w:rFonts w:ascii="Times New Roman" w:hAnsi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</w:p>
    <w:p w:rsidR="00C246F4" w:rsidRPr="003B780C" w:rsidRDefault="00C246F4" w:rsidP="00C246F4">
      <w:pPr>
        <w:tabs>
          <w:tab w:val="left" w:pos="2960"/>
          <w:tab w:val="center" w:pos="4677"/>
          <w:tab w:val="left" w:pos="8565"/>
        </w:tabs>
        <w:jc w:val="both"/>
        <w:rPr>
          <w:i/>
          <w:sz w:val="28"/>
          <w:szCs w:val="28"/>
        </w:rPr>
      </w:pPr>
    </w:p>
    <w:p w:rsidR="00B23479" w:rsidRDefault="00C246F4" w:rsidP="00C246F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Председатель администрации</w:t>
      </w:r>
    </w:p>
    <w:p w:rsidR="00C246F4" w:rsidRDefault="00C246F4" w:rsidP="00C246F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</w:t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А.Н.Ооржак</w:t>
      </w:r>
      <w:proofErr w:type="spellEnd"/>
    </w:p>
    <w:p w:rsidR="00B23479" w:rsidRDefault="00B23479" w:rsidP="00EA42C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23479" w:rsidRPr="00EA42CC" w:rsidRDefault="00B23479" w:rsidP="00EA42CC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757187" w:rsidRDefault="00B23479" w:rsidP="007571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hAnsi="Arial" w:cs="Arial"/>
          <w:color w:val="2D2D2D"/>
          <w:spacing w:val="2"/>
          <w:sz w:val="21"/>
          <w:szCs w:val="21"/>
          <w:lang w:eastAsia="ru-RU"/>
        </w:rPr>
        <w:br w:type="page"/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>Утверждено</w:t>
      </w:r>
    </w:p>
    <w:p w:rsidR="00757187" w:rsidRDefault="00757187" w:rsidP="007571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</w:t>
      </w:r>
      <w:r w:rsidR="00B23479"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остановлением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B2347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</w:p>
    <w:p w:rsidR="00757187" w:rsidRDefault="00B23479" w:rsidP="007571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Овюрский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</w:t>
      </w:r>
      <w:proofErr w:type="spellEnd"/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» </w:t>
      </w:r>
    </w:p>
    <w:p w:rsidR="00B23479" w:rsidRDefault="00B23479" w:rsidP="0075718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Республики Тыва</w:t>
      </w:r>
    </w:p>
    <w:p w:rsidR="00B23479" w:rsidRDefault="00B23479" w:rsidP="00F43320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сентября</w:t>
      </w:r>
      <w:r w:rsidRPr="00814E0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14E00">
          <w:rPr>
            <w:rFonts w:ascii="Times New Roman" w:hAnsi="Times New Roman"/>
            <w:color w:val="2D2D2D"/>
            <w:spacing w:val="2"/>
            <w:sz w:val="28"/>
            <w:szCs w:val="28"/>
            <w:lang w:eastAsia="ru-RU"/>
          </w:rPr>
          <w:t>201</w:t>
        </w:r>
        <w:r>
          <w:rPr>
            <w:rFonts w:ascii="Times New Roman" w:hAnsi="Times New Roman"/>
            <w:color w:val="2D2D2D"/>
            <w:spacing w:val="2"/>
            <w:sz w:val="28"/>
            <w:szCs w:val="28"/>
            <w:lang w:eastAsia="ru-RU"/>
          </w:rPr>
          <w:t>7</w:t>
        </w:r>
        <w:r w:rsidRPr="00814E00">
          <w:rPr>
            <w:rFonts w:ascii="Times New Roman" w:hAnsi="Times New Roman"/>
            <w:color w:val="2D2D2D"/>
            <w:spacing w:val="2"/>
            <w:sz w:val="28"/>
            <w:szCs w:val="28"/>
            <w:lang w:eastAsia="ru-RU"/>
          </w:rPr>
          <w:t xml:space="preserve"> г</w:t>
        </w:r>
      </w:smartTag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.№</w:t>
      </w:r>
      <w:r w:rsidR="0075718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681</w:t>
      </w:r>
    </w:p>
    <w:p w:rsidR="00F43320" w:rsidRPr="00814E00" w:rsidRDefault="00F43320" w:rsidP="00F43320">
      <w:pPr>
        <w:shd w:val="clear" w:color="auto" w:fill="FFFFFF"/>
        <w:spacing w:after="0" w:line="315" w:lineRule="atLeast"/>
        <w:ind w:left="5245"/>
        <w:jc w:val="righ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23479" w:rsidRDefault="00B23479" w:rsidP="00EA42CC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23479" w:rsidRPr="00F43320" w:rsidRDefault="00B23479" w:rsidP="00EA42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Положение</w:t>
      </w:r>
    </w:p>
    <w:p w:rsidR="00F43320" w:rsidRDefault="00B23479" w:rsidP="00EA42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об </w:t>
      </w:r>
      <w:r w:rsidR="005A671B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основах приграничного сотрудничества</w:t>
      </w:r>
    </w:p>
    <w:p w:rsidR="00B23479" w:rsidRPr="00F43320" w:rsidRDefault="00B23479" w:rsidP="00EA42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Pr="00F43320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 xml:space="preserve"> Республики Тыва</w:t>
      </w:r>
    </w:p>
    <w:p w:rsidR="00B23479" w:rsidRPr="00F43320" w:rsidRDefault="00B23479" w:rsidP="00EA42C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</w:p>
    <w:p w:rsidR="00B23479" w:rsidRPr="007672D3" w:rsidRDefault="00B23479" w:rsidP="006D443D">
      <w:pPr>
        <w:pStyle w:val="a4"/>
        <w:numPr>
          <w:ilvl w:val="0"/>
          <w:numId w:val="3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</w:pPr>
      <w:r w:rsidRPr="007672D3">
        <w:rPr>
          <w:rFonts w:ascii="Times New Roman" w:hAnsi="Times New Roman"/>
          <w:b/>
          <w:color w:val="2D2D2D"/>
          <w:spacing w:val="2"/>
          <w:sz w:val="28"/>
          <w:szCs w:val="28"/>
          <w:lang w:eastAsia="ru-RU"/>
        </w:rPr>
        <w:t>Общие положения</w:t>
      </w:r>
    </w:p>
    <w:p w:rsidR="00B23479" w:rsidRPr="00EA42CC" w:rsidRDefault="00B23479" w:rsidP="00EA42C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B23479" w:rsidRPr="005A671B" w:rsidRDefault="00B23479" w:rsidP="00F41FDB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851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006A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Настоящее Положение </w:t>
      </w:r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регулирует отношения, возникшие в связи с осуществлением приграничного сотрудничества, определяет основные принципы, задачи и направления приграничного сотрудничества </w:t>
      </w:r>
      <w:proofErr w:type="spellStart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, а также полномочия </w:t>
      </w:r>
      <w:proofErr w:type="spellStart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Овюрского</w:t>
      </w:r>
      <w:proofErr w:type="spellEnd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5A671B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</w:p>
    <w:p w:rsidR="005A671B" w:rsidRDefault="005A671B" w:rsidP="00AB044D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5A671B" w:rsidRPr="007672D3" w:rsidRDefault="005A671B" w:rsidP="00AB044D">
      <w:pPr>
        <w:pStyle w:val="a4"/>
        <w:numPr>
          <w:ilvl w:val="0"/>
          <w:numId w:val="16"/>
        </w:numPr>
        <w:shd w:val="clear" w:color="auto" w:fill="FFFFFF"/>
        <w:spacing w:after="0" w:line="315" w:lineRule="atLeast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672D3">
        <w:rPr>
          <w:rFonts w:ascii="Times New Roman" w:hAnsi="Times New Roman"/>
          <w:b/>
          <w:sz w:val="28"/>
          <w:szCs w:val="28"/>
        </w:rPr>
        <w:t>Основные понятия, используемые в настоящем Положении</w:t>
      </w:r>
    </w:p>
    <w:p w:rsidR="005A671B" w:rsidRPr="00031541" w:rsidRDefault="00031541" w:rsidP="000315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1541">
        <w:rPr>
          <w:rFonts w:ascii="Times New Roman" w:hAnsi="Times New Roman"/>
          <w:sz w:val="28"/>
          <w:szCs w:val="28"/>
        </w:rPr>
        <w:t xml:space="preserve">В настоящем Положении понятия и термины используются в значениях, установленных в Федеральном законе от 26 июля 2017 года №179-ФЗ «Об основах приграничного сотрудничества». </w:t>
      </w:r>
    </w:p>
    <w:p w:rsidR="007672D3" w:rsidRPr="007672D3" w:rsidRDefault="007672D3" w:rsidP="00F41FD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Правовое регулирование приграничного сотрудничества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F41F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Правовое регулирование приграничного сотрудничества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7" w:history="1">
        <w:r w:rsidRPr="00F41FDB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41FDB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Российской Федерации и осуществляется в соответствии с общепризнанными принципами и нормами международного права, международными договорами Российской Федерации, Федеральным законом</w:t>
      </w:r>
      <w:r w:rsidR="00F41FDB">
        <w:rPr>
          <w:rFonts w:ascii="Times New Roman" w:hAnsi="Times New Roman" w:cs="Times New Roman"/>
          <w:sz w:val="28"/>
          <w:szCs w:val="28"/>
        </w:rPr>
        <w:t xml:space="preserve"> от 26 июля 2017 года №179-ФЗ «Об основах приграничного сотрудничества»</w:t>
      </w:r>
      <w:r w:rsidRPr="007672D3">
        <w:rPr>
          <w:rFonts w:ascii="Times New Roman" w:hAnsi="Times New Roman" w:cs="Times New Roman"/>
          <w:sz w:val="28"/>
          <w:szCs w:val="28"/>
        </w:rPr>
        <w:t>, иными федеральными законами и принимаемыми в соответствии с ними нормативными правовыми актами Президента Российской Федерации, Правительства Российской Федерации и федеральных органов исполнительной власти, нормативными правовыми актам</w:t>
      </w:r>
      <w:r w:rsidR="00031541">
        <w:rPr>
          <w:rFonts w:ascii="Times New Roman" w:hAnsi="Times New Roman" w:cs="Times New Roman"/>
          <w:sz w:val="28"/>
          <w:szCs w:val="28"/>
        </w:rPr>
        <w:t>и Республики Тыва</w:t>
      </w:r>
      <w:r w:rsidRPr="007672D3">
        <w:rPr>
          <w:rFonts w:ascii="Times New Roman" w:hAnsi="Times New Roman" w:cs="Times New Roman"/>
          <w:sz w:val="28"/>
          <w:szCs w:val="28"/>
        </w:rPr>
        <w:t xml:space="preserve"> и муниципальными нормативными правовыми актами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>.</w:t>
      </w:r>
    </w:p>
    <w:p w:rsidR="007672D3" w:rsidRDefault="007672D3" w:rsidP="00AB044D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Основные принципы приграничного сотрудничества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F41F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Приграничное сотрудничество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следующими основными принципами: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1) соблюдение общепризнанных принципов и норм международного права, международных договоров Российской Федерации;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2) разграничение предметов ведения и полномочий между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3) учет интересов национальной безопасности Российской Федерации;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4) учет особенностей межгосударственных отношений и особенностей территорий приграничного сотрудничества Российской Федерации и территорий приграничного сотрудничества сопредельных государств;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5) обеспечение взаимной выгоды для субъектов приграничного сотрудничества Российской Федерации и субъектов приграничного сотрудничества сопредельных государств при реализации международных программ приграничного сотрудничества, проектов международных программ приграничного сотрудничества;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6) обеспечение доступа населения территорий приграничного сотрудничества Российской Федерации к информации о приграничном сотрудничестве;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7) обеспечение соответствия стратегий социально-экономического развития, государственных программ Российской Федерации и приграничных субъектов Российской Федерации международным программам приграничного сотрудничества;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8) добросовестное выполнение положений соглашений о приграничном сотрудничестве.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Направления и задачи приграничного сотрудничества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6F0162" w:rsidP="00F41F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672D3" w:rsidRPr="007672D3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осуществляют приграничное сотрудничество в соответствии с принципами и задачами, определенными настоящим </w:t>
      </w:r>
      <w:r w:rsidR="007672D3">
        <w:rPr>
          <w:rFonts w:ascii="Times New Roman" w:hAnsi="Times New Roman" w:cs="Times New Roman"/>
          <w:sz w:val="28"/>
          <w:szCs w:val="28"/>
        </w:rPr>
        <w:t>Положением</w:t>
      </w:r>
      <w:r w:rsidR="007672D3" w:rsidRPr="007672D3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законами, по следующим направлениям: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1) сотрудничество в области экономики;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2) сотрудничество в области транспорта и связи;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3) сотрудничество в области энергетики;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4) сотрудничество в социальной области;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5) сотрудничество в области науки и образования;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6) сотрудничество в области культуры и искусства;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7) сотрудничество в области спорта и туризма;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8) сотрудничество в области здравоохранения;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9) сотрудничество в области экологии и природопользования;</w:t>
      </w:r>
    </w:p>
    <w:p w:rsidR="007672D3" w:rsidRPr="007672D3" w:rsidRDefault="007672D3" w:rsidP="006F01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10) сотрудничество в области сельского хозяйства, лесоводства и рыболовства;</w:t>
      </w:r>
    </w:p>
    <w:p w:rsidR="00031541" w:rsidRDefault="007672D3" w:rsidP="00031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11) предупреждение чрезвычайных ситуаций, ликвидация последствий катастроф, стихийных бедствий, борьба с эпидемиями и ликвидация их последствий;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D3" w:rsidRPr="007672D3" w:rsidRDefault="007672D3" w:rsidP="00031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12) иные направления приграничного сотрудничества.</w:t>
      </w:r>
    </w:p>
    <w:p w:rsidR="007672D3" w:rsidRPr="007672D3" w:rsidRDefault="006F0162" w:rsidP="006F0162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72D3" w:rsidRPr="007672D3">
        <w:rPr>
          <w:rFonts w:ascii="Times New Roman" w:hAnsi="Times New Roman" w:cs="Times New Roman"/>
          <w:sz w:val="28"/>
          <w:szCs w:val="28"/>
        </w:rPr>
        <w:t>Задачами приграничного сотрудничества</w:t>
      </w:r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672D3" w:rsidRPr="007672D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1) содействие социальному и экономическому развитию территорий приграничного сотрудничества Российской Федерации;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2) повышение уровня и качества жизни населения территорий приграничного сотрудничества Российской Федерации;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3) совершенствование взаимодействия субъектов приграничного сотрудничества Российской Федерации и субъектов приграничного сотрудничества сопредельных государств, развитие и укрепление их взаимовыгодных и дружественных связей;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4) создание обстановки доверия, взаимопонимания и добрососедства на территориях приграничного сотрудничества Российской Федерации;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5) создание условий для совместной деятельности по направлениям, указанным в </w:t>
      </w:r>
      <w:hyperlink w:anchor="P55" w:history="1">
        <w:r w:rsidRPr="006F0162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7672D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94286">
        <w:rPr>
          <w:rFonts w:ascii="Times New Roman" w:hAnsi="Times New Roman" w:cs="Times New Roman"/>
          <w:sz w:val="28"/>
          <w:szCs w:val="28"/>
        </w:rPr>
        <w:t>го раздела</w:t>
      </w:r>
      <w:r w:rsidRPr="007672D3">
        <w:rPr>
          <w:rFonts w:ascii="Times New Roman" w:hAnsi="Times New Roman" w:cs="Times New Roman"/>
          <w:sz w:val="28"/>
          <w:szCs w:val="28"/>
        </w:rPr>
        <w:t>, на территориях приграничного сотрудничества Российской Федерации и территориях приграничного сотрудничества сопредельных государств.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D942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Полномочия органов местного самоуправления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в сфере приграничного сотрудничества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1. Пр</w:t>
      </w:r>
      <w:r w:rsidR="00757187">
        <w:rPr>
          <w:rFonts w:ascii="Times New Roman" w:hAnsi="Times New Roman" w:cs="Times New Roman"/>
          <w:sz w:val="28"/>
          <w:szCs w:val="28"/>
        </w:rPr>
        <w:t xml:space="preserve">играничное сотрудничество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5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</w:t>
      </w:r>
      <w:r w:rsidR="00757187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5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>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2. К полномочиям органов местного самоуправления</w:t>
      </w:r>
      <w:r w:rsidR="0075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57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18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 xml:space="preserve"> в сфере приграничного сотрудничества относятся: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с представителями государственно-территориальных, административно-территориальных и муниципальных образований сопредельных государств;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2) заключение соглашений о приграничном сотрудничестве с приграничными муниципальными образованиями сопредельных государств;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3) создание организаций приграничного сотрудничества и (или) участие в их деятельности, а также в соответствии с международными договорами Российской Федерации создание органов приграничного сотрудничества и (или) участие в их деятельности;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4) участие в деятельности международных организаций в сфере приграничного сотрудничества в рамках органов, созданных специально для этой цели;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5) участие в разработке и реализации проектов международных программ приграничного сотрудничества;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6) иные полномочия в сфере приграничного сотрудничества в соответствии с международными договорами</w:t>
      </w:r>
      <w:r w:rsidR="0003154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7672D3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031541">
        <w:rPr>
          <w:rFonts w:ascii="Times New Roman" w:hAnsi="Times New Roman" w:cs="Times New Roman"/>
          <w:sz w:val="28"/>
          <w:szCs w:val="28"/>
        </w:rPr>
        <w:t xml:space="preserve"> от 26.07.2017 № 179-ФЗ «Об основах приграничного сотрудничества»</w:t>
      </w:r>
      <w:r w:rsidRPr="007672D3">
        <w:rPr>
          <w:rFonts w:ascii="Times New Roman" w:hAnsi="Times New Roman" w:cs="Times New Roman"/>
          <w:sz w:val="28"/>
          <w:szCs w:val="28"/>
        </w:rPr>
        <w:t>, иными федеральными законами и другими нормативными правовыми актами Российской Федерации.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3. Г</w:t>
      </w:r>
      <w:r w:rsidR="00F14093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 xml:space="preserve">ежегодно до 15 января информирует уполномоченный исполнительный орган государственной власти соответствующего приграничного субъекта Российской Федерации в установленном указанным органом порядке об осуществлении международных и внешнеэкономических связей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с субъектами приграничного сотрудничества сопредельных государств по вопросам приграничного сотрудничества и о результатах осуществления таких связей.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формирует перечень соглашений о приграничном сотрудничестве в порядке, определенном высшим исполнительным органом государственной власти соответствующего приграничного субъекта Российской Федерации. В такой перечень включаются все соглашения о приграничном сотрудничестве</w:t>
      </w:r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672D3">
        <w:rPr>
          <w:rFonts w:ascii="Times New Roman" w:hAnsi="Times New Roman" w:cs="Times New Roman"/>
          <w:sz w:val="28"/>
          <w:szCs w:val="28"/>
        </w:rPr>
        <w:t xml:space="preserve">, в том числе соглашения, утратившие силу. Глава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ежегодно до 15 января направляет такой перечень в уполномоченный исполнительный орган государственной власти приграничного субъекта Российской Федерации.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Соглашения о приграничном сотрудничестве</w:t>
      </w:r>
    </w:p>
    <w:p w:rsidR="007672D3" w:rsidRPr="007672D3" w:rsidRDefault="007672D3" w:rsidP="00AB04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1. Соглашение о приграничном сотрудничестве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 xml:space="preserve">может заключаться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Овюрским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541">
        <w:rPr>
          <w:rFonts w:ascii="Times New Roman" w:hAnsi="Times New Roman" w:cs="Times New Roman"/>
          <w:sz w:val="28"/>
          <w:szCs w:val="28"/>
        </w:rPr>
        <w:t>кожууном</w:t>
      </w:r>
      <w:proofErr w:type="spellEnd"/>
      <w:r w:rsidR="00031541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или несколькими муниципальными образованиями приграничных субъектов Российской Федерации, в том числе расположенными в разных приграничных субъектах Российской Федерации.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D942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>Соглашения о приграничном сотрудничестве муниципальных образований приграничных субъектов Российской Федерации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1. Соглашения о приграничном сотрудничестве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 xml:space="preserve">заключаются органами местного самоуправления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с муниципальными образованиями сопредельных государств.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заключают соглашения о приграничном сотрудничестве по согласованию с высшим исполнительным органом государственной власти приграничного субъекта Российской Федерации, на территории которого расположено соответствующее муниципальное образование, в порядке, определяемом данным приграничным субъектом Российской Федерации.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3. В случае возникновения разногласий между высшим исполнительным органом государственной власти приграничного субъекта Российской Федерации и органами местного самоуправления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в отношении проекта соглашения о приграничном сотрудничестве применяются согласительные процедуры в порядке, определяемом данным приграничным субъектом Российской Федерации.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4. Регистрация органами государственной власти приграничного субъекта Российской Федерации соглашений о приграничном сотрудничестве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производится в порядке, определенном законом данного приграничного субъекта Российской Федерации, и является обязательным условием вступления таких соглашений в силу.</w:t>
      </w:r>
    </w:p>
    <w:p w:rsidR="007672D3" w:rsidRPr="007672D3" w:rsidRDefault="007672D3" w:rsidP="00AB044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672D3">
        <w:rPr>
          <w:rFonts w:ascii="Times New Roman" w:hAnsi="Times New Roman" w:cs="Times New Roman"/>
          <w:sz w:val="28"/>
          <w:szCs w:val="28"/>
        </w:rPr>
        <w:t xml:space="preserve">5. Подписанные соглашения о приграничном сотрудничестве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09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14093">
        <w:rPr>
          <w:rFonts w:ascii="Times New Roman" w:hAnsi="Times New Roman" w:cs="Times New Roman"/>
          <w:sz w:val="28"/>
          <w:szCs w:val="28"/>
        </w:rPr>
        <w:t xml:space="preserve"> </w:t>
      </w:r>
      <w:r w:rsidRPr="007672D3">
        <w:rPr>
          <w:rFonts w:ascii="Times New Roman" w:hAnsi="Times New Roman" w:cs="Times New Roman"/>
          <w:sz w:val="28"/>
          <w:szCs w:val="28"/>
        </w:rPr>
        <w:t>подлежат опубликованию в порядке, предусмотренном для опубликования муниципальных правовых актов.</w:t>
      </w:r>
    </w:p>
    <w:p w:rsidR="007672D3" w:rsidRPr="007672D3" w:rsidRDefault="007672D3" w:rsidP="00AB04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71B" w:rsidRPr="007672D3" w:rsidRDefault="005A671B" w:rsidP="00AB044D">
      <w:pPr>
        <w:pStyle w:val="a4"/>
        <w:shd w:val="clear" w:color="auto" w:fill="FFFFFF"/>
        <w:spacing w:after="0" w:line="315" w:lineRule="atLeast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sectPr w:rsidR="005A671B" w:rsidRPr="007672D3" w:rsidSect="00BE7006">
      <w:pgSz w:w="11906" w:h="16838"/>
      <w:pgMar w:top="113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C47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8470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146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409D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E52C8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741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DE4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6C4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8C4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FAD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6E11A9"/>
    <w:multiLevelType w:val="multilevel"/>
    <w:tmpl w:val="171ABFFA"/>
    <w:lvl w:ilvl="0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19CD0089"/>
    <w:multiLevelType w:val="hybridMultilevel"/>
    <w:tmpl w:val="3CC480C0"/>
    <w:lvl w:ilvl="0" w:tplc="DDF24F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B1070FA"/>
    <w:multiLevelType w:val="hybridMultilevel"/>
    <w:tmpl w:val="C852968A"/>
    <w:lvl w:ilvl="0" w:tplc="95B842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E6175A"/>
    <w:multiLevelType w:val="hybridMultilevel"/>
    <w:tmpl w:val="23643BFA"/>
    <w:lvl w:ilvl="0" w:tplc="D9181C9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157C4E"/>
    <w:multiLevelType w:val="hybridMultilevel"/>
    <w:tmpl w:val="24E4B632"/>
    <w:lvl w:ilvl="0" w:tplc="374A9D3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5">
    <w:nsid w:val="56542FC7"/>
    <w:multiLevelType w:val="hybridMultilevel"/>
    <w:tmpl w:val="24E4B632"/>
    <w:lvl w:ilvl="0" w:tplc="374A9D32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16">
    <w:nsid w:val="7B73429C"/>
    <w:multiLevelType w:val="hybridMultilevel"/>
    <w:tmpl w:val="24E4B632"/>
    <w:lvl w:ilvl="0" w:tplc="374A9D32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6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00"/>
    <w:rsid w:val="000064FA"/>
    <w:rsid w:val="0001306B"/>
    <w:rsid w:val="00031541"/>
    <w:rsid w:val="00052017"/>
    <w:rsid w:val="000601FA"/>
    <w:rsid w:val="00070E0C"/>
    <w:rsid w:val="00094936"/>
    <w:rsid w:val="000E2734"/>
    <w:rsid w:val="00116D82"/>
    <w:rsid w:val="00125ABF"/>
    <w:rsid w:val="001514B5"/>
    <w:rsid w:val="0015659B"/>
    <w:rsid w:val="001C137D"/>
    <w:rsid w:val="001C52B0"/>
    <w:rsid w:val="001F50D7"/>
    <w:rsid w:val="002C30F6"/>
    <w:rsid w:val="002C3F8A"/>
    <w:rsid w:val="0035184D"/>
    <w:rsid w:val="00370494"/>
    <w:rsid w:val="003B780C"/>
    <w:rsid w:val="003C0691"/>
    <w:rsid w:val="003E17DC"/>
    <w:rsid w:val="00456307"/>
    <w:rsid w:val="0047795F"/>
    <w:rsid w:val="00486A73"/>
    <w:rsid w:val="004F40D2"/>
    <w:rsid w:val="00541CF4"/>
    <w:rsid w:val="00595622"/>
    <w:rsid w:val="005A671B"/>
    <w:rsid w:val="005C51F9"/>
    <w:rsid w:val="005E15E9"/>
    <w:rsid w:val="006274B4"/>
    <w:rsid w:val="00633B5C"/>
    <w:rsid w:val="00643A1C"/>
    <w:rsid w:val="00663BEC"/>
    <w:rsid w:val="00675B9B"/>
    <w:rsid w:val="006D08C4"/>
    <w:rsid w:val="006D443D"/>
    <w:rsid w:val="006D65EC"/>
    <w:rsid w:val="006F0162"/>
    <w:rsid w:val="006F7276"/>
    <w:rsid w:val="00714A0B"/>
    <w:rsid w:val="007422D8"/>
    <w:rsid w:val="00757187"/>
    <w:rsid w:val="00763729"/>
    <w:rsid w:val="007672D3"/>
    <w:rsid w:val="007771CF"/>
    <w:rsid w:val="00786068"/>
    <w:rsid w:val="007F5C2C"/>
    <w:rsid w:val="00800396"/>
    <w:rsid w:val="00814E00"/>
    <w:rsid w:val="00842C94"/>
    <w:rsid w:val="0085175D"/>
    <w:rsid w:val="00882587"/>
    <w:rsid w:val="008867FD"/>
    <w:rsid w:val="008F5C07"/>
    <w:rsid w:val="009200F5"/>
    <w:rsid w:val="009262C8"/>
    <w:rsid w:val="009427AF"/>
    <w:rsid w:val="00945FB3"/>
    <w:rsid w:val="009579C8"/>
    <w:rsid w:val="00964F86"/>
    <w:rsid w:val="00995886"/>
    <w:rsid w:val="009A2ACE"/>
    <w:rsid w:val="009C7529"/>
    <w:rsid w:val="009D256A"/>
    <w:rsid w:val="00A006AE"/>
    <w:rsid w:val="00A61A19"/>
    <w:rsid w:val="00AB044D"/>
    <w:rsid w:val="00B0754D"/>
    <w:rsid w:val="00B23479"/>
    <w:rsid w:val="00B26451"/>
    <w:rsid w:val="00B27233"/>
    <w:rsid w:val="00B34377"/>
    <w:rsid w:val="00B42019"/>
    <w:rsid w:val="00B54BFD"/>
    <w:rsid w:val="00B8365F"/>
    <w:rsid w:val="00BB7AC1"/>
    <w:rsid w:val="00BE7006"/>
    <w:rsid w:val="00C246F4"/>
    <w:rsid w:val="00C8614C"/>
    <w:rsid w:val="00CA028C"/>
    <w:rsid w:val="00CC0431"/>
    <w:rsid w:val="00CD092E"/>
    <w:rsid w:val="00CF2924"/>
    <w:rsid w:val="00CF5BD0"/>
    <w:rsid w:val="00D27DB1"/>
    <w:rsid w:val="00D94286"/>
    <w:rsid w:val="00DB425C"/>
    <w:rsid w:val="00DC17EB"/>
    <w:rsid w:val="00DD1F07"/>
    <w:rsid w:val="00DE113B"/>
    <w:rsid w:val="00E0414D"/>
    <w:rsid w:val="00E07707"/>
    <w:rsid w:val="00E43D0F"/>
    <w:rsid w:val="00E51E49"/>
    <w:rsid w:val="00E85B3B"/>
    <w:rsid w:val="00EA42CC"/>
    <w:rsid w:val="00EF7C35"/>
    <w:rsid w:val="00F14093"/>
    <w:rsid w:val="00F41FDB"/>
    <w:rsid w:val="00F43320"/>
    <w:rsid w:val="00F63D6F"/>
    <w:rsid w:val="00F8223A"/>
    <w:rsid w:val="00F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1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1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4E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14E0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81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1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14E00"/>
    <w:rPr>
      <w:rFonts w:cs="Times New Roman"/>
    </w:rPr>
  </w:style>
  <w:style w:type="character" w:styleId="a3">
    <w:name w:val="Hyperlink"/>
    <w:uiPriority w:val="99"/>
    <w:semiHidden/>
    <w:rsid w:val="00814E0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4E00"/>
    <w:pPr>
      <w:ind w:left="720"/>
      <w:contextualSpacing/>
    </w:pPr>
  </w:style>
  <w:style w:type="table" w:styleId="a5">
    <w:name w:val="Table Grid"/>
    <w:basedOn w:val="a1"/>
    <w:uiPriority w:val="99"/>
    <w:rsid w:val="002C3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5AB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8867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BB7AC1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767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672D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14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1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4E0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814E0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uiPriority w:val="99"/>
    <w:rsid w:val="0081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14E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14E00"/>
    <w:rPr>
      <w:rFonts w:cs="Times New Roman"/>
    </w:rPr>
  </w:style>
  <w:style w:type="character" w:styleId="a3">
    <w:name w:val="Hyperlink"/>
    <w:uiPriority w:val="99"/>
    <w:semiHidden/>
    <w:rsid w:val="00814E0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814E00"/>
    <w:pPr>
      <w:ind w:left="720"/>
      <w:contextualSpacing/>
    </w:pPr>
  </w:style>
  <w:style w:type="table" w:styleId="a5">
    <w:name w:val="Table Grid"/>
    <w:basedOn w:val="a1"/>
    <w:uiPriority w:val="99"/>
    <w:rsid w:val="002C3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5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25AB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8867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BB7AC1"/>
    <w:rPr>
      <w:rFonts w:ascii="Times New Roman" w:hAnsi="Times New Roman" w:cs="Times New Roman"/>
      <w:sz w:val="2"/>
      <w:lang w:eastAsia="en-US"/>
    </w:rPr>
  </w:style>
  <w:style w:type="paragraph" w:customStyle="1" w:styleId="ConsPlusNormal">
    <w:name w:val="ConsPlusNormal"/>
    <w:rsid w:val="007672D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672D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181FC2F70C91E9A32538B9102DBE59B76B548CE4561EF8BE9C1AKFs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 основах приграничного сотрудничества </vt:lpstr>
      <vt:lpstr>Овюрского кожууна Республики Тыва </vt:lpstr>
      <vt:lpstr>    Председатель администрации</vt:lpstr>
      <vt:lpstr>    Овюрского кожууна                                                               </vt:lpstr>
      <vt:lpstr>    </vt:lpstr>
      <vt:lpstr>    </vt:lpstr>
      <vt:lpstr>Правовое регулирование приграничного сотрудничества</vt:lpstr>
      <vt:lpstr/>
      <vt:lpstr>Основные принципы приграничного сотрудничества</vt:lpstr>
      <vt:lpstr>Направления и задачи приграничного сотрудничества</vt:lpstr>
      <vt:lpstr>Полномочия органов местного самоуправления Овюрского кожууна в сфере пригранично</vt:lpstr>
      <vt:lpstr>Соглашения о приграничном сотрудничестве</vt:lpstr>
      <vt:lpstr>Соглашения о приграничном сотрудничестве муниципальных образований приграничных </vt:lpstr>
    </vt:vector>
  </TitlesOfParts>
  <Company>*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Дугер Л.О</dc:creator>
  <cp:lastModifiedBy>Юрист</cp:lastModifiedBy>
  <cp:revision>2</cp:revision>
  <cp:lastPrinted>2017-03-30T08:54:00Z</cp:lastPrinted>
  <dcterms:created xsi:type="dcterms:W3CDTF">2017-12-04T10:45:00Z</dcterms:created>
  <dcterms:modified xsi:type="dcterms:W3CDTF">2017-12-04T10:45:00Z</dcterms:modified>
</cp:coreProperties>
</file>