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61">
        <w:rPr>
          <w:rFonts w:ascii="Times New Roman" w:hAnsi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75.9pt" o:ole="" fillcolor="window">
            <v:imagedata r:id="rId7" o:title=""/>
          </v:shape>
          <o:OLEObject Type="Embed" ProgID="PBrush" ShapeID="_x0000_i1025" DrawAspect="Content" ObjectID="_1607439072" r:id="rId8"/>
        </w:object>
      </w: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ХУРАЛ ПРЕДСТАВИТЕЛЕЙ  СЕЛЬСКОГО  ПОСЕЛЕНИЯ СУМОН ДУС-ДАГСКИЙ   ОВЮРСКОГО   КОЖУУНА  РЕСПУБЛИКИ ТЫВА.</w:t>
      </w: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РЕШЕНИЕ</w:t>
      </w: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ТЫВА  РЕСПУБЛИКАНЫН  ОВУР   КОЖУУННУН КОДЭЭ ЧУРТТАКЧЫЛЫГ ДУС-ДАГ СУМУЗУНУН  ТОЛЭЭЛЕКЧИЛЕР ХУРАЛЫ</w:t>
      </w:r>
    </w:p>
    <w:p w:rsid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ШИИТПИР</w:t>
      </w: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63961">
        <w:rPr>
          <w:rFonts w:ascii="Times New Roman" w:hAnsi="Times New Roman"/>
          <w:sz w:val="24"/>
          <w:szCs w:val="24"/>
        </w:rPr>
        <w:t>Ду</w:t>
      </w:r>
      <w:proofErr w:type="gramStart"/>
      <w:r w:rsidRPr="00E63961">
        <w:rPr>
          <w:rFonts w:ascii="Times New Roman" w:hAnsi="Times New Roman"/>
          <w:sz w:val="24"/>
          <w:szCs w:val="24"/>
        </w:rPr>
        <w:t>с</w:t>
      </w:r>
      <w:proofErr w:type="spellEnd"/>
      <w:r w:rsidRPr="00E63961">
        <w:rPr>
          <w:rFonts w:ascii="Times New Roman" w:hAnsi="Times New Roman"/>
          <w:sz w:val="24"/>
          <w:szCs w:val="24"/>
        </w:rPr>
        <w:t>-</w:t>
      </w:r>
      <w:proofErr w:type="gram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639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63961">
        <w:rPr>
          <w:rFonts w:ascii="Times New Roman" w:hAnsi="Times New Roman"/>
          <w:sz w:val="24"/>
          <w:szCs w:val="24"/>
        </w:rPr>
        <w:t xml:space="preserve">                     </w:t>
      </w:r>
      <w:r w:rsidR="007A50E5">
        <w:rPr>
          <w:rFonts w:ascii="Times New Roman" w:hAnsi="Times New Roman"/>
          <w:sz w:val="24"/>
          <w:szCs w:val="24"/>
        </w:rPr>
        <w:t xml:space="preserve">  </w:t>
      </w:r>
      <w:r w:rsidR="007A50E5" w:rsidRPr="007A50E5">
        <w:rPr>
          <w:rFonts w:ascii="Times New Roman" w:hAnsi="Times New Roman"/>
          <w:b/>
          <w:sz w:val="24"/>
          <w:szCs w:val="24"/>
        </w:rPr>
        <w:t>№ 66</w:t>
      </w:r>
      <w:r>
        <w:rPr>
          <w:rFonts w:ascii="Times New Roman" w:hAnsi="Times New Roman"/>
          <w:sz w:val="24"/>
          <w:szCs w:val="24"/>
        </w:rPr>
        <w:t xml:space="preserve">.       </w:t>
      </w:r>
      <w:r w:rsidRPr="00E6396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F141B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.12</w:t>
      </w:r>
      <w:r w:rsidRPr="00E63961">
        <w:rPr>
          <w:rFonts w:ascii="Times New Roman" w:hAnsi="Times New Roman"/>
          <w:sz w:val="24"/>
          <w:szCs w:val="24"/>
        </w:rPr>
        <w:t>.2018 г.</w:t>
      </w:r>
    </w:p>
    <w:p w:rsid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2EF" w:rsidRPr="00E63961" w:rsidRDefault="001D02EF" w:rsidP="00E6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961">
        <w:rPr>
          <w:rFonts w:ascii="Times New Roman" w:hAnsi="Times New Roman"/>
          <w:b/>
          <w:sz w:val="24"/>
          <w:szCs w:val="24"/>
        </w:rPr>
        <w:t>ОБ ОПРЕДЕЛЕНИИ ОРГАНА, УПОЛНОМОЧЕННОГО НА ОСУЩЕСТВЛЕНИЕ ПОЛНОМОЧИЙ В СФЕРЕ МУНИЦИПАЛЬНО-ЧАСТНОГО ПАРТНЕРСТВА</w:t>
      </w:r>
    </w:p>
    <w:p w:rsidR="00E63961" w:rsidRPr="00E63961" w:rsidRDefault="00E63961" w:rsidP="00E6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2EF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961">
        <w:rPr>
          <w:rFonts w:ascii="Times New Roman" w:hAnsi="Times New Roman"/>
          <w:sz w:val="24"/>
          <w:szCs w:val="24"/>
        </w:rPr>
        <w:t>В соответствии с Федеральным </w:t>
      </w:r>
      <w:hyperlink r:id="rId9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63961">
        <w:rPr>
          <w:rFonts w:ascii="Times New Roman" w:hAnsi="Times New Roman"/>
          <w:sz w:val="24"/>
          <w:szCs w:val="24"/>
        </w:rPr>
        <w:t> от 21.07.2005 № 115-ФЗ «О концессионных соглашениях», Федеральным </w:t>
      </w:r>
      <w:hyperlink r:id="rId10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63961">
        <w:rPr>
          <w:rFonts w:ascii="Times New Roman" w:hAnsi="Times New Roman"/>
          <w:sz w:val="24"/>
          <w:szCs w:val="24"/>
        </w:rPr>
        <w:t xml:space="preserve"> от 13.07.2015 № 224-ФЗ «О государственно-частном партнерстве,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Федерации», Федеральным </w:t>
      </w:r>
      <w:hyperlink r:id="rId11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6396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 </w:t>
      </w:r>
      <w:hyperlink r:id="rId12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E63961">
        <w:rPr>
          <w:rFonts w:ascii="Times New Roman" w:hAnsi="Times New Roman"/>
          <w:sz w:val="24"/>
          <w:szCs w:val="24"/>
        </w:rPr>
        <w:t xml:space="preserve"> сельского поселения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Республики Тыва, Хурал представителей</w:t>
      </w:r>
      <w:proofErr w:type="gramEnd"/>
      <w:r w:rsidRPr="00E6396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Республики Тыва </w:t>
      </w:r>
      <w:r w:rsidRPr="00E63961">
        <w:rPr>
          <w:rFonts w:ascii="Times New Roman" w:hAnsi="Times New Roman"/>
          <w:b/>
          <w:sz w:val="24"/>
          <w:szCs w:val="24"/>
        </w:rPr>
        <w:t>РЕШИЛ</w:t>
      </w:r>
      <w:r w:rsidRPr="00E63961">
        <w:rPr>
          <w:rFonts w:ascii="Times New Roman" w:hAnsi="Times New Roman"/>
          <w:sz w:val="24"/>
          <w:szCs w:val="24"/>
        </w:rPr>
        <w:t>:</w:t>
      </w:r>
    </w:p>
    <w:p w:rsidR="007A50E5" w:rsidRPr="00E63961" w:rsidRDefault="007A50E5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2EF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b/>
          <w:sz w:val="24"/>
          <w:szCs w:val="24"/>
        </w:rPr>
        <w:t>1.</w:t>
      </w:r>
      <w:r w:rsidRPr="00E63961">
        <w:rPr>
          <w:rFonts w:ascii="Times New Roman" w:hAnsi="Times New Roman"/>
          <w:sz w:val="24"/>
          <w:szCs w:val="24"/>
        </w:rPr>
        <w:t xml:space="preserve"> Определить администрацию сельского поселения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Республики Тыва уполномоченным органом на заключение концессионных соглашений и соглашений в сфере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-частного партнерства в отношении объектов, являющихся муниципальной собственностью сельского поселения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Дус-Дагский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Республики Тыва, а также уполномоченным органом на рассмотрение предложений о заключении концессионных соглашений в сфере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астного партнерства.</w:t>
      </w:r>
    </w:p>
    <w:p w:rsidR="00E63961" w:rsidRPr="00E63961" w:rsidRDefault="00E63961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b/>
          <w:sz w:val="24"/>
          <w:szCs w:val="24"/>
        </w:rPr>
        <w:t>2.</w:t>
      </w:r>
      <w:r w:rsidRPr="00E63961">
        <w:rPr>
          <w:rFonts w:ascii="Times New Roman" w:hAnsi="Times New Roman"/>
          <w:sz w:val="24"/>
          <w:szCs w:val="24"/>
        </w:rPr>
        <w:t xml:space="preserve"> Функции администрации сельского поселения в сфере осуществления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- частного партнерства заключаются в следующем: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2.1. Выступает </w:t>
      </w:r>
      <w:proofErr w:type="spellStart"/>
      <w:r w:rsidRPr="00E6396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от имени муниципального образования при заключении концессионных соглашений в отношении объектов, являющихся муниципальной собственностью сельского поселения, принимает решение о проведении конкурса на право заключения концессионного соглашения, о формировании конкурсной комиссии и утверждении конкурсной документации, заключает концессионные соглашения от имени муниципального образования.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2.2. Является органом местного самоуправления, уполномоченным на осуществление следующих полномочий: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а) обеспечение координации деятельности органов местного самоуправления при реализации проекта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- частного партнерства;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б)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lastRenderedPageBreak/>
        <w:t xml:space="preserve">в) осуществление мониторинга реализации соглашения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г)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д) ведение реестра заключенных соглашений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е) обеспечение открытости и доступности информации о соглашении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ж) представление в уполномоченный орган результатов мониторинга реализации соглашения о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партнерстве;</w:t>
      </w:r>
    </w:p>
    <w:p w:rsidR="001D02EF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з) осуществление иных полномочий, предусмотренных Федеральным </w:t>
      </w:r>
      <w:hyperlink r:id="rId13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63961">
        <w:rPr>
          <w:rFonts w:ascii="Times New Roman" w:hAnsi="Times New Roman"/>
          <w:sz w:val="24"/>
          <w:szCs w:val="24"/>
        </w:rPr>
        <w:t xml:space="preserve"> от 13.07.2015 № 224-ФЗ «О государственно-частном партнерстве, </w:t>
      </w:r>
      <w:proofErr w:type="spellStart"/>
      <w:r w:rsidRPr="00E63961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961">
        <w:rPr>
          <w:rFonts w:ascii="Times New Roman" w:hAnsi="Times New Roman"/>
          <w:sz w:val="24"/>
          <w:szCs w:val="24"/>
        </w:rPr>
        <w:t>-ч</w:t>
      </w:r>
      <w:proofErr w:type="gramEnd"/>
      <w:r w:rsidRPr="00E63961">
        <w:rPr>
          <w:rFonts w:ascii="Times New Roman" w:hAnsi="Times New Roman"/>
          <w:sz w:val="24"/>
          <w:szCs w:val="24"/>
        </w:rPr>
        <w:t>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Республики Тыва, </w:t>
      </w:r>
      <w:hyperlink r:id="rId14" w:history="1">
        <w:r w:rsidRPr="00E6396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E63961">
        <w:rPr>
          <w:rFonts w:ascii="Times New Roman" w:hAnsi="Times New Roman"/>
          <w:sz w:val="24"/>
          <w:szCs w:val="24"/>
        </w:rPr>
        <w:t> и муниципальными правовыми актами сельского поселения.</w:t>
      </w:r>
    </w:p>
    <w:p w:rsidR="00E63961" w:rsidRPr="00E63961" w:rsidRDefault="00E63961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2EF" w:rsidRPr="00E63961" w:rsidRDefault="001D02EF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b/>
          <w:sz w:val="24"/>
          <w:szCs w:val="24"/>
        </w:rPr>
        <w:t>3.</w:t>
      </w:r>
      <w:r w:rsidRPr="00E63961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принятия и подлежит официальному обнародованию.</w:t>
      </w:r>
    </w:p>
    <w:p w:rsidR="00E63961" w:rsidRDefault="00E63961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3961" w:rsidRPr="00E63961" w:rsidRDefault="00E63961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3961" w:rsidRPr="00E63961" w:rsidRDefault="00E63961" w:rsidP="00E63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3961" w:rsidRPr="00E63961" w:rsidRDefault="00E63961" w:rsidP="00E6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</w:t>
      </w:r>
      <w:proofErr w:type="gramStart"/>
      <w:r w:rsidRPr="00E63961">
        <w:rPr>
          <w:rFonts w:ascii="Times New Roman" w:hAnsi="Times New Roman"/>
          <w:sz w:val="24"/>
          <w:szCs w:val="24"/>
        </w:rPr>
        <w:t>а</w:t>
      </w:r>
      <w:proofErr w:type="spellEnd"/>
      <w:r w:rsidRPr="00E63961">
        <w:rPr>
          <w:rFonts w:ascii="Times New Roman" w:hAnsi="Times New Roman"/>
          <w:sz w:val="24"/>
          <w:szCs w:val="24"/>
        </w:rPr>
        <w:t>-</w:t>
      </w:r>
      <w:proofErr w:type="gramEnd"/>
      <w:r w:rsidRPr="00E63961">
        <w:rPr>
          <w:rFonts w:ascii="Times New Roman" w:hAnsi="Times New Roman"/>
          <w:sz w:val="24"/>
          <w:szCs w:val="24"/>
        </w:rPr>
        <w:t xml:space="preserve"> Председатель</w:t>
      </w:r>
    </w:p>
    <w:p w:rsidR="00E63961" w:rsidRPr="00E63961" w:rsidRDefault="00E63961" w:rsidP="00E639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961">
        <w:rPr>
          <w:rFonts w:ascii="Times New Roman" w:hAnsi="Times New Roman"/>
          <w:sz w:val="24"/>
          <w:szCs w:val="24"/>
        </w:rPr>
        <w:t>Хурала представителей сельского</w:t>
      </w:r>
    </w:p>
    <w:p w:rsidR="00E63961" w:rsidRPr="00E63961" w:rsidRDefault="00E63961" w:rsidP="00E63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63961">
        <w:rPr>
          <w:rFonts w:ascii="Times New Roman" w:hAnsi="Times New Roman"/>
          <w:sz w:val="24"/>
          <w:szCs w:val="24"/>
        </w:rPr>
        <w:t xml:space="preserve">оселения </w:t>
      </w:r>
      <w:proofErr w:type="spellStart"/>
      <w:r w:rsidRPr="00E63961">
        <w:rPr>
          <w:rFonts w:ascii="Times New Roman" w:hAnsi="Times New Roman"/>
          <w:sz w:val="24"/>
          <w:szCs w:val="24"/>
        </w:rPr>
        <w:t>сумон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Дус-Дагский</w:t>
      </w:r>
      <w:proofErr w:type="spellEnd"/>
    </w:p>
    <w:p w:rsidR="00E63961" w:rsidRPr="00E63961" w:rsidRDefault="00E63961" w:rsidP="00E63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3961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96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63961">
        <w:rPr>
          <w:rFonts w:ascii="Times New Roman" w:hAnsi="Times New Roman"/>
          <w:sz w:val="24"/>
          <w:szCs w:val="24"/>
        </w:rPr>
        <w:t xml:space="preserve"> Республики Тыва: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63961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E63961">
        <w:rPr>
          <w:rFonts w:ascii="Times New Roman" w:hAnsi="Times New Roman"/>
          <w:sz w:val="24"/>
          <w:szCs w:val="24"/>
        </w:rPr>
        <w:t>В.М.Тюлюш</w:t>
      </w:r>
      <w:proofErr w:type="spellEnd"/>
      <w:r w:rsidRPr="00E63961">
        <w:rPr>
          <w:rFonts w:ascii="Times New Roman" w:hAnsi="Times New Roman"/>
          <w:sz w:val="24"/>
          <w:szCs w:val="24"/>
        </w:rPr>
        <w:t>.</w:t>
      </w:r>
    </w:p>
    <w:p w:rsidR="001D02EF" w:rsidRPr="00765D43" w:rsidRDefault="001D02EF" w:rsidP="00E63961">
      <w:pPr>
        <w:rPr>
          <w:rFonts w:ascii="Times New Roman" w:hAnsi="Times New Roman"/>
          <w:sz w:val="28"/>
          <w:szCs w:val="28"/>
        </w:rPr>
      </w:pPr>
    </w:p>
    <w:sectPr w:rsidR="001D02EF" w:rsidRPr="00765D43" w:rsidSect="0025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61" w:rsidRDefault="00E63961" w:rsidP="00E63961">
      <w:pPr>
        <w:spacing w:after="0" w:line="240" w:lineRule="auto"/>
      </w:pPr>
      <w:r>
        <w:separator/>
      </w:r>
    </w:p>
  </w:endnote>
  <w:endnote w:type="continuationSeparator" w:id="0">
    <w:p w:rsidR="00E63961" w:rsidRDefault="00E63961" w:rsidP="00E6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61" w:rsidRDefault="00E63961" w:rsidP="00E63961">
      <w:pPr>
        <w:spacing w:after="0" w:line="240" w:lineRule="auto"/>
      </w:pPr>
      <w:r>
        <w:separator/>
      </w:r>
    </w:p>
  </w:footnote>
  <w:footnote w:type="continuationSeparator" w:id="0">
    <w:p w:rsidR="00E63961" w:rsidRDefault="00E63961" w:rsidP="00E6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88A"/>
    <w:rsid w:val="001D02EF"/>
    <w:rsid w:val="0024541A"/>
    <w:rsid w:val="00250855"/>
    <w:rsid w:val="006027E5"/>
    <w:rsid w:val="00765D43"/>
    <w:rsid w:val="007A50E5"/>
    <w:rsid w:val="008F1CBA"/>
    <w:rsid w:val="009F088A"/>
    <w:rsid w:val="00AA7C94"/>
    <w:rsid w:val="00BF141B"/>
    <w:rsid w:val="00E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5D4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3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961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63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96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0D7A49BA34FD736816FB6541DBE3387F9E2B8848BAF83CB0B02C67772EAq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0D7A49BA34FD736816FA8590BD26D89FCE9E7898CA989995650C0202DFCDB3DD1E0qB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D7A49BA34FD736816FB6541DBE3387F9EAB08D8FA883CB0B02C67772EAq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D7A49BA34FD736816FB6541DBE3387F9E2B8848BAF83CB0B02C67772EA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D7A49BA34FD736816FB6541DBE3387F9EBBD8C8FA083CB0B02C67772EAqCL" TargetMode="External"/><Relationship Id="rId14" Type="http://schemas.openxmlformats.org/officeDocument/2006/relationships/hyperlink" Target="consultantplus://offline/ref=00D7A49BA34FD736816FA8590BD26D89FCE9E7898CA989995650C0202DFCDB3DD1E0q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TYЛYШ</cp:lastModifiedBy>
  <cp:revision>7</cp:revision>
  <cp:lastPrinted>2018-12-27T11:00:00Z</cp:lastPrinted>
  <dcterms:created xsi:type="dcterms:W3CDTF">2018-12-24T05:09:00Z</dcterms:created>
  <dcterms:modified xsi:type="dcterms:W3CDTF">2018-12-27T11:05:00Z</dcterms:modified>
</cp:coreProperties>
</file>