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A7" w:rsidRDefault="00455DA7" w:rsidP="00455DA7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3D1CCE13" wp14:editId="151A7989">
            <wp:extent cx="828675" cy="695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A7" w:rsidRPr="00FF7EC8" w:rsidRDefault="00455DA7" w:rsidP="00455DA7">
      <w:pPr>
        <w:jc w:val="center"/>
      </w:pPr>
      <w:r w:rsidRPr="00FF7EC8">
        <w:t>ТЫВА РЕСПУБЛИКАНЫН «ОВУР КОЖУУН» МУНИЦИПАЛДЫГ РАЙОН ЧАГЫРГАЗЫ</w:t>
      </w:r>
    </w:p>
    <w:p w:rsidR="00455DA7" w:rsidRPr="00FF7EC8" w:rsidRDefault="00455DA7" w:rsidP="00455DA7">
      <w:pPr>
        <w:jc w:val="center"/>
        <w:rPr>
          <w:b/>
        </w:rPr>
      </w:pPr>
      <w:r w:rsidRPr="00FF7EC8">
        <w:rPr>
          <w:b/>
        </w:rPr>
        <w:t xml:space="preserve">ДОКТААЛ </w:t>
      </w:r>
    </w:p>
    <w:p w:rsidR="00455DA7" w:rsidRPr="00FF7EC8" w:rsidRDefault="00455DA7" w:rsidP="00455DA7">
      <w:pPr>
        <w:jc w:val="center"/>
      </w:pPr>
      <w:r w:rsidRPr="00FF7EC8">
        <w:t xml:space="preserve">АДМИНИСТРАЦИЯ МУНИЦИПАЛЬНОГО РАЙОНА «ОВЮРСКИЙ КОЖУУН» РЕСПУБЛИКИ ТЫВА </w:t>
      </w:r>
    </w:p>
    <w:p w:rsidR="00455DA7" w:rsidRPr="00FF7EC8" w:rsidRDefault="00455DA7" w:rsidP="00455DA7">
      <w:pPr>
        <w:pBdr>
          <w:bottom w:val="single" w:sz="12" w:space="1" w:color="auto"/>
        </w:pBdr>
        <w:jc w:val="center"/>
        <w:rPr>
          <w:b/>
        </w:rPr>
      </w:pPr>
      <w:r w:rsidRPr="00FF7EC8">
        <w:rPr>
          <w:b/>
        </w:rPr>
        <w:t>ПОСТАНОВЛЕНИЕ</w:t>
      </w:r>
    </w:p>
    <w:p w:rsidR="00455DA7" w:rsidRPr="00FF7EC8" w:rsidRDefault="00455DA7" w:rsidP="00FF7EC8">
      <w:pPr>
        <w:rPr>
          <w:rFonts w:ascii="Times New Roman" w:hAnsi="Times New Roman" w:cs="Times New Roman"/>
        </w:rPr>
      </w:pPr>
      <w:r w:rsidRPr="00FF7EC8">
        <w:rPr>
          <w:rFonts w:ascii="Times New Roman" w:hAnsi="Times New Roman" w:cs="Times New Roman"/>
        </w:rPr>
        <w:t xml:space="preserve">с. </w:t>
      </w:r>
      <w:proofErr w:type="spellStart"/>
      <w:r w:rsidRPr="00FF7EC8">
        <w:rPr>
          <w:rFonts w:ascii="Times New Roman" w:hAnsi="Times New Roman" w:cs="Times New Roman"/>
        </w:rPr>
        <w:t>Хандагайты</w:t>
      </w:r>
      <w:proofErr w:type="spellEnd"/>
      <w:r w:rsidRPr="00FF7EC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455DA7" w:rsidRPr="00FF7EC8" w:rsidRDefault="00097B9D" w:rsidP="00FF7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«20</w:t>
      </w:r>
      <w:r w:rsidR="009D5444">
        <w:rPr>
          <w:rFonts w:ascii="Times New Roman" w:hAnsi="Times New Roman" w:cs="Times New Roman"/>
        </w:rPr>
        <w:t>» июня</w:t>
      </w:r>
      <w:r w:rsidR="00455DA7" w:rsidRPr="00FF7EC8">
        <w:rPr>
          <w:rFonts w:ascii="Times New Roman" w:hAnsi="Times New Roman" w:cs="Times New Roman"/>
        </w:rPr>
        <w:t xml:space="preserve"> 2016 г.                                      </w:t>
      </w:r>
      <w:r>
        <w:rPr>
          <w:rFonts w:ascii="Times New Roman" w:hAnsi="Times New Roman" w:cs="Times New Roman"/>
        </w:rPr>
        <w:t xml:space="preserve">                          №  457</w:t>
      </w:r>
    </w:p>
    <w:p w:rsidR="00455DA7" w:rsidRPr="00FF7EC8" w:rsidRDefault="00455DA7" w:rsidP="00FF7EC8">
      <w:pPr>
        <w:rPr>
          <w:rFonts w:ascii="Times New Roman" w:hAnsi="Times New Roman" w:cs="Times New Roman"/>
        </w:rPr>
      </w:pPr>
    </w:p>
    <w:p w:rsidR="00C20D76" w:rsidRPr="00FF7EC8" w:rsidRDefault="00455DA7" w:rsidP="00097B9D">
      <w:pPr>
        <w:jc w:val="center"/>
        <w:rPr>
          <w:rFonts w:ascii="Times New Roman" w:hAnsi="Times New Roman" w:cs="Times New Roman"/>
        </w:rPr>
      </w:pPr>
      <w:r w:rsidRPr="00FF7EC8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55DA7" w:rsidRPr="00FF7EC8" w:rsidRDefault="00455DA7" w:rsidP="00FF7EC8">
      <w:pPr>
        <w:rPr>
          <w:rFonts w:ascii="Times New Roman" w:hAnsi="Times New Roman" w:cs="Times New Roman"/>
        </w:rPr>
      </w:pPr>
    </w:p>
    <w:p w:rsidR="00455DA7" w:rsidRPr="00FF7EC8" w:rsidRDefault="00455DA7" w:rsidP="00FF7EC8">
      <w:pPr>
        <w:rPr>
          <w:rFonts w:ascii="Times New Roman" w:hAnsi="Times New Roman" w:cs="Times New Roman"/>
        </w:rPr>
      </w:pPr>
      <w:r w:rsidRPr="00FF7EC8">
        <w:rPr>
          <w:rFonts w:ascii="Times New Roman" w:hAnsi="Times New Roman" w:cs="Times New Roman"/>
        </w:rPr>
        <w:tab/>
        <w:t xml:space="preserve">В соответствии с Федеральным законом от 06.10.2003г.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Pr="00FF7EC8">
        <w:rPr>
          <w:rFonts w:ascii="Times New Roman" w:hAnsi="Times New Roman" w:cs="Times New Roman"/>
        </w:rPr>
        <w:t>Овюрского</w:t>
      </w:r>
      <w:proofErr w:type="spellEnd"/>
      <w:r w:rsidRPr="00FF7EC8">
        <w:rPr>
          <w:rFonts w:ascii="Times New Roman" w:hAnsi="Times New Roman" w:cs="Times New Roman"/>
        </w:rPr>
        <w:t xml:space="preserve"> </w:t>
      </w:r>
      <w:proofErr w:type="spellStart"/>
      <w:r w:rsidRPr="00FF7EC8">
        <w:rPr>
          <w:rFonts w:ascii="Times New Roman" w:hAnsi="Times New Roman" w:cs="Times New Roman"/>
        </w:rPr>
        <w:t>кожууна</w:t>
      </w:r>
      <w:proofErr w:type="spellEnd"/>
      <w:r w:rsidRPr="00FF7EC8">
        <w:rPr>
          <w:rFonts w:ascii="Times New Roman" w:hAnsi="Times New Roman" w:cs="Times New Roman"/>
        </w:rPr>
        <w:t xml:space="preserve"> ПОСТАНОВЛЯЕТ:</w:t>
      </w:r>
    </w:p>
    <w:p w:rsidR="00455DA7" w:rsidRPr="00FF7EC8" w:rsidRDefault="00455DA7" w:rsidP="00CC21F7">
      <w:pPr>
        <w:pStyle w:val="a3"/>
        <w:numPr>
          <w:ilvl w:val="0"/>
          <w:numId w:val="1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F7EC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«Выдача разрешения </w:t>
      </w:r>
      <w:r w:rsidR="00FF7EC8" w:rsidRPr="00FF7EC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F7EC8">
        <w:rPr>
          <w:rFonts w:ascii="Times New Roman" w:hAnsi="Times New Roman" w:cs="Times New Roman"/>
          <w:sz w:val="28"/>
          <w:szCs w:val="28"/>
        </w:rPr>
        <w:t>»</w:t>
      </w:r>
      <w:r w:rsidR="00FF7EC8" w:rsidRPr="00FF7EC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F7EC8" w:rsidRPr="00FF7EC8" w:rsidRDefault="00FF7EC8" w:rsidP="00CC21F7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E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местной газете «</w:t>
      </w:r>
      <w:proofErr w:type="spellStart"/>
      <w:r w:rsidRPr="00FF7EC8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Pr="00FF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EC8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Pr="00FF7EC8">
        <w:rPr>
          <w:rFonts w:ascii="Times New Roman" w:hAnsi="Times New Roman" w:cs="Times New Roman"/>
          <w:sz w:val="28"/>
          <w:szCs w:val="28"/>
        </w:rPr>
        <w:t>».</w:t>
      </w:r>
    </w:p>
    <w:p w:rsidR="00FF7EC8" w:rsidRPr="00FF7EC8" w:rsidRDefault="00FF7EC8" w:rsidP="00FF7E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E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FF7EC8" w:rsidRPr="00364144" w:rsidRDefault="00FF7EC8" w:rsidP="00364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E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7E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Pr="00364144">
        <w:rPr>
          <w:rFonts w:ascii="Times New Roman" w:hAnsi="Times New Roman" w:cs="Times New Roman"/>
          <w:sz w:val="28"/>
          <w:szCs w:val="28"/>
        </w:rPr>
        <w:t>собой.</w:t>
      </w:r>
    </w:p>
    <w:p w:rsidR="00FF7EC8" w:rsidRP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963E5B" w:rsidRDefault="00963E5B" w:rsidP="00963E5B">
      <w:pPr>
        <w:ind w:firstLine="708"/>
        <w:rPr>
          <w:b/>
        </w:rPr>
      </w:pPr>
    </w:p>
    <w:p w:rsidR="00963E5B" w:rsidRPr="00990C20" w:rsidRDefault="00D26B78" w:rsidP="00963E5B">
      <w:r>
        <w:rPr>
          <w:noProof/>
        </w:rPr>
        <w:drawing>
          <wp:anchor distT="0" distB="0" distL="114300" distR="114300" simplePos="0" relativeHeight="251659264" behindDoc="1" locked="0" layoutInCell="1" allowOverlap="1" wp14:anchorId="1D854D2C" wp14:editId="1DEE5EEA">
            <wp:simplePos x="0" y="0"/>
            <wp:positionH relativeFrom="column">
              <wp:posOffset>1483360</wp:posOffset>
            </wp:positionH>
            <wp:positionV relativeFrom="paragraph">
              <wp:posOffset>44450</wp:posOffset>
            </wp:positionV>
            <wp:extent cx="2571115" cy="1443990"/>
            <wp:effectExtent l="0" t="0" r="635" b="3810"/>
            <wp:wrapNone/>
            <wp:docPr id="21" name="Рисунок 21" descr="Описание: 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5B">
        <w:tab/>
      </w:r>
    </w:p>
    <w:p w:rsidR="00963E5B" w:rsidRPr="00B5343E" w:rsidRDefault="00963E5B" w:rsidP="00963E5B">
      <w:pPr>
        <w:rPr>
          <w:rFonts w:ascii="Times New Roman" w:hAnsi="Times New Roman"/>
        </w:rPr>
      </w:pPr>
      <w:r w:rsidRPr="00B5343E">
        <w:rPr>
          <w:rFonts w:ascii="Times New Roman" w:hAnsi="Times New Roman"/>
        </w:rPr>
        <w:t>Председатель администрации</w:t>
      </w:r>
    </w:p>
    <w:p w:rsidR="00963E5B" w:rsidRPr="00B5343E" w:rsidRDefault="00963E5B" w:rsidP="00963E5B">
      <w:pPr>
        <w:rPr>
          <w:rFonts w:ascii="Times New Roman" w:hAnsi="Times New Roman"/>
        </w:rPr>
      </w:pPr>
      <w:r w:rsidRPr="00B5343E">
        <w:rPr>
          <w:rFonts w:ascii="Times New Roman" w:hAnsi="Times New Roman"/>
        </w:rPr>
        <w:t>муниципального района</w:t>
      </w:r>
    </w:p>
    <w:p w:rsidR="00963E5B" w:rsidRPr="00B5343E" w:rsidRDefault="00963E5B" w:rsidP="00963E5B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Овюрский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</w:t>
      </w:r>
      <w:proofErr w:type="spellEnd"/>
      <w:r>
        <w:rPr>
          <w:rFonts w:ascii="Times New Roman" w:hAnsi="Times New Roman"/>
        </w:rPr>
        <w:t>»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343E">
        <w:rPr>
          <w:rFonts w:ascii="Times New Roman" w:hAnsi="Times New Roman"/>
        </w:rPr>
        <w:t xml:space="preserve">С.Д. </w:t>
      </w:r>
      <w:proofErr w:type="spellStart"/>
      <w:r w:rsidRPr="00B5343E">
        <w:rPr>
          <w:rFonts w:ascii="Times New Roman" w:hAnsi="Times New Roman"/>
        </w:rPr>
        <w:t>Куулар</w:t>
      </w:r>
      <w:proofErr w:type="spellEnd"/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FF7EC8" w:rsidRDefault="00FF7EC8" w:rsidP="00FF7EC8">
      <w:pPr>
        <w:ind w:firstLine="0"/>
        <w:rPr>
          <w:rFonts w:ascii="Times New Roman" w:hAnsi="Times New Roman" w:cs="Times New Roman"/>
        </w:rPr>
      </w:pPr>
    </w:p>
    <w:p w:rsidR="009D5444" w:rsidRDefault="009D5444" w:rsidP="000F7D9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F7D90" w:rsidRPr="005671CC" w:rsidRDefault="000F7D90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Утвержден</w:t>
      </w:r>
    </w:p>
    <w:p w:rsidR="000F7D90" w:rsidRPr="005671CC" w:rsidRDefault="000F7D90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F7D90" w:rsidRPr="005671CC" w:rsidRDefault="00650D36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F7D90" w:rsidRPr="005671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F7D90" w:rsidRPr="005671CC" w:rsidRDefault="000F7D90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0F7D90" w:rsidRPr="005671CC" w:rsidRDefault="00097B9D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от «20» июня 2016 г. № 457</w:t>
      </w:r>
    </w:p>
    <w:p w:rsidR="000F7D90" w:rsidRPr="005671CC" w:rsidRDefault="000F7D90" w:rsidP="000F7D9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разрешения на отклонение</w:t>
      </w: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</w:t>
      </w: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«Выдача разрешения на отклонение от предельных параметров разрешенного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 xml:space="preserve">строительства, реконструкции объектов капитального строительства» (далее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дминистративный регламент)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 (далее – муниципальная услуга).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DF64F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71CC">
        <w:rPr>
          <w:rFonts w:ascii="Times New Roman" w:hAnsi="Times New Roman" w:cs="Times New Roman"/>
          <w:sz w:val="24"/>
          <w:szCs w:val="24"/>
        </w:rPr>
        <w:t xml:space="preserve">услуги: физические лица, </w:t>
      </w:r>
      <w:r w:rsidR="00DF64F5">
        <w:rPr>
          <w:rFonts w:ascii="Times New Roman" w:hAnsi="Times New Roman" w:cs="Times New Roman"/>
          <w:sz w:val="24"/>
          <w:szCs w:val="24"/>
        </w:rPr>
        <w:t>юридические лица (далее - заяви</w:t>
      </w:r>
      <w:r w:rsidRPr="005671CC">
        <w:rPr>
          <w:rFonts w:ascii="Times New Roman" w:hAnsi="Times New Roman" w:cs="Times New Roman"/>
          <w:sz w:val="24"/>
          <w:szCs w:val="24"/>
        </w:rPr>
        <w:t>тель).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1.3. Муниципальная услуга предоставляется администрацией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Республики Тыва (далее – Администрация).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Исполнитель муниципальной услуги – уполномоченным лицо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главным специалистом по архитектуре и градостроительству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. Заявление подается в комиссию по подготовке проекта правил землепользования и застройки, состав которой утверждается главой местной администрации.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Администрации: Республика Тыва,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, ул. Ленина, д.2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понедельник – пятница: с 9:00 до 18:00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обед: с 13:00 до 14:00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Справочный телефон: 8 (39444) 21-3-38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Понедельник, вторник-прием и выдача заявлений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1.3.2. Адрес официального сайта муниципального района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сеть «Интернет»): (http://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71C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.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  <w:lang w:val="en-US"/>
        </w:rPr>
        <w:t>ovur</w:t>
      </w:r>
      <w:r w:rsidR="00DF64F5">
        <w:rPr>
          <w:rFonts w:ascii="Times New Roman" w:hAnsi="Times New Roman" w:cs="Times New Roman"/>
          <w:sz w:val="24"/>
          <w:szCs w:val="24"/>
          <w:lang w:val="en-US"/>
        </w:rPr>
        <w:t>tuva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посредством информационных стендов,</w:t>
      </w:r>
      <w:r w:rsidR="00DF64F5">
        <w:rPr>
          <w:rFonts w:ascii="Times New Roman" w:hAnsi="Times New Roman" w:cs="Times New Roman"/>
          <w:sz w:val="24"/>
          <w:szCs w:val="24"/>
        </w:rPr>
        <w:t xml:space="preserve"> содержащих визуальную и тексто</w:t>
      </w:r>
      <w:r w:rsidRPr="005671CC">
        <w:rPr>
          <w:rFonts w:ascii="Times New Roman" w:hAnsi="Times New Roman" w:cs="Times New Roman"/>
          <w:sz w:val="24"/>
          <w:szCs w:val="24"/>
        </w:rPr>
        <w:t>вую информацию о муниципальной услуге, расположенных в помещениях Администрации, для работы с заявителями;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 Республики Тыва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(http://gosuslugi.tuva.ru/);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(http:// www.gosuslugi.ru/);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при устном обращении - лично или по телефону;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-при письменном обращении – на бумажном носителе</w:t>
      </w:r>
      <w:r w:rsidR="00DF64F5">
        <w:rPr>
          <w:rFonts w:ascii="Times New Roman" w:hAnsi="Times New Roman" w:cs="Times New Roman"/>
          <w:sz w:val="24"/>
          <w:szCs w:val="24"/>
        </w:rPr>
        <w:t xml:space="preserve"> по почте, в электрон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ной форме по электронной почте.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-через государственное автономное учреждение «Многофункциональный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центр предоставления государственных и муниципальных услуг на территории Республики Тыва» территориального отдела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="00DF64F5">
        <w:rPr>
          <w:rFonts w:ascii="Times New Roman" w:hAnsi="Times New Roman" w:cs="Times New Roman"/>
          <w:sz w:val="24"/>
          <w:szCs w:val="24"/>
        </w:rPr>
        <w:t xml:space="preserve">№ 7 </w:t>
      </w:r>
      <w:r w:rsidRPr="005671CC">
        <w:rPr>
          <w:rFonts w:ascii="Times New Roman" w:hAnsi="Times New Roman" w:cs="Times New Roman"/>
          <w:sz w:val="24"/>
          <w:szCs w:val="24"/>
        </w:rPr>
        <w:t>(далее МФЦ).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Место нахождения МФЦ: Республика Тыва,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, ул. Ленина, д. 2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10:00 до 14:00.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 стандарту предоставления муниципальной услуги.</w:t>
            </w: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2.1. Наименование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2.2. Наименование органа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–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архитектуре и градостроительству администрации </w:t>
            </w:r>
            <w:proofErr w:type="spellStart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. Заявление подается в комиссию по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подготовке проекта правил землепользования и застройки,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состав которой утвержд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ается главой местной администра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2.3. Описание результата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 явля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ется: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- выдача разрешения на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раметров разрешенного строительства, реконструкции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отказ в предоставлении такого разрешения.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Процедура предусматривает проведение публичных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шаний в соответствии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с правовыми актами муниципально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го образования и норма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ми части 7 статьи 39 Градострои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тельного кодекса Российской Федерации. Глава местной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администрации приним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ает решение в течении 7 дней по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сле подготовки и поступления ему ре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комендаций комис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сии по результатам публичных слушаний.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Срок представления з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аявителем документов не установ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лен.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Максимальный срок со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ставляет 60 дней с момента реги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страции заявления.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2.5. Перечень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правовых актов, регулирующих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отношения, возникающие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связи с предоставлением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 7);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от 12 декабря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1993 года (Собрание з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аконодательства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рации, 2009, № 4, ст. 445; Официальный интернет-портал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правовой информации http://www.pravo.gov.ru, 01.08.2014;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04.08.2014, № 31, ст. 4398);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 от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2004 года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№ 190-ФЗ (Собрание законодатель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Федерации, 2005, № 1, часть 1, ст. 16;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2005, № 30, ст. 3128; 2006, № 1, ст. 21; № 23, ст. 2380; №</w:t>
            </w:r>
            <w:r w:rsidR="00D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31, ст. 3442; № 50, ст. 5279; № 52, ст. 5498; 2007, № 1,</w:t>
            </w:r>
            <w:r w:rsidR="00D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ст.21; № 21,ст. 2455; № 31, ст. 4012; № 45, ст. 5417; № 46,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ст. 5553; № 50, ст. 6237; 2008, № 20, ст. 2251; № 20, ст.</w:t>
            </w:r>
            <w:r w:rsidR="00D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2260; № 29, ст. 3418; № 30, ст. 3604; № 30,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ст. 3616; № 52, ст. 6236; 2009, № 1, ст. 17; 2009, № 29, ст.</w:t>
            </w:r>
            <w:r w:rsidR="00D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(Собрание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законодательства РФ", 29.10.2001, N 44, ст. 4147;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204-205, 30.10.2001; Российская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газета, № 211-212, 30.10.2001);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Водный кодекс Российской Федерации от 03.06.2006 №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74-ФЗ  (Собрание  законодательства  Российской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Федерации, 05.06.2006, № 23, ст. 2381; Парламентская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газета, № 90-91, 08.06.2006; Российская газета, № 121,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08.06.2006);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ФЗ  «Об  общих  принципах  организации  местного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г. № 210-ФЗ «Об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организации предоста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вления государственных и муници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пальных услуг» (Российская газета от 30.07.2010 г. №168,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 от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02.08.2010 № 31 ст. 4179, с последующими изменениями);</w:t>
            </w:r>
            <w:proofErr w:type="gramEnd"/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14.04.2011; Российская газета, № 75, 08.04.2011; Собрание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11.04.2011, №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15, ст. 2036);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№ 59-ФЗ «О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рассмотрения обращений граждан Российской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11.05.2006);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г. № 152-ФЗ «О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Федерации,  31.07.2006,  №  31  (1  ч.),  ст.  3451;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 государственном кадастре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№ 165, 01.08.2007; Парламентская газета, № 99-101,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12.05.2014, №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19, ст. 2437; Официальный интернет-портал правовой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0F7D90" w:rsidRPr="005671CC" w:rsidRDefault="009D746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Уставом  муниципального  района  «</w:t>
            </w:r>
            <w:proofErr w:type="spellStart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» Республики Тыва. № 211 от 21.03</w:t>
            </w:r>
            <w:r w:rsidR="000F7D90" w:rsidRPr="005671CC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Исчерпывающий перечень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необходимых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услуги, подлежащих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представлению заявителем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разрешения на отклонение от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предельных параметров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строительства, ре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конструкции;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Правоустанавлива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ющие документы на земельный уча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сток.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Заявитель вправе пр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едставить самостоятельно следую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щие документы: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- Копию кадастрового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паспорта земельного участка (ка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дастрового плана земельного участка);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Копию правоустанавливающих документов на объект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(при наличии на земельном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участке объекта капитального строительства);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Копию градостроительного плана земельного участка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(при наличии);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Проектное обосн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ование, выполненное индивидуаль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ным предпринимате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лем или юридическим лицом, имею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щим допуск к определенному виду или видам работ, вы-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данный саморегулируе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мой организацией в области инже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нерных изысканий, арх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итектурно-строительного проекти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рования, строительства,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реконструкции, капитального ре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монта объектов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сведения 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которой внесены в госу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дарственный реестр саморегулиру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емых организаций и ко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торые основаны на членстве инди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 и (или) юридических лиц,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выполняющих инжен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ерные изыскания или осуществляю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щих архитектурно-стр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оительное проектирование,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тельство, реконструкцию, капитальный ремонт объектов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строительства;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Информацию о территориях, подверженных риску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негативного воздейств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ия на окружающую среду (если от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клонение от предельны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х параметров разрешенного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тельства, реконструк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ции объектов капитального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тельства может оказать такое негативное воздействие на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окружающую среду);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- Заключение о соблюдении при отклонен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ии от предель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нного строительства, реконструк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ции объектов капитально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го строительства требований тех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нических регламентов.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2.7.Уполномоченный орган не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требовать иные документы для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уги за исключением указанных до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кументов в п.2.6. настоящего регламента.</w:t>
            </w:r>
          </w:p>
          <w:p w:rsidR="000F7D90" w:rsidRPr="005671CC" w:rsidRDefault="000F7D90" w:rsidP="00856E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2.8 Исчерпывающий перечень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Исчерпывающий пере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чень оснований для отказа в при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еме документов, необ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муни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ципальной услуги.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Основания для отказ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 в приеме документов отсутству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ют.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 являются: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 капитального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разрешается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земельного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участка при соблюден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ии требований технических регла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На основании заключения о результатах публичных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слушаний по вопросу о 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предоставлении разрешения на от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proofErr w:type="gramEnd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х параметров разрешенного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тельства, реконструк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ции объектов капитального строи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тельства комиссия ос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уществляет подготовку рекоменда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ций о предоставлении такого разрешения или об отказе в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предоставлении такого разрешения с указанием причин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принятого решения и направляет указанные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главе местной адми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нистрации. Глава местной админи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страции принимает решение о предоставлении разрешения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 капитального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строительства или об отк</w:t>
            </w:r>
            <w:r w:rsidR="00650D36" w:rsidRPr="005671CC">
              <w:rPr>
                <w:rFonts w:ascii="Times New Roman" w:hAnsi="Times New Roman" w:cs="Times New Roman"/>
                <w:sz w:val="24"/>
                <w:szCs w:val="24"/>
              </w:rPr>
              <w:t>азе в предоставлении такого раз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решения с указанием причин принятого решения.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0" w:rsidRPr="005671CC" w:rsidTr="00650D36">
        <w:tc>
          <w:tcPr>
            <w:tcW w:w="3936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Порядок оплаты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0F7D90" w:rsidRPr="005671CC" w:rsidRDefault="000F7D90" w:rsidP="00856E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C03A7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35" w:type="dxa"/>
          </w:tcPr>
          <w:p w:rsidR="00D64AF7" w:rsidRPr="002754EB" w:rsidRDefault="00D64AF7" w:rsidP="00C03A7B">
            <w:pPr>
              <w:rPr>
                <w:sz w:val="24"/>
                <w:szCs w:val="24"/>
              </w:rPr>
            </w:pPr>
            <w:r w:rsidRPr="002754EB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D64AF7" w:rsidRPr="002754EB" w:rsidRDefault="00D64AF7" w:rsidP="00C03A7B">
            <w:pPr>
              <w:rPr>
                <w:sz w:val="24"/>
                <w:szCs w:val="24"/>
              </w:rPr>
            </w:pPr>
            <w:r w:rsidRPr="002754EB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D64AF7" w:rsidRPr="002754EB" w:rsidRDefault="00D64AF7" w:rsidP="00C03A7B">
            <w:pPr>
              <w:rPr>
                <w:sz w:val="24"/>
                <w:szCs w:val="24"/>
              </w:rPr>
            </w:pPr>
            <w:r w:rsidRPr="002754EB">
              <w:rPr>
                <w:rStyle w:val="2"/>
                <w:color w:val="000000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D64AF7" w:rsidRPr="002754EB" w:rsidRDefault="00D64AF7" w:rsidP="00C03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C03A7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Срок регистрации запроса заявителя о предоставлении муниципальной услуги</w:t>
            </w:r>
          </w:p>
        </w:tc>
        <w:tc>
          <w:tcPr>
            <w:tcW w:w="5635" w:type="dxa"/>
          </w:tcPr>
          <w:p w:rsidR="00D64AF7" w:rsidRPr="002754EB" w:rsidRDefault="00D64AF7" w:rsidP="00C03A7B">
            <w:pPr>
              <w:rPr>
                <w:sz w:val="24"/>
                <w:szCs w:val="24"/>
              </w:rPr>
            </w:pPr>
            <w:r w:rsidRPr="002754EB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D64AF7" w:rsidRPr="002754EB" w:rsidRDefault="00D64AF7" w:rsidP="00C03A7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C03A7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5635" w:type="dxa"/>
          </w:tcPr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парковочным местам.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оформлению входа в здание.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2754EB">
              <w:rPr>
                <w:rStyle w:val="2"/>
                <w:sz w:val="24"/>
                <w:szCs w:val="24"/>
              </w:rPr>
              <w:t>обеспечивающие</w:t>
            </w:r>
            <w:proofErr w:type="gramEnd"/>
            <w:r w:rsidRPr="002754EB">
              <w:rPr>
                <w:rStyle w:val="2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присутственным местам.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 xml:space="preserve">Прием документов для получения муниципальной услуги осуществляется в приемной администрации </w:t>
            </w:r>
            <w:r w:rsidRPr="002754EB">
              <w:rPr>
                <w:rStyle w:val="2"/>
                <w:sz w:val="24"/>
                <w:szCs w:val="24"/>
              </w:rPr>
              <w:lastRenderedPageBreak/>
              <w:t>района (присутственное место).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2754EB">
              <w:rPr>
                <w:rStyle w:val="2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2754EB">
              <w:rPr>
                <w:rStyle w:val="2"/>
                <w:sz w:val="24"/>
                <w:szCs w:val="24"/>
              </w:rPr>
              <w:t>сурдопереводчиков</w:t>
            </w:r>
            <w:proofErr w:type="spellEnd"/>
            <w:r w:rsidRPr="002754EB">
              <w:rPr>
                <w:rStyle w:val="2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Требования к местам приема заявителей.</w:t>
            </w:r>
          </w:p>
          <w:p w:rsidR="00D64AF7" w:rsidRPr="002754EB" w:rsidRDefault="00D64AF7" w:rsidP="00C03A7B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2754EB">
              <w:rPr>
                <w:rStyle w:val="2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D64AF7" w:rsidRPr="002754EB" w:rsidRDefault="00D64AF7" w:rsidP="00C03A7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D64AF7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754EB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Показатели доступности и качества муниципальных услуг</w:t>
            </w:r>
          </w:p>
        </w:tc>
        <w:tc>
          <w:tcPr>
            <w:tcW w:w="5635" w:type="dxa"/>
          </w:tcPr>
          <w:p w:rsidR="00D64AF7" w:rsidRPr="002754EB" w:rsidRDefault="00D64AF7" w:rsidP="00C03A7B">
            <w:pPr>
              <w:pStyle w:val="a6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D64AF7" w:rsidRPr="002754EB" w:rsidRDefault="00D64AF7" w:rsidP="00C03A7B">
            <w:pPr>
              <w:pStyle w:val="a6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D64AF7" w:rsidRPr="002754EB" w:rsidRDefault="00D64AF7" w:rsidP="00C03A7B">
            <w:pPr>
              <w:pStyle w:val="a6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D64AF7" w:rsidRPr="002754EB" w:rsidRDefault="00D64AF7" w:rsidP="00C03A7B">
            <w:pPr>
              <w:pStyle w:val="a6"/>
              <w:rPr>
                <w:sz w:val="24"/>
                <w:szCs w:val="24"/>
              </w:rPr>
            </w:pPr>
            <w:r w:rsidRPr="002754EB">
              <w:rPr>
                <w:rStyle w:val="2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D64AF7" w:rsidRPr="002754EB" w:rsidRDefault="00D64AF7" w:rsidP="00C03A7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7" w:rsidRPr="005671CC" w:rsidTr="00650D36">
        <w:tc>
          <w:tcPr>
            <w:tcW w:w="3936" w:type="dxa"/>
          </w:tcPr>
          <w:p w:rsidR="00D64AF7" w:rsidRPr="002754EB" w:rsidRDefault="00D64AF7" w:rsidP="00C03A7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  <w:r w:rsidRPr="002754EB">
              <w:rPr>
                <w:rFonts w:ascii="Times New Roman" w:hAnsi="Times New Roman"/>
                <w:sz w:val="24"/>
                <w:szCs w:val="24"/>
              </w:rPr>
      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635" w:type="dxa"/>
          </w:tcPr>
          <w:p w:rsidR="00D64AF7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F31BCB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F31BCB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F31BCB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</w:t>
            </w:r>
            <w:r w:rsidR="00C818CB">
              <w:rPr>
                <w:rFonts w:ascii="Times New Roman" w:hAnsi="Times New Roman"/>
                <w:sz w:val="24"/>
                <w:szCs w:val="24"/>
              </w:rPr>
              <w:t xml:space="preserve">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C818CB" w:rsidRDefault="00C818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C818CB" w:rsidRDefault="00C818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</w:t>
            </w:r>
            <w:r w:rsidR="00EF3EBE">
              <w:rPr>
                <w:rFonts w:ascii="Times New Roman" w:hAnsi="Times New Roman"/>
                <w:sz w:val="24"/>
                <w:szCs w:val="24"/>
              </w:rPr>
              <w:t xml:space="preserve">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предоставлении муниципальной услуги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участием МФЦ, МФЦ осуществляет следующие действия: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EF3EBE" w:rsidRDefault="00EF3EBE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EC3728">
              <w:rPr>
                <w:rFonts w:ascii="Times New Roman" w:hAnsi="Times New Roman"/>
                <w:sz w:val="24"/>
                <w:szCs w:val="24"/>
              </w:rPr>
              <w:t>прием письменных заявлений заявителей;</w:t>
            </w:r>
          </w:p>
          <w:p w:rsidR="00EC3728" w:rsidRDefault="00EC3728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EC3728" w:rsidRDefault="00EC3728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EC3728" w:rsidRDefault="00EC3728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EC3728" w:rsidRDefault="00EC3728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bookmarkEnd w:id="0"/>
          <w:p w:rsidR="00F31BCB" w:rsidRPr="002754EB" w:rsidRDefault="00F31BCB" w:rsidP="00F31BCB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3.1. Последовательность прохождения процедуры предоставления муниципальной услуги осуществляется в соответствии с блок-схемой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процедуры:</w:t>
      </w:r>
    </w:p>
    <w:p w:rsidR="000F7D9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D90" w:rsidRPr="005671CC">
        <w:rPr>
          <w:rFonts w:ascii="Times New Roman" w:hAnsi="Times New Roman" w:cs="Times New Roman"/>
          <w:sz w:val="24"/>
          <w:szCs w:val="24"/>
        </w:rPr>
        <w:t>прием заявления и прилагаемых к нему документов, регистрация заявления;</w:t>
      </w:r>
    </w:p>
    <w:p w:rsidR="000F7D9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D90" w:rsidRPr="005671CC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документов, подготовка и направление межведомственных запросов;</w:t>
      </w:r>
    </w:p>
    <w:p w:rsidR="000F7D9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D90" w:rsidRPr="005671CC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слушаний, подготовка протокола и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заключения о результатах публичных слушаний (далее – комиссия);</w:t>
      </w:r>
    </w:p>
    <w:p w:rsidR="000F7D9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D90" w:rsidRPr="005671CC">
        <w:rPr>
          <w:rFonts w:ascii="Times New Roman" w:hAnsi="Times New Roman" w:cs="Times New Roman"/>
          <w:sz w:val="24"/>
          <w:szCs w:val="24"/>
        </w:rPr>
        <w:t>принятие комиссией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с указанием причин принятого решения.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 Прием заявления и документов, их регистрация.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3.2.1. Юридические факты, являющиеся основанием для начала административной процедуры.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-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ращение заявителя с заявлением и документами. Подача заявления и комплекта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документов в комиссию осуществляется в соответствии с перечнем документов, необходимых для предоставления муниципальной услуги, согласно пункту 2.7Административного регламента.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3.2.2. Сведения о должностном лице, ответственном за выполнение административного действия, входящего в состав административной процедуры. Ответственным за выполнение данной административной процедуры является секретарь комиссии (далее – секретарь).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Максимальный срок предоставления административной процедуры составляет не более одного рабочего дня.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3.2.3. При обращении заявителя через Единый портал государственных 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муниципальных услуг (функций) электронное заявление передается в информационную систему «Система исполнения регламентов» (далее – СИР) по системе межведомственного электронного взаимодействия.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Специалист, ответственный за работу в СИР, при обработке поступившего в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СИР электронного заявления: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1) устанавливает предмет обращения, личность заявителя (полномочия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3) обеспечивает внесение соответствующей записи в журнал регистрации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СИР автоматически формирует подтверждение о регистрации заявления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(уведомление о статусе заявления) и направляет уведомление в «Личный кабинет» заявителя на Едином портале государственных и муниципальных услу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функций).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- При обращении заявителя через Многофункциональный центр, специалист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Многофункционального центра принимает документы от заявителя и передает в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комиссию по подготовке проекта правил землепользования и застройки муниципального образования (далее комиссия) в порядке и сроки, установленные заключенным с Администрацией соглашением о взаимодействии.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Документы, прилагаемые к заявлению, представляются в копиях и в подлинниках (если верность копий не удостоверена нотариально) для сверки. Сверка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производится немедленно, после чего подлинники возвращаются заявителю лицом, принимающим документы. Копия документа после проверки ее соответствия</w:t>
      </w:r>
      <w:r w:rsidR="00650D36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оригиналу заверяется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Секретарь комиссии по подготовке проек</w:t>
      </w:r>
      <w:r w:rsidR="009D7460">
        <w:rPr>
          <w:rFonts w:ascii="Times New Roman" w:hAnsi="Times New Roman" w:cs="Times New Roman"/>
          <w:sz w:val="24"/>
          <w:szCs w:val="24"/>
        </w:rPr>
        <w:t>та правил землепользования и за</w:t>
      </w:r>
      <w:r w:rsidRPr="005671CC">
        <w:rPr>
          <w:rFonts w:ascii="Times New Roman" w:hAnsi="Times New Roman" w:cs="Times New Roman"/>
          <w:sz w:val="24"/>
          <w:szCs w:val="24"/>
        </w:rPr>
        <w:t>стройки муниципального образования принимает заявление и пакет документов из Многофункционального центра и регистрирует их в журнале регистрации непозднее дня получения заявления.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Днем обращения в комиссию (начало течения срока предоставления муниципальной услуги) считается дата приема заявления в Многофункциональном</w:t>
      </w:r>
      <w:r w:rsidR="00650D36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центре.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Далее работа с документами проходит аналогично случаю подачи заявления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на личном приеме либо направления почтой (за исключением выдачи заявителю уведомления о принятии документов).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3.2.4. При обращении заявителем за получением муниципальной услуги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непосредственно в комиссию на личном приеме или почтой заявитель дает письменное согласие на обработку его персональных данных.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3.3. Рассмотрение представленных документов, подготовка и направление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межведомственных запросов.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3.3.1. Основанием для начала исполнения</w:t>
      </w:r>
      <w:r w:rsidR="009D7460">
        <w:rPr>
          <w:rFonts w:ascii="Times New Roman" w:hAnsi="Times New Roman" w:cs="Times New Roman"/>
          <w:sz w:val="24"/>
          <w:szCs w:val="24"/>
        </w:rPr>
        <w:t xml:space="preserve"> процедуры проверки пакета доку</w:t>
      </w:r>
      <w:r w:rsidRPr="005671CC">
        <w:rPr>
          <w:rFonts w:ascii="Times New Roman" w:hAnsi="Times New Roman" w:cs="Times New Roman"/>
          <w:sz w:val="24"/>
          <w:szCs w:val="24"/>
        </w:rPr>
        <w:t>ментов на комплектность является назначение уполномоченного специалиста.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3.3.2.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документов, указанных в пункте 2.7 Административного регламента, отсутствия оснований для отказа в предоставлении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3.3.3. В случае если заявитель не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, которые находятся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 самоуправления 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направляет запросы по каналам межведомственного взаимодействия.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3.3.4.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После рассмотрения заявления и приложенных к нему документов, в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том числе полученных ответов на направленн</w:t>
      </w:r>
      <w:r w:rsidR="00650D36" w:rsidRPr="005671CC">
        <w:rPr>
          <w:rFonts w:ascii="Times New Roman" w:hAnsi="Times New Roman" w:cs="Times New Roman"/>
          <w:sz w:val="24"/>
          <w:szCs w:val="24"/>
        </w:rPr>
        <w:t>ые межведомственные запросы, ко</w:t>
      </w:r>
      <w:r w:rsidRPr="005671CC">
        <w:rPr>
          <w:rFonts w:ascii="Times New Roman" w:hAnsi="Times New Roman" w:cs="Times New Roman"/>
          <w:sz w:val="24"/>
          <w:szCs w:val="24"/>
        </w:rPr>
        <w:t>миссия организует проведение публичных слушаний в соответствии с порядком</w:t>
      </w:r>
      <w:r w:rsidR="00650D36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организации и проведения публичных слушаний, установленным уставом муни</w:t>
      </w:r>
      <w:r w:rsidR="00650D36" w:rsidRPr="005671CC">
        <w:rPr>
          <w:rFonts w:ascii="Times New Roman" w:hAnsi="Times New Roman" w:cs="Times New Roman"/>
          <w:sz w:val="24"/>
          <w:szCs w:val="24"/>
        </w:rPr>
        <w:t>ципального района «</w:t>
      </w:r>
      <w:proofErr w:type="spellStart"/>
      <w:r w:rsidR="00650D36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Республики Тыва» (или) решением</w:t>
      </w:r>
      <w:r w:rsidR="00650D36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представительного органа местного самоуправления с учетом положений Градостроительного кодекса Российской Федерации.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Максимальный срок предоставления административной процедуры составляет не более 10 дней.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 Организация и проведение публичных слушаний, подготовка протокола и заключения о результатах публичных слушаний, подготовка рекомендаций комиссии.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В случае если отклонение от предельных параметров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Проведение публичных слушаний осуществл</w:t>
      </w:r>
      <w:r w:rsidR="009D7460">
        <w:rPr>
          <w:rFonts w:ascii="Times New Roman" w:hAnsi="Times New Roman" w:cs="Times New Roman"/>
          <w:sz w:val="24"/>
          <w:szCs w:val="24"/>
        </w:rPr>
        <w:t>яется в пределах границ, в кото</w:t>
      </w:r>
      <w:r w:rsidRPr="005671CC">
        <w:rPr>
          <w:rFonts w:ascii="Times New Roman" w:hAnsi="Times New Roman" w:cs="Times New Roman"/>
          <w:sz w:val="24"/>
          <w:szCs w:val="24"/>
        </w:rPr>
        <w:t>ром располагается земельный участок или объект капитального строительства, в отношении которых запрашивается разрешение на отклонение от предельных параметров, по согласованию с Администрацией.</w:t>
      </w:r>
      <w:proofErr w:type="gramEnd"/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публичных слушаний по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Продолжительность публичных слушаний</w:t>
      </w:r>
      <w:r w:rsidR="009D746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раз</w:t>
      </w:r>
      <w:r w:rsidRPr="005671CC">
        <w:rPr>
          <w:rFonts w:ascii="Times New Roman" w:hAnsi="Times New Roman" w:cs="Times New Roman"/>
          <w:sz w:val="24"/>
          <w:szCs w:val="24"/>
        </w:rPr>
        <w:t>решения на отклонение от предельных параметров разрешенного строительства, реконструкции объектов капитального строительства со дня опубликования сообщения о назначении и проведении публичных слушаний до дня опубликования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заключения о результатах публичных слушаний не может быть более одного месяца.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3.4.2. Организатор публичных слушаний осуществляет подготовку заключения о результатах публичных слушаний, которое подлежит опубликованию в порядке, установленном для официального опубликования муниципальных правовых актов, иной </w:t>
      </w:r>
      <w:r w:rsidRPr="005671CC">
        <w:rPr>
          <w:rFonts w:ascii="Times New Roman" w:hAnsi="Times New Roman" w:cs="Times New Roman"/>
          <w:sz w:val="24"/>
          <w:szCs w:val="24"/>
        </w:rPr>
        <w:lastRenderedPageBreak/>
        <w:t>официальной информации в средствах массовой информации и размещается на официальном сайте администрации в сети Интернет.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3.4.3. Комиссия в течение пятнадцати рабочих 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заявителю в предоставлении такого разрешения с указанием причин принятого решения (далее - рекомендации).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3.4.4. Комиссия в течение десяти рабочих дней после реализации подпункта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3.4.3 Административного регламента направляет заявление, заключение о результатах публичных слушаний и свои рекомендации председателю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Максимальный срок предоставления административной процедуры составляет не более одного месяца.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 Принятие председателем Администрации решения о предоставлении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с указанием причин принятого решения.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получение председателя администрации рекомендаций комиссии с учетом результатов публичных слушаний.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Архитектор администрации на основании рекомендаций комиссии осуществляет подготовку проекта постановления администрации о предоставлении разрешения на отклонение от предельных параметров либо об отказе в предоставлении такого разрешения, направляет проект постановления на согласовании уполномоченным должностным лицам в соответствии с порядком делопроизводства, после чего вносит его на подписание главе администрации.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На основании рекомендаций комиссии глава администрации в течение 7-ми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дней со дня поступления таких рекомендаций принимает решение (постановление) о предоставлении разрешения на отклонение от предельных параметров или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об отказе в предоставлении такого разрешения. Указанное решение подлежит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3.5.2. Максимальный срок выполнения действий указанной процедуры не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должен превышать 7 дней.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3.5.3. Уполномоченный специалист сообщает заявителю (уполномоченному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лицу) о готовности результата предоставления муниципальной услуги.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3.5.3.1. В случае предоставления муниципальной услуги при личном обращении, направлении заявления по почте после принятия решения о предоставлении либо об отказе в предоставлении муниципальной услуги, уведомление о принятом решении и о необходимости явиться за получением результата направляется заявителю почтой, электронной почтой или сообщается по телефону.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4.  Формы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административными процедурами по предоставлению муниципальной услуги, принятием решений ответственными исполнителями главного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 xml:space="preserve">4.2. Текущий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услуги включают в себя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проведение проверок, выявление и устранение нарушений порядка и сроков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 осуществляется путем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проведения: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плановых проверок соблюдения и исполнения должностными лицами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иных документов,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регламентирующих деятельность по исполнению услуги;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внеплановых проверок соблюдения и исполнения должностными лицами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осуществляемых по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обращениям физических и юридических лиц, по поручениям Председателя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 района, 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 заместителей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Председателя Администрации муниципального района, на основании иных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документов  и  сведений,  указывающих  на  нарушения  настоящего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4.5. Периодичность осуществления плановых проверок полноты и качества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исполнения услуги устанавливается курирующим заместителем Председателя администрации.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4.6. Плановые и внеплановые проверки проводятся должностным лицом,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уполномоченным заместителем Председателя администрации.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4.7. В ходе плановых и внеплановых проверок проверяется: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знание главного специалиста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соблюдение ответственными лицами ср</w:t>
      </w:r>
      <w:r w:rsidR="00255D90" w:rsidRPr="005671CC">
        <w:rPr>
          <w:rFonts w:ascii="Times New Roman" w:hAnsi="Times New Roman" w:cs="Times New Roman"/>
          <w:sz w:val="24"/>
          <w:szCs w:val="24"/>
        </w:rPr>
        <w:t>оков и последовательности испол</w:t>
      </w:r>
      <w:r w:rsidRPr="005671CC">
        <w:rPr>
          <w:rFonts w:ascii="Times New Roman" w:hAnsi="Times New Roman" w:cs="Times New Roman"/>
          <w:sz w:val="24"/>
          <w:szCs w:val="24"/>
        </w:rPr>
        <w:t>нения административных процедур;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правильность и своевременность информирования заявителей об изменении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настоящим административным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0F7D90" w:rsidRPr="005671CC" w:rsidRDefault="000F7D90" w:rsidP="00DF64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4.8. Должностные лица, виновные в неисполнении или ненадлежащем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исполнении  требований  настоящего  административного  регламента,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привлекаются к дисциплинарной ответственности, а также несут гражданско-правовую,  административную  и  уголовную  ответственность  в  порядке,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установленном федеральными законами, законами Республики Тыва.</w:t>
      </w:r>
    </w:p>
    <w:p w:rsidR="000F7D90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4.9. Персональная ответственность должностных лиц закрепляется в их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должностных инструкциях.</w:t>
      </w:r>
    </w:p>
    <w:p w:rsidR="009D7460" w:rsidRPr="005671CC" w:rsidRDefault="009D746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F7D90" w:rsidRDefault="000F7D90" w:rsidP="009D74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(бездействия) органов, предоставляющих муниципальную услугу, а также их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</w:t>
      </w:r>
    </w:p>
    <w:p w:rsidR="009D7460" w:rsidRPr="005671CC" w:rsidRDefault="009D7460" w:rsidP="009D7460">
      <w:pPr>
        <w:pStyle w:val="a6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досудебном порядке действий (бездействия) сотрудников Администрации,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</w:t>
      </w:r>
      <w:r w:rsidR="009D7460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Республики Тыва, муниципального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lastRenderedPageBreak/>
        <w:t>4) отказ в приеме документов, предоставление которых предусмотрено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Республики Тыва,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ципального  района 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 для  предоставления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муниципальной услуги, у заявителя;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Республики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Тыва, му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платы, не предусмотренной нормативными правовыми актами Российской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Федерации, Республики Тыва, му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7) отказ  Администрации,  должностного  лица  Администрации,  в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исправлении допущенных опечаток и ошибок в выданных в результате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предоставления  муниципальной  услуги  документах  либо  нарушение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установленного срока таких исправлений.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«Интернет», официального сайта му</w:t>
      </w:r>
      <w:r w:rsidR="00255D90" w:rsidRPr="005671CC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 (h</w:t>
      </w:r>
      <w:r w:rsidR="00255D90" w:rsidRPr="005671CC">
        <w:rPr>
          <w:rFonts w:ascii="Times New Roman" w:hAnsi="Times New Roman" w:cs="Times New Roman"/>
          <w:sz w:val="24"/>
          <w:szCs w:val="24"/>
        </w:rPr>
        <w:t>ttp://www.</w:t>
      </w:r>
      <w:proofErr w:type="spellStart"/>
      <w:r w:rsidR="00255D90" w:rsidRPr="005671CC">
        <w:rPr>
          <w:rFonts w:ascii="Times New Roman" w:hAnsi="Times New Roman" w:cs="Times New Roman"/>
          <w:sz w:val="24"/>
          <w:szCs w:val="24"/>
          <w:lang w:val="en-US"/>
        </w:rPr>
        <w:t>ovur</w:t>
      </w:r>
      <w:r w:rsidR="00DF64F5">
        <w:rPr>
          <w:rFonts w:ascii="Times New Roman" w:hAnsi="Times New Roman" w:cs="Times New Roman"/>
          <w:sz w:val="24"/>
          <w:szCs w:val="24"/>
          <w:lang w:val="en-US"/>
        </w:rPr>
        <w:t>tuva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71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671CC">
        <w:rPr>
          <w:rFonts w:ascii="Times New Roman" w:hAnsi="Times New Roman" w:cs="Times New Roman"/>
          <w:sz w:val="24"/>
          <w:szCs w:val="24"/>
        </w:rPr>
        <w:t xml:space="preserve">), Единого портала  государственных  и  муниципальных  услуг  (функций) (http://www.gosuslugi.ru/), а также может быть 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5.3. Срок рассмотрения жалобы - в течение пятнадцати рабочих дней со дня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изложенные в жалобе обстоятельства. В таком случае в жалобе приводится перечень прилагаемых к ней документов.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5.7. По результатам рассмотрения жалобы руководитель Администрации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(глава муниципального района) принимает одно из следующих решений: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CC">
        <w:rPr>
          <w:rFonts w:ascii="Times New Roman" w:hAnsi="Times New Roman" w:cs="Times New Roman"/>
          <w:sz w:val="24"/>
          <w:szCs w:val="24"/>
        </w:rPr>
        <w:t xml:space="preserve">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</w:t>
      </w:r>
      <w:r w:rsidRPr="005671CC">
        <w:rPr>
          <w:rFonts w:ascii="Times New Roman" w:hAnsi="Times New Roman" w:cs="Times New Roman"/>
          <w:sz w:val="24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</w:t>
      </w:r>
      <w:r w:rsidR="00DF64F5" w:rsidRPr="00DF64F5">
        <w:rPr>
          <w:rFonts w:ascii="Times New Roman" w:hAnsi="Times New Roman" w:cs="Times New Roman"/>
          <w:sz w:val="24"/>
          <w:szCs w:val="24"/>
        </w:rPr>
        <w:t xml:space="preserve"> </w:t>
      </w:r>
      <w:r w:rsidRPr="005671CC">
        <w:rPr>
          <w:rFonts w:ascii="Times New Roman" w:hAnsi="Times New Roman" w:cs="Times New Roman"/>
          <w:sz w:val="24"/>
          <w:szCs w:val="24"/>
        </w:rPr>
        <w:t>Тыва, а также в иных формах;</w:t>
      </w:r>
      <w:proofErr w:type="gramEnd"/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F7D90" w:rsidRPr="005671CC" w:rsidRDefault="000F7D90" w:rsidP="000F7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AE9" w:rsidRPr="005671CC" w:rsidRDefault="006D3AE9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B9D" w:rsidRPr="005671CC" w:rsidRDefault="00097B9D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B9D" w:rsidRPr="005671CC" w:rsidRDefault="00097B9D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B9D" w:rsidRPr="005671CC" w:rsidRDefault="00097B9D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B9D" w:rsidRPr="005671CC" w:rsidRDefault="00097B9D" w:rsidP="006D3AE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71CC" w:rsidRPr="009D7460" w:rsidRDefault="005671CC" w:rsidP="00DF64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71CC" w:rsidRDefault="005671CC" w:rsidP="003D29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901" w:rsidRPr="005671CC" w:rsidRDefault="003D2901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D2901" w:rsidRPr="005671CC" w:rsidRDefault="003D2901" w:rsidP="003D29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901" w:rsidRPr="005671CC" w:rsidRDefault="003D2901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В комиссию по подготовке проекта</w:t>
      </w:r>
    </w:p>
    <w:p w:rsidR="003D2901" w:rsidRPr="005671CC" w:rsidRDefault="003D2901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Правил землепользования </w:t>
      </w:r>
      <w:r w:rsidR="00D229AC" w:rsidRPr="005671CC">
        <w:rPr>
          <w:rFonts w:ascii="Times New Roman" w:hAnsi="Times New Roman" w:cs="Times New Roman"/>
          <w:sz w:val="24"/>
          <w:szCs w:val="24"/>
        </w:rPr>
        <w:t>и застройки</w:t>
      </w:r>
    </w:p>
    <w:p w:rsidR="00D229AC" w:rsidRPr="005671CC" w:rsidRDefault="00D229AC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229AC" w:rsidRPr="005671CC" w:rsidRDefault="00D229AC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229AC" w:rsidRPr="005671CC" w:rsidRDefault="00D229AC" w:rsidP="003D2901">
      <w:pPr>
        <w:jc w:val="right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(название организации, Ф.И.О. заявителя)</w:t>
      </w:r>
    </w:p>
    <w:p w:rsidR="00D229AC" w:rsidRPr="005671CC" w:rsidRDefault="00D229AC" w:rsidP="003D29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Заявление</w:t>
      </w:r>
    </w:p>
    <w:p w:rsidR="00D229AC" w:rsidRPr="005671CC" w:rsidRDefault="00D229AC" w:rsidP="00D2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</w:t>
      </w:r>
    </w:p>
    <w:p w:rsidR="00D229AC" w:rsidRPr="005671CC" w:rsidRDefault="00D229AC" w:rsidP="00D2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D229AC" w:rsidRPr="005671CC" w:rsidRDefault="00D229AC" w:rsidP="00D2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ab/>
        <w:t>Прошу представить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D229AC" w:rsidRPr="005671CC" w:rsidRDefault="00D229AC" w:rsidP="00D229AC">
      <w:pPr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229AC" w:rsidRPr="005671CC" w:rsidRDefault="00D229AC" w:rsidP="00D229A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(наименование объекта (объектов)</w:t>
      </w:r>
      <w:proofErr w:type="gramEnd"/>
    </w:p>
    <w:p w:rsidR="00D229AC" w:rsidRPr="005671CC" w:rsidRDefault="00D229AC" w:rsidP="00D229A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 и объекта капитального строительства (при наличии объекта капитального строительства на земельном участке)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 земельного участка и объекта капитального строительства (при его наличии)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 (при его наличии)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Запрашиваемые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>Характеристики земельного участка, неблагоприятные для застройки в соответствии Градостроительного кодекса РФ, в связи с которыми запрашивается разрешение на отклонение от предельных параметров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C" w:rsidRPr="005671CC" w:rsidTr="00D229AC">
        <w:tc>
          <w:tcPr>
            <w:tcW w:w="5920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проведения публичных слушаний по вопросу предоставления разрешения на отклонение </w:t>
            </w:r>
            <w:r w:rsidRPr="0056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предельных параметров</w:t>
            </w:r>
          </w:p>
        </w:tc>
        <w:tc>
          <w:tcPr>
            <w:tcW w:w="3651" w:type="dxa"/>
          </w:tcPr>
          <w:p w:rsidR="00D229AC" w:rsidRPr="005671CC" w:rsidRDefault="00D229AC" w:rsidP="00D229AC">
            <w:pPr>
              <w:tabs>
                <w:tab w:val="left" w:pos="2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AC" w:rsidRPr="005671CC" w:rsidRDefault="00D229AC" w:rsidP="00D229A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Оплату расходов, связанных с проведением процедуры публичных слушаний, гарантируем.</w:t>
      </w: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Приложение:</w:t>
      </w: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Документы, перечисленные в подпункте 2.7 Административного регламента.</w:t>
      </w: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29AC" w:rsidRPr="005671C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671C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671CC">
        <w:rPr>
          <w:rFonts w:ascii="Times New Roman" w:hAnsi="Times New Roman" w:cs="Times New Roman"/>
          <w:sz w:val="24"/>
          <w:szCs w:val="24"/>
        </w:rPr>
        <w:t>.</w:t>
      </w:r>
    </w:p>
    <w:p w:rsidR="00D229AC" w:rsidRDefault="00D229AC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671CC">
        <w:rPr>
          <w:rFonts w:ascii="Times New Roman" w:hAnsi="Times New Roman" w:cs="Times New Roman"/>
          <w:sz w:val="24"/>
          <w:szCs w:val="24"/>
        </w:rPr>
        <w:t>«___»</w:t>
      </w:r>
      <w:r w:rsidR="005671CC" w:rsidRPr="005671CC">
        <w:rPr>
          <w:rFonts w:ascii="Times New Roman" w:hAnsi="Times New Roman" w:cs="Times New Roman"/>
          <w:sz w:val="24"/>
          <w:szCs w:val="24"/>
        </w:rPr>
        <w:t>___________________</w:t>
      </w:r>
      <w:r w:rsidRPr="005671CC">
        <w:rPr>
          <w:rFonts w:ascii="Times New Roman" w:hAnsi="Times New Roman" w:cs="Times New Roman"/>
          <w:sz w:val="24"/>
          <w:szCs w:val="24"/>
        </w:rPr>
        <w:t xml:space="preserve">200__г.  </w:t>
      </w:r>
      <w:r w:rsidR="005671CC" w:rsidRPr="005671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671CC">
        <w:rPr>
          <w:rFonts w:ascii="Times New Roman" w:hAnsi="Times New Roman" w:cs="Times New Roman"/>
          <w:sz w:val="24"/>
          <w:szCs w:val="24"/>
        </w:rPr>
        <w:t>____________________________</w:t>
      </w:r>
      <w:r w:rsidRPr="00D229AC">
        <w:rPr>
          <w:rFonts w:ascii="Times New Roman" w:hAnsi="Times New Roman" w:cs="Times New Roman"/>
          <w:sz w:val="24"/>
          <w:szCs w:val="24"/>
        </w:rPr>
        <w:t>____</w:t>
      </w: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D7460" w:rsidRPr="009D7460" w:rsidRDefault="009D7460" w:rsidP="009D7460">
      <w:pPr>
        <w:pageBreakBefore/>
        <w:jc w:val="right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№ </w:t>
      </w:r>
      <w:r>
        <w:rPr>
          <w:rFonts w:asciiTheme="minorHAnsi" w:hAnsiTheme="minorHAnsi"/>
          <w:sz w:val="24"/>
          <w:szCs w:val="24"/>
        </w:rPr>
        <w:t>2</w:t>
      </w:r>
    </w:p>
    <w:p w:rsidR="009D7460" w:rsidRDefault="009D7460" w:rsidP="009D7460">
      <w:pPr>
        <w:jc w:val="center"/>
      </w:pPr>
    </w:p>
    <w:p w:rsidR="009D7460" w:rsidRDefault="009D7460" w:rsidP="009D7460">
      <w:pPr>
        <w:jc w:val="center"/>
      </w:pPr>
      <w:r>
        <w:t>БЛОК-СХЕМА</w:t>
      </w:r>
    </w:p>
    <w:p w:rsidR="009D7460" w:rsidRDefault="009D7460" w:rsidP="009D7460">
      <w:pPr>
        <w:jc w:val="center"/>
      </w:pPr>
      <w:r>
        <w:t>предоставления муниципальной услуги</w:t>
      </w:r>
    </w:p>
    <w:p w:rsidR="009D7460" w:rsidRDefault="009D7460" w:rsidP="009D7460">
      <w:pPr>
        <w:jc w:val="center"/>
      </w:pPr>
    </w:p>
    <w:p w:rsidR="009D7460" w:rsidRDefault="009D7460" w:rsidP="009D7460">
      <w:pPr>
        <w:jc w:val="center"/>
      </w:pPr>
      <w:r>
        <w:rPr>
          <w:noProof/>
        </w:rPr>
        <w:drawing>
          <wp:inline distT="0" distB="0" distL="0" distR="0" wp14:anchorId="00CB484E" wp14:editId="11A1855F">
            <wp:extent cx="5943600" cy="4711719"/>
            <wp:effectExtent l="0" t="0" r="0" b="0"/>
            <wp:docPr id="1" name="Рисунок 1" descr="МО_блок-схема услуги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_блок-схема услуги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81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0" w:rsidRDefault="009D7460" w:rsidP="009D7460">
      <w:pPr>
        <w:jc w:val="center"/>
      </w:pPr>
    </w:p>
    <w:p w:rsidR="009D7460" w:rsidRDefault="009D7460" w:rsidP="009D7460">
      <w:pPr>
        <w:ind w:firstLine="540"/>
      </w:pPr>
    </w:p>
    <w:p w:rsidR="009D7460" w:rsidRDefault="009D7460" w:rsidP="009D7460">
      <w:pPr>
        <w:ind w:left="5040"/>
        <w:jc w:val="center"/>
      </w:pPr>
    </w:p>
    <w:p w:rsidR="009D7460" w:rsidRDefault="009D7460" w:rsidP="009D7460">
      <w:pPr>
        <w:ind w:left="5040"/>
        <w:jc w:val="center"/>
      </w:pPr>
    </w:p>
    <w:p w:rsidR="009D7460" w:rsidRPr="00D229AC" w:rsidRDefault="009D7460" w:rsidP="00D229AC">
      <w:pPr>
        <w:tabs>
          <w:tab w:val="left" w:pos="20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9D7460" w:rsidRPr="00D2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F3"/>
    <w:multiLevelType w:val="hybridMultilevel"/>
    <w:tmpl w:val="F698DF02"/>
    <w:lvl w:ilvl="0" w:tplc="8D56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821390"/>
    <w:multiLevelType w:val="multilevel"/>
    <w:tmpl w:val="B0B0F0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B7"/>
    <w:rsid w:val="00097B9D"/>
    <w:rsid w:val="000F7D90"/>
    <w:rsid w:val="001045B7"/>
    <w:rsid w:val="0016611A"/>
    <w:rsid w:val="00255D90"/>
    <w:rsid w:val="0030517C"/>
    <w:rsid w:val="00316E42"/>
    <w:rsid w:val="00364144"/>
    <w:rsid w:val="003D2901"/>
    <w:rsid w:val="00455DA7"/>
    <w:rsid w:val="005671CC"/>
    <w:rsid w:val="00650D36"/>
    <w:rsid w:val="006D3AE9"/>
    <w:rsid w:val="006F54EB"/>
    <w:rsid w:val="007E38EE"/>
    <w:rsid w:val="00963E5B"/>
    <w:rsid w:val="009D5444"/>
    <w:rsid w:val="009D7460"/>
    <w:rsid w:val="00B01DCF"/>
    <w:rsid w:val="00B331D5"/>
    <w:rsid w:val="00C20D76"/>
    <w:rsid w:val="00C818CB"/>
    <w:rsid w:val="00CC21F7"/>
    <w:rsid w:val="00D229AC"/>
    <w:rsid w:val="00D26B78"/>
    <w:rsid w:val="00D64AF7"/>
    <w:rsid w:val="00DF64F5"/>
    <w:rsid w:val="00EC3728"/>
    <w:rsid w:val="00EF3EBE"/>
    <w:rsid w:val="00F31BCB"/>
    <w:rsid w:val="00FD0598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A7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5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F7D90"/>
    <w:pPr>
      <w:spacing w:after="0" w:line="240" w:lineRule="auto"/>
    </w:pPr>
  </w:style>
  <w:style w:type="table" w:styleId="a7">
    <w:name w:val="Table Grid"/>
    <w:basedOn w:val="a1"/>
    <w:uiPriority w:val="59"/>
    <w:rsid w:val="000F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D64A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4AF7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A7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5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F7D90"/>
    <w:pPr>
      <w:spacing w:after="0" w:line="240" w:lineRule="auto"/>
    </w:pPr>
  </w:style>
  <w:style w:type="table" w:styleId="a7">
    <w:name w:val="Table Grid"/>
    <w:basedOn w:val="a1"/>
    <w:uiPriority w:val="59"/>
    <w:rsid w:val="000F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D64A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4AF7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18</Pages>
  <Words>6104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2016-06-23T01:50:00Z</dcterms:created>
  <dcterms:modified xsi:type="dcterms:W3CDTF">2017-03-13T04:00:00Z</dcterms:modified>
</cp:coreProperties>
</file>