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CB458" w14:textId="77777777" w:rsidR="00CA6D0B" w:rsidRDefault="00CA6D0B" w:rsidP="00CA6D0B">
      <w:pPr>
        <w:spacing w:after="0" w:line="240" w:lineRule="auto"/>
        <w:ind w:firstLine="709"/>
        <w:jc w:val="both"/>
      </w:pPr>
      <w:permStart w:id="1457092868" w:edGrp="everyone"/>
      <w:r>
        <w:t xml:space="preserve">Принят Федеральный закон от 24.07.2023 № 369-ФЗ «О внесении изменений в Федеральный закон «О национальной платежной системе», разработанный с целью совершенствования механизма противодействия хищению денежных средств в качестве превентивных мер. </w:t>
      </w:r>
    </w:p>
    <w:p w14:paraId="7A8F608B" w14:textId="77777777" w:rsidR="00CA6D0B" w:rsidRDefault="00CA6D0B" w:rsidP="00CA6D0B">
      <w:pPr>
        <w:spacing w:after="0" w:line="240" w:lineRule="auto"/>
        <w:ind w:firstLine="709"/>
        <w:jc w:val="both"/>
      </w:pPr>
      <w:r>
        <w:t>Теперь оператор по переводу денежных средств будет обязан осуществить проверку наличия признаков осуществления перевода денежных средств без добровольного согласия клиента, то есть либо без согласия клиента или с согласия клиента, полученного под влиянием обмана или при злоупотреблении доверием. Причем такая проверка должна быть проведена до момента списания денежных средств клиента.</w:t>
      </w:r>
    </w:p>
    <w:p w14:paraId="6977A6C2" w14:textId="77777777" w:rsidR="00CA6D0B" w:rsidRDefault="00CA6D0B" w:rsidP="00CA6D0B">
      <w:pPr>
        <w:spacing w:after="0" w:line="240" w:lineRule="auto"/>
        <w:ind w:firstLine="709"/>
        <w:jc w:val="both"/>
      </w:pPr>
      <w:r>
        <w:t>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14:paraId="2E4560D5" w14:textId="77777777" w:rsidR="00CA6D0B" w:rsidRDefault="00CA6D0B" w:rsidP="00CA6D0B">
      <w:pPr>
        <w:spacing w:after="0" w:line="240" w:lineRule="auto"/>
        <w:ind w:firstLine="709"/>
        <w:jc w:val="both"/>
      </w:pPr>
      <w:r>
        <w:t>Законом предусмотрены меры защиты клиента в случае необоснованного перечисления денежных средств. Например, если оператор по переводу денежных средств, получает от Банка России информацию, содержащуюся в специальной базе данных,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карт, либо перевод электронных денежных средств и при этом такая операция содержит признаки перевода денежных средств без добровольного согласия клиента, и в итоге деньги будут похищены, то в этом случае оператор будет обязан возместить клиенту эту сумму в 30-дневный срок.</w:t>
      </w:r>
    </w:p>
    <w:p w14:paraId="36A084A0" w14:textId="77777777" w:rsidR="00CA6D0B" w:rsidRDefault="00CA6D0B" w:rsidP="00CA6D0B">
      <w:pPr>
        <w:spacing w:after="0" w:line="240" w:lineRule="auto"/>
        <w:ind w:firstLine="709"/>
        <w:jc w:val="both"/>
      </w:pPr>
      <w:r>
        <w:t>Оператор по переводу денежных средств (банк) будет обязан приостановить использование клиентом электронного средства платежа, то есть выполнение любых операций по счету, если к нему об этом счете или клиенте поступит от Банка России информация, содержащаяся в специальной базе данных, в том числе информация из правоохранительных органов о совершенных противоправных действиях с использованием этого счета. Простыми словами счета, используемые для хищения денежных средств граждан, а также для их последующего вывода будет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 какие из них использовались в противоправных целях.</w:t>
      </w:r>
    </w:p>
    <w:p w14:paraId="470CBF46" w14:textId="77777777" w:rsidR="00CA6D0B" w:rsidRDefault="00CA6D0B" w:rsidP="00CA6D0B">
      <w:pPr>
        <w:spacing w:after="0" w:line="240" w:lineRule="auto"/>
        <w:ind w:firstLine="709"/>
        <w:jc w:val="both"/>
      </w:pPr>
      <w:r>
        <w:t>Федеральный закон вступает в силу с 24.07.2024.</w:t>
      </w:r>
    </w:p>
    <w:p w14:paraId="4F12AF67" w14:textId="77777777" w:rsidR="00CA6D0B" w:rsidRPr="00F62003" w:rsidRDefault="00CA6D0B" w:rsidP="00CA6D0B">
      <w:pPr>
        <w:spacing w:after="0" w:line="240" w:lineRule="auto"/>
        <w:ind w:firstLine="709"/>
        <w:jc w:val="both"/>
      </w:pPr>
      <w:r>
        <w:t>В свою очередь Банк России должен выработать признаки осуществления перевода денежных средств без добровольного согласия клиента, разместить их на своем официальном сайте. Кроме того, должен быть разработан механизм и порядок обмена информацией, блокировки счетов и других действий, предусмотренных изменениями в закон.</w:t>
      </w:r>
    </w:p>
    <w:p w14:paraId="290EC171" w14:textId="77777777" w:rsidR="001F7DA8" w:rsidRDefault="001F7DA8">
      <w:bookmarkStart w:id="0" w:name="_GoBack"/>
      <w:bookmarkEnd w:id="0"/>
      <w:permEnd w:id="1457092868"/>
    </w:p>
    <w:sectPr w:rsidR="001F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A8"/>
    <w:rsid w:val="001F7DA8"/>
    <w:rsid w:val="00CA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B5A24-8523-4C38-B672-2E3D3A71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D0B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Company>Прокуратура РФ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Дарыймаа Сандроовна</dc:creator>
  <cp:keywords/>
  <dc:description/>
  <cp:lastModifiedBy>Салчак Дарыймаа Сандроовна</cp:lastModifiedBy>
  <cp:revision>2</cp:revision>
  <dcterms:created xsi:type="dcterms:W3CDTF">2023-12-27T04:57:00Z</dcterms:created>
  <dcterms:modified xsi:type="dcterms:W3CDTF">2023-12-27T04:57:00Z</dcterms:modified>
</cp:coreProperties>
</file>