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DE" w:rsidRPr="00C86CDE" w:rsidRDefault="00C86CDE" w:rsidP="00C86CDE">
      <w:pPr>
        <w:pStyle w:val="a3"/>
        <w:widowControl w:val="0"/>
        <w:spacing w:after="0"/>
        <w:rPr>
          <w:b/>
          <w:szCs w:val="28"/>
        </w:rPr>
      </w:pPr>
      <w:r w:rsidRPr="00C86CDE">
        <w:rPr>
          <w:b/>
          <w:szCs w:val="28"/>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7" o:title=""/>
          </v:shape>
          <o:OLEObject Type="Embed" ProgID="PBrush" ShapeID="_x0000_i1025" DrawAspect="Content" ObjectID="_1617714950" r:id="rId8"/>
        </w:object>
      </w:r>
    </w:p>
    <w:tbl>
      <w:tblPr>
        <w:tblW w:w="5000" w:type="pct"/>
        <w:tblCellMar>
          <w:left w:w="28" w:type="dxa"/>
          <w:right w:w="28" w:type="dxa"/>
        </w:tblCellMar>
        <w:tblLook w:val="04A0"/>
      </w:tblPr>
      <w:tblGrid>
        <w:gridCol w:w="3964"/>
        <w:gridCol w:w="1559"/>
        <w:gridCol w:w="4170"/>
      </w:tblGrid>
      <w:tr w:rsidR="00C86CDE" w:rsidRPr="00C86CDE" w:rsidTr="00B17472">
        <w:tc>
          <w:tcPr>
            <w:tcW w:w="2045" w:type="pct"/>
            <w:tcBorders>
              <w:bottom w:val="single" w:sz="6" w:space="0" w:color="auto"/>
            </w:tcBorders>
            <w:shd w:val="clear" w:color="auto" w:fill="auto"/>
            <w:vAlign w:val="center"/>
          </w:tcPr>
          <w:p w:rsidR="00C86CDE" w:rsidRPr="00C86CDE" w:rsidRDefault="00C86CDE" w:rsidP="00C86CDE">
            <w:pPr>
              <w:pStyle w:val="a3"/>
              <w:widowControl w:val="0"/>
              <w:spacing w:after="0" w:line="240" w:lineRule="auto"/>
              <w:rPr>
                <w:b/>
                <w:szCs w:val="28"/>
              </w:rPr>
            </w:pPr>
          </w:p>
          <w:p w:rsidR="00C86CDE" w:rsidRPr="00C86CDE" w:rsidRDefault="00C86CDE" w:rsidP="00C86CDE">
            <w:pPr>
              <w:pStyle w:val="a3"/>
              <w:widowControl w:val="0"/>
              <w:spacing w:after="0" w:line="240" w:lineRule="auto"/>
              <w:rPr>
                <w:b/>
                <w:szCs w:val="28"/>
              </w:rPr>
            </w:pPr>
            <w:r w:rsidRPr="00C86CDE">
              <w:rPr>
                <w:b/>
                <w:szCs w:val="28"/>
              </w:rPr>
              <w:t>КОНТРОЛЬНО-</w:t>
            </w:r>
          </w:p>
          <w:p w:rsidR="00C86CDE" w:rsidRPr="00C86CDE" w:rsidRDefault="00C86CDE" w:rsidP="00C86CDE">
            <w:pPr>
              <w:pStyle w:val="a3"/>
              <w:widowControl w:val="0"/>
              <w:spacing w:after="0" w:line="240" w:lineRule="auto"/>
              <w:rPr>
                <w:b/>
                <w:szCs w:val="28"/>
              </w:rPr>
            </w:pPr>
            <w:r w:rsidRPr="00C86CDE">
              <w:rPr>
                <w:b/>
                <w:szCs w:val="28"/>
              </w:rPr>
              <w:t>СЧЕТНЫЙ ОРГАН ОВЮРСКОГО КОЖУУНА</w:t>
            </w:r>
          </w:p>
        </w:tc>
        <w:tc>
          <w:tcPr>
            <w:tcW w:w="804" w:type="pct"/>
            <w:tcBorders>
              <w:bottom w:val="single" w:sz="6" w:space="0" w:color="auto"/>
            </w:tcBorders>
            <w:shd w:val="clear" w:color="auto" w:fill="auto"/>
            <w:vAlign w:val="center"/>
          </w:tcPr>
          <w:p w:rsidR="00C86CDE" w:rsidRPr="00C86CDE" w:rsidRDefault="00C86CDE" w:rsidP="00C86CDE">
            <w:pPr>
              <w:pStyle w:val="a3"/>
              <w:widowControl w:val="0"/>
              <w:spacing w:after="0" w:line="240" w:lineRule="auto"/>
              <w:rPr>
                <w:b/>
                <w:szCs w:val="28"/>
              </w:rPr>
            </w:pPr>
          </w:p>
        </w:tc>
        <w:tc>
          <w:tcPr>
            <w:tcW w:w="2151" w:type="pct"/>
            <w:tcBorders>
              <w:bottom w:val="single" w:sz="6" w:space="0" w:color="auto"/>
            </w:tcBorders>
            <w:shd w:val="clear" w:color="auto" w:fill="auto"/>
            <w:vAlign w:val="center"/>
          </w:tcPr>
          <w:p w:rsidR="00C86CDE" w:rsidRPr="00C86CDE" w:rsidRDefault="00C86CDE" w:rsidP="00C86CDE">
            <w:pPr>
              <w:pStyle w:val="a3"/>
              <w:widowControl w:val="0"/>
              <w:spacing w:after="0" w:line="240" w:lineRule="auto"/>
              <w:ind w:left="45" w:right="284"/>
              <w:rPr>
                <w:b/>
                <w:szCs w:val="28"/>
              </w:rPr>
            </w:pPr>
          </w:p>
          <w:p w:rsidR="00C86CDE" w:rsidRPr="00C86CDE" w:rsidRDefault="00C86CDE" w:rsidP="00C86CDE">
            <w:pPr>
              <w:pStyle w:val="a3"/>
              <w:widowControl w:val="0"/>
              <w:spacing w:after="0" w:line="240" w:lineRule="auto"/>
              <w:ind w:right="284"/>
              <w:rPr>
                <w:b/>
                <w:szCs w:val="28"/>
              </w:rPr>
            </w:pPr>
            <w:r w:rsidRPr="00C86CDE">
              <w:rPr>
                <w:b/>
                <w:szCs w:val="28"/>
              </w:rPr>
              <w:t>ОВЮР КОЖУУНУН ХЫНАЛДАЛЫГ САНАЛГА ОРГАНЫ</w:t>
            </w:r>
          </w:p>
        </w:tc>
      </w:tr>
    </w:tbl>
    <w:p w:rsidR="00C86CDE" w:rsidRPr="00C86CDE" w:rsidRDefault="00C86CDE" w:rsidP="00C86CDE">
      <w:pPr>
        <w:spacing w:after="0"/>
        <w:jc w:val="center"/>
        <w:rPr>
          <w:rFonts w:ascii="Times New Roman" w:hAnsi="Times New Roman" w:cs="Times New Roman"/>
          <w:sz w:val="28"/>
          <w:szCs w:val="28"/>
        </w:rPr>
      </w:pPr>
    </w:p>
    <w:p w:rsidR="00C86CDE" w:rsidRPr="00C86CDE" w:rsidRDefault="00C86CDE" w:rsidP="00C86CDE">
      <w:pPr>
        <w:spacing w:after="0"/>
        <w:jc w:val="center"/>
        <w:rPr>
          <w:rFonts w:ascii="Times New Roman" w:hAnsi="Times New Roman" w:cs="Times New Roman"/>
          <w:sz w:val="28"/>
          <w:szCs w:val="28"/>
        </w:rPr>
      </w:pPr>
      <w:r w:rsidRPr="00C86CDE">
        <w:rPr>
          <w:rFonts w:ascii="Times New Roman" w:hAnsi="Times New Roman" w:cs="Times New Roman"/>
          <w:sz w:val="28"/>
          <w:szCs w:val="28"/>
        </w:rPr>
        <w:t xml:space="preserve">«25» апреля 2019 г.                        </w:t>
      </w:r>
      <w:proofErr w:type="spellStart"/>
      <w:r w:rsidRPr="00C86CDE">
        <w:rPr>
          <w:rFonts w:ascii="Times New Roman" w:hAnsi="Times New Roman" w:cs="Times New Roman"/>
          <w:sz w:val="28"/>
          <w:szCs w:val="28"/>
        </w:rPr>
        <w:t>с</w:t>
      </w:r>
      <w:proofErr w:type="gramStart"/>
      <w:r w:rsidRPr="00C86CDE">
        <w:rPr>
          <w:rFonts w:ascii="Times New Roman" w:hAnsi="Times New Roman" w:cs="Times New Roman"/>
          <w:sz w:val="28"/>
          <w:szCs w:val="28"/>
        </w:rPr>
        <w:t>.Х</w:t>
      </w:r>
      <w:proofErr w:type="gramEnd"/>
      <w:r w:rsidRPr="00C86CDE">
        <w:rPr>
          <w:rFonts w:ascii="Times New Roman" w:hAnsi="Times New Roman" w:cs="Times New Roman"/>
          <w:sz w:val="28"/>
          <w:szCs w:val="28"/>
        </w:rPr>
        <w:t>андагайты</w:t>
      </w:r>
      <w:proofErr w:type="spellEnd"/>
      <w:r w:rsidRPr="00C86CDE">
        <w:rPr>
          <w:rFonts w:ascii="Times New Roman" w:hAnsi="Times New Roman" w:cs="Times New Roman"/>
          <w:sz w:val="28"/>
          <w:szCs w:val="28"/>
        </w:rPr>
        <w:t xml:space="preserve">                                       № </w:t>
      </w:r>
      <w:r w:rsidR="00844972">
        <w:rPr>
          <w:rFonts w:ascii="Times New Roman" w:hAnsi="Times New Roman" w:cs="Times New Roman"/>
          <w:sz w:val="28"/>
          <w:szCs w:val="28"/>
        </w:rPr>
        <w:t>7</w:t>
      </w:r>
    </w:p>
    <w:p w:rsidR="00C86CDE" w:rsidRPr="00C86CDE" w:rsidRDefault="00C86CDE" w:rsidP="00C86CDE">
      <w:pPr>
        <w:spacing w:after="0"/>
        <w:ind w:firstLine="851"/>
        <w:jc w:val="center"/>
        <w:rPr>
          <w:rFonts w:ascii="Times New Roman" w:hAnsi="Times New Roman" w:cs="Times New Roman"/>
          <w:b/>
          <w:bCs/>
          <w:sz w:val="28"/>
          <w:szCs w:val="28"/>
        </w:rPr>
      </w:pPr>
    </w:p>
    <w:p w:rsidR="00C86CDE" w:rsidRPr="00C86CDE" w:rsidRDefault="00C86CDE" w:rsidP="00C86CDE">
      <w:pPr>
        <w:spacing w:after="0"/>
        <w:ind w:firstLine="851"/>
        <w:jc w:val="center"/>
        <w:rPr>
          <w:rFonts w:ascii="Times New Roman" w:hAnsi="Times New Roman" w:cs="Times New Roman"/>
          <w:b/>
          <w:bCs/>
          <w:sz w:val="28"/>
          <w:szCs w:val="28"/>
        </w:rPr>
      </w:pPr>
    </w:p>
    <w:p w:rsidR="00C86CDE" w:rsidRPr="00C86CDE" w:rsidRDefault="00C86CDE" w:rsidP="00C86CDE">
      <w:pPr>
        <w:spacing w:after="0"/>
        <w:ind w:firstLine="851"/>
        <w:jc w:val="center"/>
        <w:rPr>
          <w:rFonts w:ascii="Times New Roman" w:hAnsi="Times New Roman" w:cs="Times New Roman"/>
          <w:b/>
          <w:sz w:val="28"/>
          <w:szCs w:val="28"/>
        </w:rPr>
      </w:pPr>
      <w:r w:rsidRPr="00C86CDE">
        <w:rPr>
          <w:rFonts w:ascii="Times New Roman" w:hAnsi="Times New Roman" w:cs="Times New Roman"/>
          <w:b/>
          <w:bCs/>
          <w:sz w:val="28"/>
          <w:szCs w:val="28"/>
        </w:rPr>
        <w:t>Заключение</w:t>
      </w:r>
    </w:p>
    <w:p w:rsidR="00C86CDE" w:rsidRPr="00C86CDE" w:rsidRDefault="00C86CDE" w:rsidP="00C86CDE">
      <w:pPr>
        <w:spacing w:after="0"/>
        <w:ind w:left="284"/>
        <w:jc w:val="center"/>
        <w:rPr>
          <w:rFonts w:ascii="Times New Roman" w:hAnsi="Times New Roman" w:cs="Times New Roman"/>
          <w:sz w:val="28"/>
          <w:szCs w:val="28"/>
        </w:rPr>
      </w:pPr>
      <w:r w:rsidRPr="00C86CDE">
        <w:rPr>
          <w:rFonts w:ascii="Times New Roman" w:hAnsi="Times New Roman" w:cs="Times New Roman"/>
          <w:sz w:val="28"/>
          <w:szCs w:val="28"/>
        </w:rPr>
        <w:t xml:space="preserve">на годовой отчет об исполнении бюджета сельского поселения </w:t>
      </w:r>
      <w:proofErr w:type="spellStart"/>
      <w:r w:rsidRPr="00C86CDE">
        <w:rPr>
          <w:rFonts w:ascii="Times New Roman" w:hAnsi="Times New Roman" w:cs="Times New Roman"/>
          <w:sz w:val="28"/>
          <w:szCs w:val="28"/>
        </w:rPr>
        <w:t>сумона</w:t>
      </w:r>
      <w:proofErr w:type="spellEnd"/>
      <w:r w:rsidRPr="00C86CDE">
        <w:rPr>
          <w:rFonts w:ascii="Times New Roman" w:hAnsi="Times New Roman" w:cs="Times New Roman"/>
          <w:sz w:val="28"/>
          <w:szCs w:val="28"/>
        </w:rPr>
        <w:t xml:space="preserve"> </w:t>
      </w:r>
      <w:proofErr w:type="spellStart"/>
      <w:r w:rsidR="00844972">
        <w:rPr>
          <w:rFonts w:ascii="Times New Roman" w:hAnsi="Times New Roman" w:cs="Times New Roman"/>
          <w:sz w:val="28"/>
          <w:szCs w:val="28"/>
        </w:rPr>
        <w:t>Сарыг-Хольский</w:t>
      </w:r>
      <w:proofErr w:type="spellEnd"/>
      <w:r w:rsidRPr="00C86CDE">
        <w:rPr>
          <w:rFonts w:ascii="Times New Roman" w:hAnsi="Times New Roman" w:cs="Times New Roman"/>
          <w:sz w:val="28"/>
          <w:szCs w:val="28"/>
        </w:rPr>
        <w:t xml:space="preserve"> </w:t>
      </w:r>
      <w:proofErr w:type="spellStart"/>
      <w:r w:rsidRPr="00C86CDE">
        <w:rPr>
          <w:rFonts w:ascii="Times New Roman" w:hAnsi="Times New Roman" w:cs="Times New Roman"/>
          <w:sz w:val="28"/>
          <w:szCs w:val="28"/>
        </w:rPr>
        <w:t>Овюрского</w:t>
      </w:r>
      <w:proofErr w:type="spellEnd"/>
      <w:r w:rsidRPr="00C86CDE">
        <w:rPr>
          <w:rFonts w:ascii="Times New Roman" w:hAnsi="Times New Roman" w:cs="Times New Roman"/>
          <w:sz w:val="28"/>
          <w:szCs w:val="28"/>
        </w:rPr>
        <w:t xml:space="preserve"> </w:t>
      </w:r>
      <w:proofErr w:type="spellStart"/>
      <w:r w:rsidRPr="00C86CDE">
        <w:rPr>
          <w:rFonts w:ascii="Times New Roman" w:hAnsi="Times New Roman" w:cs="Times New Roman"/>
          <w:sz w:val="28"/>
          <w:szCs w:val="28"/>
        </w:rPr>
        <w:t>кожууна</w:t>
      </w:r>
      <w:proofErr w:type="spellEnd"/>
      <w:r w:rsidRPr="00C86CDE">
        <w:rPr>
          <w:rFonts w:ascii="Times New Roman" w:hAnsi="Times New Roman" w:cs="Times New Roman"/>
          <w:sz w:val="28"/>
          <w:szCs w:val="28"/>
        </w:rPr>
        <w:t xml:space="preserve"> за 2018 год по результатам внешней проверки годовой бюджетной отчетности</w:t>
      </w:r>
    </w:p>
    <w:p w:rsidR="00C86CDE" w:rsidRPr="00C86CDE" w:rsidRDefault="00C86CDE" w:rsidP="00C86CDE">
      <w:pPr>
        <w:pStyle w:val="2"/>
        <w:spacing w:before="0" w:after="0" w:line="360" w:lineRule="auto"/>
        <w:rPr>
          <w:rFonts w:ascii="Times New Roman" w:hAnsi="Times New Roman" w:cs="Times New Roman"/>
          <w:color w:val="000000"/>
        </w:rPr>
      </w:pPr>
    </w:p>
    <w:p w:rsidR="00C86CDE" w:rsidRPr="00C86CDE" w:rsidRDefault="00C86CDE" w:rsidP="00C86CDE">
      <w:pPr>
        <w:pStyle w:val="1"/>
        <w:jc w:val="center"/>
        <w:rPr>
          <w:bCs/>
          <w:color w:val="000000"/>
          <w:sz w:val="28"/>
          <w:szCs w:val="28"/>
        </w:rPr>
      </w:pPr>
      <w:bookmarkStart w:id="0" w:name="_Toc414457425"/>
      <w:bookmarkStart w:id="1" w:name="_Hlk7009721"/>
      <w:r w:rsidRPr="00C86CDE">
        <w:rPr>
          <w:bCs/>
          <w:color w:val="000000"/>
          <w:sz w:val="28"/>
          <w:szCs w:val="28"/>
        </w:rPr>
        <w:t>1. Общие положения</w:t>
      </w:r>
      <w:bookmarkEnd w:id="0"/>
    </w:p>
    <w:p w:rsidR="00C86CDE" w:rsidRPr="00C86CDE" w:rsidRDefault="00C86CDE" w:rsidP="00C86CDE">
      <w:pPr>
        <w:pStyle w:val="ConsPlusTitle"/>
        <w:widowControl/>
        <w:spacing w:line="276" w:lineRule="auto"/>
        <w:ind w:left="284" w:firstLine="567"/>
        <w:jc w:val="both"/>
        <w:rPr>
          <w:rFonts w:ascii="Times New Roman" w:hAnsi="Times New Roman" w:cs="Times New Roman"/>
          <w:b w:val="0"/>
          <w:color w:val="000000"/>
          <w:sz w:val="28"/>
          <w:szCs w:val="28"/>
        </w:rPr>
      </w:pPr>
      <w:proofErr w:type="gramStart"/>
      <w:r w:rsidRPr="00C86CDE">
        <w:rPr>
          <w:rFonts w:ascii="Times New Roman" w:hAnsi="Times New Roman" w:cs="Times New Roman"/>
          <w:b w:val="0"/>
          <w:color w:val="000000"/>
          <w:sz w:val="28"/>
          <w:szCs w:val="28"/>
        </w:rPr>
        <w:t xml:space="preserve">Заключение на  Отчет об исполнении бюджета сельского поселения </w:t>
      </w:r>
      <w:proofErr w:type="spellStart"/>
      <w:r w:rsidRPr="00C86CDE">
        <w:rPr>
          <w:rFonts w:ascii="Times New Roman" w:hAnsi="Times New Roman" w:cs="Times New Roman"/>
          <w:b w:val="0"/>
          <w:color w:val="000000"/>
          <w:sz w:val="28"/>
          <w:szCs w:val="28"/>
        </w:rPr>
        <w:t>сумона</w:t>
      </w:r>
      <w:proofErr w:type="spellEnd"/>
      <w:r w:rsidRPr="00C86CDE">
        <w:rPr>
          <w:rFonts w:ascii="Times New Roman" w:hAnsi="Times New Roman" w:cs="Times New Roman"/>
          <w:b w:val="0"/>
          <w:color w:val="000000"/>
          <w:sz w:val="28"/>
          <w:szCs w:val="28"/>
        </w:rPr>
        <w:t xml:space="preserve"> </w:t>
      </w:r>
      <w:proofErr w:type="spellStart"/>
      <w:r w:rsidR="00844972">
        <w:rPr>
          <w:rFonts w:ascii="Times New Roman" w:hAnsi="Times New Roman" w:cs="Times New Roman"/>
          <w:b w:val="0"/>
          <w:color w:val="000000"/>
          <w:sz w:val="28"/>
          <w:szCs w:val="28"/>
        </w:rPr>
        <w:t>Сарыг-Хольский</w:t>
      </w:r>
      <w:proofErr w:type="spellEnd"/>
      <w:r w:rsidRPr="00C86CDE">
        <w:rPr>
          <w:rFonts w:ascii="Times New Roman" w:hAnsi="Times New Roman" w:cs="Times New Roman"/>
          <w:b w:val="0"/>
          <w:color w:val="000000"/>
          <w:sz w:val="28"/>
          <w:szCs w:val="28"/>
        </w:rPr>
        <w:t xml:space="preserve"> муниципального района «</w:t>
      </w:r>
      <w:proofErr w:type="spellStart"/>
      <w:r w:rsidRPr="00C86CDE">
        <w:rPr>
          <w:rFonts w:ascii="Times New Roman" w:hAnsi="Times New Roman" w:cs="Times New Roman"/>
          <w:b w:val="0"/>
          <w:color w:val="000000"/>
          <w:sz w:val="28"/>
          <w:szCs w:val="28"/>
        </w:rPr>
        <w:t>Овюрский</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w:t>
      </w:r>
      <w:proofErr w:type="spellEnd"/>
      <w:r w:rsidRPr="00C86CDE">
        <w:rPr>
          <w:rFonts w:ascii="Times New Roman" w:hAnsi="Times New Roman" w:cs="Times New Roman"/>
          <w:b w:val="0"/>
          <w:color w:val="000000"/>
          <w:sz w:val="28"/>
          <w:szCs w:val="28"/>
        </w:rPr>
        <w:t xml:space="preserve"> Республики Тыва» за 2018 год подготовлено Контрольно-счетным органом муниципального района «</w:t>
      </w:r>
      <w:proofErr w:type="spellStart"/>
      <w:r w:rsidRPr="00C86CDE">
        <w:rPr>
          <w:rFonts w:ascii="Times New Roman" w:hAnsi="Times New Roman" w:cs="Times New Roman"/>
          <w:b w:val="0"/>
          <w:color w:val="000000"/>
          <w:sz w:val="28"/>
          <w:szCs w:val="28"/>
        </w:rPr>
        <w:t>Овюрский</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w:t>
      </w:r>
      <w:proofErr w:type="spellEnd"/>
      <w:r w:rsidRPr="00C86CDE">
        <w:rPr>
          <w:rFonts w:ascii="Times New Roman" w:hAnsi="Times New Roman" w:cs="Times New Roman"/>
          <w:b w:val="0"/>
          <w:color w:val="000000"/>
          <w:sz w:val="28"/>
          <w:szCs w:val="28"/>
        </w:rPr>
        <w:t xml:space="preserve"> Республики Тыва» в соответствии с требованиями ст. 157, 264.2 Бюджетного кодекса РФ, Решением Хурала представителей </w:t>
      </w:r>
      <w:proofErr w:type="spellStart"/>
      <w:r w:rsidRPr="00C86CDE">
        <w:rPr>
          <w:rFonts w:ascii="Times New Roman" w:hAnsi="Times New Roman" w:cs="Times New Roman"/>
          <w:b w:val="0"/>
          <w:color w:val="000000"/>
          <w:sz w:val="28"/>
          <w:szCs w:val="28"/>
        </w:rPr>
        <w:t>сумона</w:t>
      </w:r>
      <w:proofErr w:type="spellEnd"/>
      <w:r w:rsidRPr="00C86CDE">
        <w:rPr>
          <w:rFonts w:ascii="Times New Roman" w:hAnsi="Times New Roman" w:cs="Times New Roman"/>
          <w:b w:val="0"/>
          <w:color w:val="000000"/>
          <w:sz w:val="28"/>
          <w:szCs w:val="28"/>
        </w:rPr>
        <w:t xml:space="preserve"> </w:t>
      </w:r>
      <w:proofErr w:type="spellStart"/>
      <w:r w:rsidR="00844972">
        <w:rPr>
          <w:rFonts w:ascii="Times New Roman" w:hAnsi="Times New Roman" w:cs="Times New Roman"/>
          <w:b w:val="0"/>
          <w:color w:val="000000"/>
          <w:sz w:val="28"/>
          <w:szCs w:val="28"/>
        </w:rPr>
        <w:t>Сарыг-Хольский</w:t>
      </w:r>
      <w:proofErr w:type="spellEnd"/>
      <w:r w:rsidRPr="00C86CDE">
        <w:rPr>
          <w:rFonts w:ascii="Times New Roman" w:hAnsi="Times New Roman" w:cs="Times New Roman"/>
          <w:b w:val="0"/>
          <w:color w:val="000000"/>
          <w:sz w:val="28"/>
          <w:szCs w:val="28"/>
        </w:rPr>
        <w:t xml:space="preserve"> «Об утверждении Положения о бюджетном процессе сельского поселения </w:t>
      </w:r>
      <w:proofErr w:type="spellStart"/>
      <w:r w:rsidRPr="00C86CDE">
        <w:rPr>
          <w:rFonts w:ascii="Times New Roman" w:hAnsi="Times New Roman" w:cs="Times New Roman"/>
          <w:b w:val="0"/>
          <w:color w:val="000000"/>
          <w:sz w:val="28"/>
          <w:szCs w:val="28"/>
        </w:rPr>
        <w:t>сумона</w:t>
      </w:r>
      <w:proofErr w:type="spellEnd"/>
      <w:r w:rsidRPr="00C86CDE">
        <w:rPr>
          <w:rFonts w:ascii="Times New Roman" w:hAnsi="Times New Roman" w:cs="Times New Roman"/>
          <w:b w:val="0"/>
          <w:color w:val="000000"/>
          <w:sz w:val="28"/>
          <w:szCs w:val="28"/>
        </w:rPr>
        <w:t xml:space="preserve"> </w:t>
      </w:r>
      <w:proofErr w:type="spellStart"/>
      <w:r w:rsidR="00844972">
        <w:rPr>
          <w:rFonts w:ascii="Times New Roman" w:hAnsi="Times New Roman" w:cs="Times New Roman"/>
          <w:b w:val="0"/>
          <w:color w:val="000000"/>
          <w:sz w:val="28"/>
          <w:szCs w:val="28"/>
        </w:rPr>
        <w:t>Сарыг-Хольский</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Овюрского</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кожууна</w:t>
      </w:r>
      <w:proofErr w:type="spellEnd"/>
      <w:r w:rsidRPr="00C86CDE">
        <w:rPr>
          <w:rFonts w:ascii="Times New Roman" w:hAnsi="Times New Roman" w:cs="Times New Roman"/>
          <w:b w:val="0"/>
          <w:color w:val="000000"/>
          <w:sz w:val="28"/>
          <w:szCs w:val="28"/>
        </w:rPr>
        <w:t xml:space="preserve"> Республики Тыва», Решением Хурала представителей</w:t>
      </w:r>
      <w:proofErr w:type="gramEnd"/>
      <w:r w:rsidRPr="00C86CDE">
        <w:rPr>
          <w:rFonts w:ascii="Times New Roman" w:hAnsi="Times New Roman" w:cs="Times New Roman"/>
          <w:b w:val="0"/>
          <w:color w:val="000000"/>
          <w:sz w:val="28"/>
          <w:szCs w:val="28"/>
        </w:rPr>
        <w:t xml:space="preserve"> </w:t>
      </w:r>
      <w:proofErr w:type="spellStart"/>
      <w:proofErr w:type="gramStart"/>
      <w:r w:rsidRPr="00C86CDE">
        <w:rPr>
          <w:rFonts w:ascii="Times New Roman" w:hAnsi="Times New Roman" w:cs="Times New Roman"/>
          <w:b w:val="0"/>
          <w:color w:val="000000"/>
          <w:sz w:val="28"/>
          <w:szCs w:val="28"/>
        </w:rPr>
        <w:t>Овюрского</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кожууна</w:t>
      </w:r>
      <w:proofErr w:type="spellEnd"/>
      <w:r w:rsidRPr="00C86CDE">
        <w:rPr>
          <w:rFonts w:ascii="Times New Roman" w:hAnsi="Times New Roman" w:cs="Times New Roman"/>
          <w:b w:val="0"/>
          <w:color w:val="000000"/>
          <w:sz w:val="28"/>
          <w:szCs w:val="28"/>
        </w:rPr>
        <w:t xml:space="preserve"> Республики Тыва от  18.05.2018г. № 129</w:t>
      </w:r>
      <w:r w:rsidRPr="00C86CDE">
        <w:rPr>
          <w:rFonts w:ascii="Times New Roman" w:eastAsia="Calibri" w:hAnsi="Times New Roman" w:cs="Times New Roman"/>
          <w:b w:val="0"/>
          <w:color w:val="000000"/>
          <w:sz w:val="28"/>
          <w:szCs w:val="28"/>
          <w:lang w:eastAsia="en-US"/>
        </w:rPr>
        <w:t xml:space="preserve"> «Об утверждении Положения о контрольно-счетном органе муниципального района «</w:t>
      </w:r>
      <w:proofErr w:type="spellStart"/>
      <w:r w:rsidRPr="00C86CDE">
        <w:rPr>
          <w:rFonts w:ascii="Times New Roman" w:eastAsia="Calibri" w:hAnsi="Times New Roman" w:cs="Times New Roman"/>
          <w:b w:val="0"/>
          <w:color w:val="000000"/>
          <w:sz w:val="28"/>
          <w:szCs w:val="28"/>
          <w:lang w:eastAsia="en-US"/>
        </w:rPr>
        <w:t>Овюрский</w:t>
      </w:r>
      <w:proofErr w:type="spellEnd"/>
      <w:r w:rsidRPr="00C86CDE">
        <w:rPr>
          <w:rFonts w:ascii="Times New Roman" w:eastAsia="Calibri" w:hAnsi="Times New Roman" w:cs="Times New Roman"/>
          <w:b w:val="0"/>
          <w:color w:val="000000"/>
          <w:sz w:val="28"/>
          <w:szCs w:val="28"/>
          <w:lang w:eastAsia="en-US"/>
        </w:rPr>
        <w:t xml:space="preserve"> </w:t>
      </w:r>
      <w:proofErr w:type="spellStart"/>
      <w:r w:rsidRPr="00C86CDE">
        <w:rPr>
          <w:rFonts w:ascii="Times New Roman" w:eastAsia="Calibri" w:hAnsi="Times New Roman" w:cs="Times New Roman"/>
          <w:b w:val="0"/>
          <w:color w:val="000000"/>
          <w:sz w:val="28"/>
          <w:szCs w:val="28"/>
          <w:lang w:eastAsia="en-US"/>
        </w:rPr>
        <w:t>кожуун</w:t>
      </w:r>
      <w:proofErr w:type="spellEnd"/>
      <w:r w:rsidRPr="00C86CDE">
        <w:rPr>
          <w:rFonts w:ascii="Times New Roman" w:eastAsia="Calibri" w:hAnsi="Times New Roman" w:cs="Times New Roman"/>
          <w:b w:val="0"/>
          <w:color w:val="000000"/>
          <w:sz w:val="28"/>
          <w:szCs w:val="28"/>
          <w:lang w:eastAsia="en-US"/>
        </w:rPr>
        <w:t xml:space="preserve"> Республики Тыва», Соглашением </w:t>
      </w:r>
      <w:r w:rsidR="00383BBB">
        <w:rPr>
          <w:rFonts w:ascii="Times New Roman" w:hAnsi="Times New Roman" w:cs="Times New Roman"/>
          <w:b w:val="0"/>
          <w:color w:val="000000"/>
          <w:sz w:val="28"/>
          <w:szCs w:val="28"/>
        </w:rPr>
        <w:t>от 03.12.2018г. №4</w:t>
      </w:r>
      <w:r w:rsidRPr="00C86CDE">
        <w:rPr>
          <w:rFonts w:ascii="Times New Roman" w:hAnsi="Times New Roman" w:cs="Times New Roman"/>
          <w:b w:val="0"/>
          <w:color w:val="000000"/>
          <w:sz w:val="28"/>
          <w:szCs w:val="28"/>
        </w:rPr>
        <w:t xml:space="preserve"> «О передаче Контрольно-счетному органу муниципального района «</w:t>
      </w:r>
      <w:proofErr w:type="spellStart"/>
      <w:r w:rsidRPr="00C86CDE">
        <w:rPr>
          <w:rFonts w:ascii="Times New Roman" w:hAnsi="Times New Roman" w:cs="Times New Roman"/>
          <w:b w:val="0"/>
          <w:color w:val="000000"/>
          <w:sz w:val="28"/>
          <w:szCs w:val="28"/>
        </w:rPr>
        <w:t>Овюрский</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w:t>
      </w:r>
      <w:proofErr w:type="spellEnd"/>
      <w:r w:rsidRPr="00C86CDE">
        <w:rPr>
          <w:rFonts w:ascii="Times New Roman" w:hAnsi="Times New Roman" w:cs="Times New Roman"/>
          <w:b w:val="0"/>
          <w:color w:val="000000"/>
          <w:sz w:val="28"/>
          <w:szCs w:val="28"/>
        </w:rPr>
        <w:t xml:space="preserve"> Республики Тыва» полномочий контрольно-счетных органов поселений по осуществлению внешнего муниципального финансового контроля, п. 2.2 Плана работы Контрольно-счетного органа муниципального района «</w:t>
      </w:r>
      <w:proofErr w:type="spellStart"/>
      <w:r w:rsidRPr="00C86CDE">
        <w:rPr>
          <w:rFonts w:ascii="Times New Roman" w:hAnsi="Times New Roman" w:cs="Times New Roman"/>
          <w:b w:val="0"/>
          <w:color w:val="000000"/>
          <w:sz w:val="28"/>
          <w:szCs w:val="28"/>
        </w:rPr>
        <w:t>Овюрский</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w:t>
      </w:r>
      <w:proofErr w:type="spellEnd"/>
      <w:r w:rsidRPr="00C86CDE">
        <w:rPr>
          <w:rFonts w:ascii="Times New Roman" w:hAnsi="Times New Roman" w:cs="Times New Roman"/>
          <w:b w:val="0"/>
          <w:color w:val="000000"/>
          <w:sz w:val="28"/>
          <w:szCs w:val="28"/>
        </w:rPr>
        <w:t xml:space="preserve"> Республики Тыва» на 2019 год</w:t>
      </w:r>
      <w:proofErr w:type="gramEnd"/>
      <w:r w:rsidRPr="00C86CDE">
        <w:rPr>
          <w:rFonts w:ascii="Times New Roman" w:hAnsi="Times New Roman" w:cs="Times New Roman"/>
          <w:b w:val="0"/>
          <w:color w:val="000000"/>
          <w:sz w:val="28"/>
          <w:szCs w:val="28"/>
        </w:rPr>
        <w:t xml:space="preserve">, </w:t>
      </w:r>
      <w:proofErr w:type="gramStart"/>
      <w:r w:rsidRPr="00C86CDE">
        <w:rPr>
          <w:rFonts w:ascii="Times New Roman" w:hAnsi="Times New Roman" w:cs="Times New Roman"/>
          <w:b w:val="0"/>
          <w:color w:val="000000"/>
          <w:sz w:val="28"/>
          <w:szCs w:val="28"/>
        </w:rPr>
        <w:t>утвержденного</w:t>
      </w:r>
      <w:proofErr w:type="gramEnd"/>
      <w:r w:rsidRPr="00C86CDE">
        <w:rPr>
          <w:rFonts w:ascii="Times New Roman" w:hAnsi="Times New Roman" w:cs="Times New Roman"/>
          <w:b w:val="0"/>
          <w:color w:val="000000"/>
          <w:sz w:val="28"/>
          <w:szCs w:val="28"/>
        </w:rPr>
        <w:t xml:space="preserve"> председателем Контрольно-счетного органа муниципального района «</w:t>
      </w:r>
      <w:proofErr w:type="spellStart"/>
      <w:r w:rsidRPr="00C86CDE">
        <w:rPr>
          <w:rFonts w:ascii="Times New Roman" w:hAnsi="Times New Roman" w:cs="Times New Roman"/>
          <w:b w:val="0"/>
          <w:color w:val="000000"/>
          <w:sz w:val="28"/>
          <w:szCs w:val="28"/>
        </w:rPr>
        <w:t>Овюрский</w:t>
      </w:r>
      <w:proofErr w:type="spellEnd"/>
      <w:r w:rsidRPr="00C86CDE">
        <w:rPr>
          <w:rFonts w:ascii="Times New Roman" w:hAnsi="Times New Roman" w:cs="Times New Roman"/>
          <w:b w:val="0"/>
          <w:color w:val="000000"/>
          <w:sz w:val="28"/>
          <w:szCs w:val="28"/>
        </w:rPr>
        <w:t xml:space="preserve"> </w:t>
      </w:r>
      <w:proofErr w:type="spellStart"/>
      <w:r w:rsidRPr="00C86CDE">
        <w:rPr>
          <w:rFonts w:ascii="Times New Roman" w:hAnsi="Times New Roman" w:cs="Times New Roman"/>
          <w:b w:val="0"/>
          <w:color w:val="000000"/>
          <w:sz w:val="28"/>
          <w:szCs w:val="28"/>
        </w:rPr>
        <w:t>кожуун</w:t>
      </w:r>
      <w:proofErr w:type="spellEnd"/>
      <w:r w:rsidRPr="00C86CDE">
        <w:rPr>
          <w:rFonts w:ascii="Times New Roman" w:hAnsi="Times New Roman" w:cs="Times New Roman"/>
          <w:b w:val="0"/>
          <w:color w:val="000000"/>
          <w:sz w:val="28"/>
          <w:szCs w:val="28"/>
        </w:rPr>
        <w:t xml:space="preserve"> Республики Тыва» от 25.12.2018г. </w:t>
      </w:r>
    </w:p>
    <w:p w:rsidR="00C86CDE" w:rsidRPr="00C86CDE" w:rsidRDefault="00C86CDE" w:rsidP="00C86CDE">
      <w:pPr>
        <w:pStyle w:val="1"/>
        <w:ind w:left="284"/>
        <w:jc w:val="center"/>
        <w:rPr>
          <w:bCs/>
          <w:color w:val="000000"/>
          <w:sz w:val="28"/>
          <w:szCs w:val="28"/>
        </w:rPr>
      </w:pPr>
      <w:bookmarkStart w:id="2" w:name="_Toc414457426"/>
    </w:p>
    <w:p w:rsidR="00C86CDE" w:rsidRPr="00C86CDE" w:rsidRDefault="00C86CDE" w:rsidP="00C86CDE">
      <w:pPr>
        <w:pStyle w:val="1"/>
        <w:ind w:left="284"/>
        <w:jc w:val="center"/>
        <w:rPr>
          <w:bCs/>
          <w:color w:val="000000"/>
          <w:sz w:val="28"/>
          <w:szCs w:val="28"/>
        </w:rPr>
      </w:pPr>
      <w:r w:rsidRPr="00C86CDE">
        <w:rPr>
          <w:bCs/>
          <w:color w:val="000000"/>
          <w:sz w:val="28"/>
          <w:szCs w:val="28"/>
        </w:rPr>
        <w:t xml:space="preserve">2. Соблюдение бюджетного законодательства </w:t>
      </w:r>
    </w:p>
    <w:p w:rsidR="00C86CDE" w:rsidRPr="00C86CDE" w:rsidRDefault="00C86CDE" w:rsidP="00C86CDE">
      <w:pPr>
        <w:pStyle w:val="1"/>
        <w:ind w:left="284"/>
        <w:jc w:val="center"/>
        <w:rPr>
          <w:bCs/>
          <w:color w:val="000000"/>
          <w:sz w:val="28"/>
          <w:szCs w:val="28"/>
        </w:rPr>
      </w:pPr>
      <w:r w:rsidRPr="00C86CDE">
        <w:rPr>
          <w:bCs/>
          <w:color w:val="000000"/>
          <w:sz w:val="28"/>
          <w:szCs w:val="28"/>
        </w:rPr>
        <w:t>при организации бюджетного процесса</w:t>
      </w:r>
      <w:bookmarkEnd w:id="2"/>
      <w:r w:rsidRPr="00C86CDE">
        <w:rPr>
          <w:bCs/>
          <w:color w:val="000000"/>
          <w:sz w:val="28"/>
          <w:szCs w:val="28"/>
        </w:rPr>
        <w:t xml:space="preserve"> </w:t>
      </w:r>
    </w:p>
    <w:p w:rsidR="00C86CDE" w:rsidRPr="00C86CDE" w:rsidRDefault="00C86CDE" w:rsidP="00C86CDE">
      <w:pPr>
        <w:spacing w:after="0"/>
        <w:ind w:left="284"/>
        <w:rPr>
          <w:rFonts w:ascii="Times New Roman" w:hAnsi="Times New Roman" w:cs="Times New Roman"/>
          <w:color w:val="000000"/>
          <w:sz w:val="28"/>
          <w:szCs w:val="28"/>
        </w:rPr>
      </w:pPr>
    </w:p>
    <w:p w:rsidR="00C86CDE" w:rsidRPr="00C86CDE" w:rsidRDefault="00C86CDE" w:rsidP="00C86CDE">
      <w:pPr>
        <w:autoSpaceDE w:val="0"/>
        <w:autoSpaceDN w:val="0"/>
        <w:adjustRightInd w:val="0"/>
        <w:spacing w:after="0"/>
        <w:ind w:left="284" w:firstLine="539"/>
        <w:jc w:val="both"/>
        <w:rPr>
          <w:rFonts w:ascii="Times New Roman" w:hAnsi="Times New Roman" w:cs="Times New Roman"/>
          <w:bCs/>
          <w:color w:val="000000"/>
          <w:sz w:val="28"/>
          <w:szCs w:val="28"/>
        </w:rPr>
      </w:pPr>
      <w:r w:rsidRPr="00C86CDE">
        <w:rPr>
          <w:rFonts w:ascii="Times New Roman" w:hAnsi="Times New Roman" w:cs="Times New Roman"/>
          <w:bCs/>
          <w:color w:val="000000"/>
          <w:sz w:val="28"/>
          <w:szCs w:val="28"/>
        </w:rPr>
        <w:lastRenderedPageBreak/>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C86CDE" w:rsidRPr="00C86CDE" w:rsidRDefault="00C86CDE" w:rsidP="00C86CDE">
      <w:pPr>
        <w:pStyle w:val="ConsPlusNormal"/>
        <w:widowControl/>
        <w:spacing w:line="276" w:lineRule="auto"/>
        <w:ind w:left="284" w:firstLine="539"/>
        <w:jc w:val="both"/>
        <w:rPr>
          <w:rFonts w:ascii="Times New Roman" w:hAnsi="Times New Roman" w:cs="Times New Roman"/>
          <w:bCs/>
          <w:color w:val="000000"/>
          <w:sz w:val="28"/>
          <w:szCs w:val="28"/>
        </w:rPr>
      </w:pPr>
      <w:r w:rsidRPr="00C86CDE">
        <w:rPr>
          <w:rFonts w:ascii="Times New Roman" w:hAnsi="Times New Roman" w:cs="Times New Roman"/>
          <w:bCs/>
          <w:color w:val="000000"/>
          <w:sz w:val="28"/>
          <w:szCs w:val="28"/>
        </w:rPr>
        <w:t xml:space="preserve">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C86CDE" w:rsidRPr="00C86CDE" w:rsidRDefault="00C86CDE" w:rsidP="00C86CDE">
      <w:pPr>
        <w:pStyle w:val="ConsPlusNormal"/>
        <w:widowControl/>
        <w:spacing w:line="276" w:lineRule="auto"/>
        <w:ind w:left="284" w:firstLine="539"/>
        <w:jc w:val="both"/>
        <w:rPr>
          <w:rFonts w:ascii="Times New Roman" w:hAnsi="Times New Roman" w:cs="Times New Roman"/>
          <w:color w:val="000000"/>
          <w:sz w:val="28"/>
          <w:szCs w:val="28"/>
        </w:rPr>
      </w:pPr>
      <w:r w:rsidRPr="00C86CDE">
        <w:rPr>
          <w:rFonts w:ascii="Times New Roman" w:hAnsi="Times New Roman" w:cs="Times New Roman"/>
          <w:bCs/>
          <w:color w:val="FF0000"/>
          <w:sz w:val="28"/>
          <w:szCs w:val="28"/>
        </w:rPr>
        <w:t xml:space="preserve"> </w:t>
      </w:r>
      <w:r w:rsidR="00844972" w:rsidRPr="0011351E">
        <w:rPr>
          <w:rFonts w:ascii="Times New Roman" w:hAnsi="Times New Roman" w:cs="Times New Roman"/>
          <w:bCs/>
          <w:color w:val="000000"/>
          <w:sz w:val="28"/>
          <w:szCs w:val="28"/>
        </w:rPr>
        <w:t xml:space="preserve">Согласно второму абзацу части 3 и части 4 указанной статьи БК РФ администрацией сельского поселения </w:t>
      </w:r>
      <w:proofErr w:type="spellStart"/>
      <w:r w:rsidR="00844972" w:rsidRPr="0011351E">
        <w:rPr>
          <w:rFonts w:ascii="Times New Roman" w:hAnsi="Times New Roman" w:cs="Times New Roman"/>
          <w:bCs/>
          <w:color w:val="000000"/>
          <w:sz w:val="28"/>
          <w:szCs w:val="28"/>
        </w:rPr>
        <w:t>сумона</w:t>
      </w:r>
      <w:proofErr w:type="spellEnd"/>
      <w:r w:rsidR="00844972" w:rsidRPr="0011351E">
        <w:rPr>
          <w:rFonts w:ascii="Times New Roman" w:hAnsi="Times New Roman" w:cs="Times New Roman"/>
          <w:bCs/>
          <w:color w:val="000000"/>
          <w:sz w:val="28"/>
          <w:szCs w:val="28"/>
        </w:rPr>
        <w:t xml:space="preserve"> </w:t>
      </w:r>
      <w:proofErr w:type="spellStart"/>
      <w:r w:rsidR="00844972">
        <w:rPr>
          <w:rFonts w:ascii="Times New Roman" w:hAnsi="Times New Roman" w:cs="Times New Roman"/>
          <w:bCs/>
          <w:color w:val="000000"/>
          <w:sz w:val="28"/>
          <w:szCs w:val="28"/>
        </w:rPr>
        <w:t>Сарыг-Хольский</w:t>
      </w:r>
      <w:proofErr w:type="spellEnd"/>
      <w:r w:rsidR="00844972" w:rsidRPr="0011351E">
        <w:rPr>
          <w:rFonts w:ascii="Times New Roman" w:hAnsi="Times New Roman" w:cs="Times New Roman"/>
          <w:bCs/>
          <w:color w:val="000000"/>
          <w:sz w:val="28"/>
          <w:szCs w:val="28"/>
        </w:rPr>
        <w:t xml:space="preserve"> отчет об </w:t>
      </w:r>
      <w:r w:rsidR="00844972" w:rsidRPr="0011351E">
        <w:rPr>
          <w:rFonts w:ascii="Times New Roman" w:hAnsi="Times New Roman" w:cs="Times New Roman"/>
          <w:color w:val="000000"/>
          <w:sz w:val="28"/>
          <w:szCs w:val="28"/>
        </w:rPr>
        <w:t xml:space="preserve">исполнении местного бюджета для подготовки заключения </w:t>
      </w:r>
      <w:r w:rsidR="00844972" w:rsidRPr="0011351E">
        <w:rPr>
          <w:rFonts w:ascii="Times New Roman" w:hAnsi="Times New Roman" w:cs="Times New Roman"/>
          <w:bCs/>
          <w:color w:val="000000"/>
          <w:sz w:val="28"/>
          <w:szCs w:val="28"/>
        </w:rPr>
        <w:t xml:space="preserve">представлен </w:t>
      </w:r>
      <w:r w:rsidR="00844972">
        <w:rPr>
          <w:rFonts w:ascii="Times New Roman" w:hAnsi="Times New Roman" w:cs="Times New Roman"/>
          <w:bCs/>
          <w:color w:val="000000"/>
          <w:sz w:val="28"/>
          <w:szCs w:val="28"/>
        </w:rPr>
        <w:t>позже соответствующих сроков (</w:t>
      </w:r>
      <w:r w:rsidR="00383BBB">
        <w:rPr>
          <w:rFonts w:ascii="Times New Roman" w:hAnsi="Times New Roman" w:cs="Times New Roman"/>
          <w:bCs/>
          <w:color w:val="000000"/>
          <w:sz w:val="28"/>
          <w:szCs w:val="28"/>
        </w:rPr>
        <w:t xml:space="preserve">10 </w:t>
      </w:r>
      <w:r w:rsidR="00844972" w:rsidRPr="0011351E">
        <w:rPr>
          <w:rFonts w:ascii="Times New Roman" w:hAnsi="Times New Roman" w:cs="Times New Roman"/>
          <w:color w:val="000000"/>
          <w:sz w:val="28"/>
          <w:szCs w:val="28"/>
        </w:rPr>
        <w:t>апреля текущего года</w:t>
      </w:r>
      <w:r w:rsidR="00844972">
        <w:rPr>
          <w:rFonts w:ascii="Times New Roman" w:hAnsi="Times New Roman" w:cs="Times New Roman"/>
          <w:color w:val="000000"/>
          <w:sz w:val="28"/>
          <w:szCs w:val="28"/>
        </w:rPr>
        <w:t>)</w:t>
      </w:r>
      <w:r w:rsidR="00844972" w:rsidRPr="0011351E">
        <w:rPr>
          <w:rFonts w:ascii="Times New Roman" w:hAnsi="Times New Roman" w:cs="Times New Roman"/>
          <w:color w:val="000000"/>
          <w:sz w:val="28"/>
          <w:szCs w:val="28"/>
        </w:rPr>
        <w:t xml:space="preserve">. </w:t>
      </w:r>
      <w:r w:rsidRPr="00C86CDE">
        <w:rPr>
          <w:rFonts w:ascii="Times New Roman" w:hAnsi="Times New Roman" w:cs="Times New Roman"/>
          <w:color w:val="000000"/>
          <w:sz w:val="28"/>
          <w:szCs w:val="28"/>
        </w:rPr>
        <w:t>Подготовка заключения на годовой отчет об исполнении местного бюджета проводится в срок, не превышающий один месяц.</w:t>
      </w:r>
      <w:r w:rsidRPr="00C86CDE">
        <w:rPr>
          <w:rFonts w:ascii="Times New Roman" w:hAnsi="Times New Roman" w:cs="Times New Roman"/>
          <w:color w:val="FF0000"/>
          <w:sz w:val="28"/>
          <w:szCs w:val="28"/>
        </w:rPr>
        <w:t xml:space="preserve"> </w:t>
      </w:r>
      <w:proofErr w:type="gramStart"/>
      <w:r w:rsidRPr="00C86CDE">
        <w:rPr>
          <w:rFonts w:ascii="Times New Roman" w:hAnsi="Times New Roman" w:cs="Times New Roman"/>
          <w:color w:val="000000"/>
          <w:sz w:val="28"/>
          <w:szCs w:val="28"/>
        </w:rPr>
        <w:t>Согласно Положения</w:t>
      </w:r>
      <w:proofErr w:type="gramEnd"/>
      <w:r w:rsidRPr="00C86CDE">
        <w:rPr>
          <w:rFonts w:ascii="Times New Roman" w:hAnsi="Times New Roman" w:cs="Times New Roman"/>
          <w:color w:val="000000"/>
          <w:sz w:val="28"/>
          <w:szCs w:val="28"/>
        </w:rPr>
        <w:t xml:space="preserve"> о бюджетном процессе в сельском поселении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годовой отчет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направляется в   Хурал представителей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w:t>
      </w:r>
      <w:r w:rsidRPr="00C86CDE">
        <w:rPr>
          <w:rFonts w:ascii="Times New Roman" w:hAnsi="Times New Roman" w:cs="Times New Roman"/>
          <w:color w:val="FF0000"/>
          <w:sz w:val="28"/>
          <w:szCs w:val="28"/>
        </w:rPr>
        <w:t xml:space="preserve"> </w:t>
      </w:r>
      <w:proofErr w:type="gramStart"/>
      <w:r w:rsidRPr="00C86CDE">
        <w:rPr>
          <w:rFonts w:ascii="Times New Roman" w:hAnsi="Times New Roman" w:cs="Times New Roman"/>
          <w:color w:val="000000"/>
          <w:sz w:val="28"/>
          <w:szCs w:val="28"/>
        </w:rPr>
        <w:t xml:space="preserve">До его рассмотрения депутатами Хурала представителей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Председатель администрации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направляет исполнение бюджета в КСО муниципального района «</w:t>
      </w:r>
      <w:proofErr w:type="spellStart"/>
      <w:r w:rsidRPr="00C86CDE">
        <w:rPr>
          <w:rFonts w:ascii="Times New Roman" w:hAnsi="Times New Roman" w:cs="Times New Roman"/>
          <w:color w:val="000000"/>
          <w:sz w:val="28"/>
          <w:szCs w:val="28"/>
        </w:rPr>
        <w:t>Овюрский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w:t>
      </w:r>
      <w:proofErr w:type="spellEnd"/>
      <w:r w:rsidRPr="00C86CDE">
        <w:rPr>
          <w:rFonts w:ascii="Times New Roman" w:hAnsi="Times New Roman" w:cs="Times New Roman"/>
          <w:color w:val="000000"/>
          <w:sz w:val="28"/>
          <w:szCs w:val="28"/>
        </w:rPr>
        <w:t xml:space="preserve"> Республики Тыва» (Соглашение о передаче КСО муниципального района «</w:t>
      </w:r>
      <w:proofErr w:type="spellStart"/>
      <w:r w:rsidRPr="00C86CDE">
        <w:rPr>
          <w:rFonts w:ascii="Times New Roman" w:hAnsi="Times New Roman" w:cs="Times New Roman"/>
          <w:color w:val="000000"/>
          <w:sz w:val="28"/>
          <w:szCs w:val="28"/>
        </w:rPr>
        <w:t>Овюрский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w:t>
      </w:r>
      <w:proofErr w:type="spellEnd"/>
      <w:r w:rsidRPr="00C86CDE">
        <w:rPr>
          <w:rFonts w:ascii="Times New Roman" w:hAnsi="Times New Roman" w:cs="Times New Roman"/>
          <w:color w:val="000000"/>
          <w:sz w:val="28"/>
          <w:szCs w:val="28"/>
        </w:rPr>
        <w:t xml:space="preserve"> Республики Тыва КСО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Pr>
          <w:rFonts w:ascii="Times New Roman" w:hAnsi="Times New Roman" w:cs="Times New Roman"/>
          <w:color w:val="000000"/>
          <w:sz w:val="28"/>
          <w:szCs w:val="28"/>
        </w:rPr>
        <w:t xml:space="preserve"> </w:t>
      </w:r>
      <w:r w:rsidRPr="00C86CDE">
        <w:rPr>
          <w:rFonts w:ascii="Times New Roman" w:hAnsi="Times New Roman" w:cs="Times New Roman"/>
          <w:color w:val="000000"/>
          <w:sz w:val="28"/>
          <w:szCs w:val="28"/>
        </w:rPr>
        <w:t>по осуществлению внешнего муниципального финансового контроля от 03.12.2018 г №</w:t>
      </w:r>
      <w:r w:rsidR="00383BBB">
        <w:rPr>
          <w:rFonts w:ascii="Times New Roman" w:hAnsi="Times New Roman" w:cs="Times New Roman"/>
          <w:color w:val="000000"/>
          <w:sz w:val="28"/>
          <w:szCs w:val="28"/>
        </w:rPr>
        <w:t>4)</w:t>
      </w:r>
      <w:r w:rsidRPr="00C86CDE">
        <w:rPr>
          <w:rFonts w:ascii="Times New Roman" w:hAnsi="Times New Roman" w:cs="Times New Roman"/>
          <w:color w:val="000000"/>
          <w:sz w:val="28"/>
          <w:szCs w:val="28"/>
        </w:rPr>
        <w:t xml:space="preserve"> для внешней проверки, которая включает внешнюю проверку бюджетной отчетности главных администраторов бюджетных средств и</w:t>
      </w:r>
      <w:proofErr w:type="gramEnd"/>
      <w:r w:rsidRPr="00C86CDE">
        <w:rPr>
          <w:rFonts w:ascii="Times New Roman" w:hAnsi="Times New Roman" w:cs="Times New Roman"/>
          <w:color w:val="000000"/>
          <w:sz w:val="28"/>
          <w:szCs w:val="28"/>
        </w:rPr>
        <w:t xml:space="preserve"> подготовку заключения на годовой отчет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w:t>
      </w:r>
    </w:p>
    <w:p w:rsidR="00C86CDE" w:rsidRPr="00C86CDE" w:rsidRDefault="00C86CDE" w:rsidP="00C86CDE">
      <w:pPr>
        <w:spacing w:after="0"/>
        <w:ind w:left="284" w:firstLine="53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Внешняя проверка годового отчета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осуществляется Контрольно-счетным органом муниципального района «</w:t>
      </w:r>
      <w:proofErr w:type="spellStart"/>
      <w:r w:rsidRPr="00C86CDE">
        <w:rPr>
          <w:rFonts w:ascii="Times New Roman" w:hAnsi="Times New Roman" w:cs="Times New Roman"/>
          <w:color w:val="000000"/>
          <w:sz w:val="28"/>
          <w:szCs w:val="28"/>
        </w:rPr>
        <w:t>Овюрский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w:t>
      </w:r>
      <w:proofErr w:type="spellEnd"/>
      <w:r w:rsidRPr="00C86CDE">
        <w:rPr>
          <w:rFonts w:ascii="Times New Roman" w:hAnsi="Times New Roman" w:cs="Times New Roman"/>
          <w:color w:val="000000"/>
          <w:sz w:val="28"/>
          <w:szCs w:val="28"/>
        </w:rPr>
        <w:t xml:space="preserve"> Республики Тыва» в порядке, установленном Положением, с соблюдением требований Бюджетного кодекса Российской Федерации.</w:t>
      </w:r>
    </w:p>
    <w:p w:rsidR="00C86CDE" w:rsidRPr="00C86CDE" w:rsidRDefault="00C86CDE" w:rsidP="00C86CDE">
      <w:pPr>
        <w:spacing w:after="0"/>
        <w:ind w:left="284" w:firstLine="53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Контрольно-счетный орган муниципального района «</w:t>
      </w:r>
      <w:proofErr w:type="spellStart"/>
      <w:r w:rsidRPr="00C86CDE">
        <w:rPr>
          <w:rFonts w:ascii="Times New Roman" w:hAnsi="Times New Roman" w:cs="Times New Roman"/>
          <w:color w:val="000000"/>
          <w:sz w:val="28"/>
          <w:szCs w:val="28"/>
        </w:rPr>
        <w:t>Овюрский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w:t>
      </w:r>
      <w:proofErr w:type="spellEnd"/>
      <w:r w:rsidRPr="00C86CDE">
        <w:rPr>
          <w:rFonts w:ascii="Times New Roman" w:hAnsi="Times New Roman" w:cs="Times New Roman"/>
          <w:color w:val="000000"/>
          <w:sz w:val="28"/>
          <w:szCs w:val="28"/>
        </w:rPr>
        <w:t xml:space="preserve"> Республики Тыва» готовит заключение на отчет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на основании данных внешней проверки годовой бюджетной отчетности главных администраторов бюджетных средств.</w:t>
      </w:r>
    </w:p>
    <w:p w:rsidR="00C86CDE" w:rsidRPr="00C86CDE" w:rsidRDefault="00C86CDE" w:rsidP="00C86CDE">
      <w:pPr>
        <w:spacing w:after="0"/>
        <w:ind w:left="284" w:firstLine="53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Заключение на годовой отчет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представляется Контрольно-счетным </w:t>
      </w:r>
      <w:r w:rsidRPr="00C86CDE">
        <w:rPr>
          <w:rFonts w:ascii="Times New Roman" w:hAnsi="Times New Roman" w:cs="Times New Roman"/>
          <w:color w:val="000000"/>
          <w:sz w:val="28"/>
          <w:szCs w:val="28"/>
        </w:rPr>
        <w:lastRenderedPageBreak/>
        <w:t>органом муниципального района «</w:t>
      </w:r>
      <w:proofErr w:type="spellStart"/>
      <w:r w:rsidRPr="00C86CDE">
        <w:rPr>
          <w:rFonts w:ascii="Times New Roman" w:hAnsi="Times New Roman" w:cs="Times New Roman"/>
          <w:color w:val="000000"/>
          <w:sz w:val="28"/>
          <w:szCs w:val="28"/>
        </w:rPr>
        <w:t>Овюрский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w:t>
      </w:r>
      <w:proofErr w:type="spellEnd"/>
      <w:r w:rsidRPr="00C86CDE">
        <w:rPr>
          <w:rFonts w:ascii="Times New Roman" w:hAnsi="Times New Roman" w:cs="Times New Roman"/>
          <w:color w:val="000000"/>
          <w:sz w:val="28"/>
          <w:szCs w:val="28"/>
        </w:rPr>
        <w:t xml:space="preserve"> Республики Тыва» в Хурал представителей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с одновременным направлением в Администрацию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w:t>
      </w:r>
    </w:p>
    <w:p w:rsidR="00C86CDE" w:rsidRPr="00C86CDE" w:rsidRDefault="00C86CDE" w:rsidP="00C86CDE">
      <w:pPr>
        <w:spacing w:after="0"/>
        <w:ind w:left="284" w:firstLine="709"/>
        <w:jc w:val="both"/>
        <w:rPr>
          <w:rFonts w:ascii="Times New Roman" w:hAnsi="Times New Roman" w:cs="Times New Roman"/>
          <w:color w:val="000000"/>
          <w:sz w:val="28"/>
          <w:szCs w:val="28"/>
        </w:rPr>
      </w:pPr>
    </w:p>
    <w:p w:rsidR="00C86CDE" w:rsidRPr="00C86CDE" w:rsidRDefault="00C86CDE" w:rsidP="00C86CDE">
      <w:pPr>
        <w:pStyle w:val="pagettl"/>
        <w:spacing w:before="0" w:after="0" w:line="276" w:lineRule="auto"/>
        <w:ind w:left="284" w:firstLine="709"/>
        <w:jc w:val="both"/>
        <w:rPr>
          <w:rFonts w:ascii="Times New Roman" w:hAnsi="Times New Roman"/>
          <w:b w:val="0"/>
          <w:color w:val="000000"/>
          <w:sz w:val="28"/>
          <w:szCs w:val="28"/>
        </w:rPr>
      </w:pPr>
      <w:r w:rsidRPr="00C86CDE">
        <w:rPr>
          <w:rFonts w:ascii="Times New Roman" w:hAnsi="Times New Roman"/>
          <w:b w:val="0"/>
          <w:color w:val="000000"/>
          <w:sz w:val="28"/>
          <w:szCs w:val="28"/>
        </w:rPr>
        <w:t xml:space="preserve">Отчет об исполнении бюджета сельского поселения </w:t>
      </w:r>
      <w:proofErr w:type="spellStart"/>
      <w:r w:rsidRPr="00C86CDE">
        <w:rPr>
          <w:rFonts w:ascii="Times New Roman" w:hAnsi="Times New Roman"/>
          <w:b w:val="0"/>
          <w:color w:val="000000"/>
          <w:sz w:val="28"/>
          <w:szCs w:val="28"/>
        </w:rPr>
        <w:t>сумона</w:t>
      </w:r>
      <w:proofErr w:type="spellEnd"/>
      <w:r w:rsidRPr="00C86CDE">
        <w:rPr>
          <w:rFonts w:ascii="Times New Roman" w:hAnsi="Times New Roman"/>
          <w:b w:val="0"/>
          <w:color w:val="000000"/>
          <w:sz w:val="28"/>
          <w:szCs w:val="28"/>
        </w:rPr>
        <w:t xml:space="preserve"> </w:t>
      </w:r>
      <w:proofErr w:type="spellStart"/>
      <w:r w:rsidR="00844972">
        <w:rPr>
          <w:rFonts w:ascii="Times New Roman" w:hAnsi="Times New Roman"/>
          <w:b w:val="0"/>
          <w:color w:val="000000"/>
          <w:sz w:val="28"/>
          <w:szCs w:val="28"/>
        </w:rPr>
        <w:t>Сарыг-Хольский</w:t>
      </w:r>
      <w:proofErr w:type="spellEnd"/>
      <w:r w:rsidRPr="00C86CDE">
        <w:rPr>
          <w:rFonts w:ascii="Times New Roman" w:hAnsi="Times New Roman"/>
          <w:b w:val="0"/>
          <w:color w:val="000000"/>
          <w:sz w:val="28"/>
          <w:szCs w:val="28"/>
        </w:rPr>
        <w:t xml:space="preserve"> </w:t>
      </w:r>
      <w:proofErr w:type="spellStart"/>
      <w:r w:rsidRPr="00C86CDE">
        <w:rPr>
          <w:rFonts w:ascii="Times New Roman" w:hAnsi="Times New Roman"/>
          <w:b w:val="0"/>
          <w:color w:val="000000"/>
          <w:sz w:val="28"/>
          <w:szCs w:val="28"/>
        </w:rPr>
        <w:t>Овюрского</w:t>
      </w:r>
      <w:proofErr w:type="spellEnd"/>
      <w:r w:rsidRPr="00C86CDE">
        <w:rPr>
          <w:rFonts w:ascii="Times New Roman" w:hAnsi="Times New Roman"/>
          <w:b w:val="0"/>
          <w:color w:val="000000"/>
          <w:sz w:val="28"/>
          <w:szCs w:val="28"/>
        </w:rPr>
        <w:t xml:space="preserve"> Республики Тыва за 2018 год представлен в составе:  </w:t>
      </w:r>
    </w:p>
    <w:p w:rsidR="00C86CDE" w:rsidRPr="00C86CDE" w:rsidRDefault="00C86CDE" w:rsidP="00C86CDE">
      <w:pPr>
        <w:numPr>
          <w:ilvl w:val="0"/>
          <w:numId w:val="3"/>
        </w:numPr>
        <w:spacing w:after="0"/>
        <w:ind w:left="284"/>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Проект решения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Овюрского</w:t>
      </w:r>
      <w:proofErr w:type="spellEnd"/>
      <w:r w:rsidRPr="00C86CDE">
        <w:rPr>
          <w:rFonts w:ascii="Times New Roman" w:hAnsi="Times New Roman" w:cs="Times New Roman"/>
          <w:color w:val="000000"/>
          <w:sz w:val="28"/>
          <w:szCs w:val="28"/>
        </w:rPr>
        <w:t xml:space="preserve"> Республики Тыва за 2018 год»;</w:t>
      </w:r>
    </w:p>
    <w:p w:rsidR="00C86CDE" w:rsidRPr="002C72AA" w:rsidRDefault="00C86CDE" w:rsidP="00C86CDE">
      <w:pPr>
        <w:numPr>
          <w:ilvl w:val="0"/>
          <w:numId w:val="3"/>
        </w:numPr>
        <w:spacing w:after="0"/>
        <w:ind w:left="284"/>
        <w:jc w:val="both"/>
        <w:rPr>
          <w:rFonts w:ascii="Times New Roman" w:hAnsi="Times New Roman" w:cs="Times New Roman"/>
          <w:color w:val="000000"/>
          <w:sz w:val="28"/>
          <w:szCs w:val="28"/>
        </w:rPr>
      </w:pPr>
      <w:r w:rsidRPr="002C72AA">
        <w:rPr>
          <w:rFonts w:ascii="Times New Roman" w:hAnsi="Times New Roman" w:cs="Times New Roman"/>
          <w:color w:val="000000"/>
          <w:sz w:val="28"/>
          <w:szCs w:val="28"/>
        </w:rPr>
        <w:t>Справка по заключению счетов бюджетного учета отчетного финансового года (0503110);</w:t>
      </w:r>
    </w:p>
    <w:p w:rsidR="00C86CDE" w:rsidRPr="002C72AA" w:rsidRDefault="00C86CDE" w:rsidP="00C86CDE">
      <w:pPr>
        <w:numPr>
          <w:ilvl w:val="0"/>
          <w:numId w:val="3"/>
        </w:numPr>
        <w:spacing w:after="0"/>
        <w:ind w:left="284"/>
        <w:jc w:val="both"/>
        <w:rPr>
          <w:rFonts w:ascii="Times New Roman" w:hAnsi="Times New Roman" w:cs="Times New Roman"/>
          <w:color w:val="000000"/>
          <w:sz w:val="28"/>
          <w:szCs w:val="28"/>
        </w:rPr>
      </w:pPr>
      <w:r w:rsidRPr="002C72AA">
        <w:rPr>
          <w:rFonts w:ascii="Times New Roman" w:hAnsi="Times New Roman" w:cs="Times New Roman"/>
          <w:color w:val="000000"/>
          <w:sz w:val="28"/>
          <w:szCs w:val="28"/>
        </w:rPr>
        <w:t>Пояснительная записка (0503160);</w:t>
      </w:r>
    </w:p>
    <w:p w:rsidR="00C86CDE" w:rsidRPr="002C72AA" w:rsidRDefault="00C86CDE" w:rsidP="00C86CDE">
      <w:pPr>
        <w:numPr>
          <w:ilvl w:val="0"/>
          <w:numId w:val="3"/>
        </w:numPr>
        <w:spacing w:after="0"/>
        <w:ind w:left="284"/>
        <w:jc w:val="both"/>
        <w:rPr>
          <w:rFonts w:ascii="Times New Roman" w:hAnsi="Times New Roman" w:cs="Times New Roman"/>
          <w:color w:val="000000"/>
          <w:sz w:val="28"/>
          <w:szCs w:val="28"/>
        </w:rPr>
      </w:pPr>
      <w:r w:rsidRPr="002C72AA">
        <w:rPr>
          <w:rFonts w:ascii="Times New Roman" w:hAnsi="Times New Roman" w:cs="Times New Roman"/>
          <w:color w:val="000000"/>
          <w:sz w:val="28"/>
          <w:szCs w:val="28"/>
        </w:rPr>
        <w:t>Отчет об исполнении бюджета (0503117);</w:t>
      </w:r>
    </w:p>
    <w:p w:rsidR="00C86CDE" w:rsidRPr="002C72AA" w:rsidRDefault="00C86CDE" w:rsidP="00C86CDE">
      <w:pPr>
        <w:numPr>
          <w:ilvl w:val="0"/>
          <w:numId w:val="3"/>
        </w:numPr>
        <w:spacing w:after="0"/>
        <w:ind w:left="284"/>
        <w:jc w:val="both"/>
        <w:rPr>
          <w:rFonts w:ascii="Times New Roman" w:hAnsi="Times New Roman" w:cs="Times New Roman"/>
          <w:color w:val="000000"/>
          <w:sz w:val="28"/>
          <w:szCs w:val="28"/>
        </w:rPr>
      </w:pPr>
      <w:r w:rsidRPr="002C72AA">
        <w:rPr>
          <w:rFonts w:ascii="Times New Roman" w:hAnsi="Times New Roman" w:cs="Times New Roman"/>
          <w:color w:val="000000"/>
          <w:sz w:val="28"/>
          <w:szCs w:val="28"/>
        </w:rPr>
        <w:t>Баланс исполнения бюджета (0503120);</w:t>
      </w:r>
    </w:p>
    <w:p w:rsidR="00C86CDE" w:rsidRPr="002C72AA" w:rsidRDefault="00C86CDE" w:rsidP="00C86CDE">
      <w:pPr>
        <w:numPr>
          <w:ilvl w:val="0"/>
          <w:numId w:val="3"/>
        </w:numPr>
        <w:spacing w:after="0"/>
        <w:ind w:left="284"/>
        <w:jc w:val="both"/>
        <w:rPr>
          <w:rFonts w:ascii="Times New Roman" w:hAnsi="Times New Roman" w:cs="Times New Roman"/>
          <w:color w:val="000000"/>
          <w:sz w:val="28"/>
          <w:szCs w:val="28"/>
        </w:rPr>
      </w:pPr>
      <w:r w:rsidRPr="002C72AA">
        <w:rPr>
          <w:rFonts w:ascii="Times New Roman" w:hAnsi="Times New Roman" w:cs="Times New Roman"/>
          <w:color w:val="000000"/>
          <w:sz w:val="28"/>
          <w:szCs w:val="28"/>
        </w:rPr>
        <w:t>Отчёт о финансовых результатах деятельности (0503121);</w:t>
      </w:r>
    </w:p>
    <w:p w:rsidR="00C86CDE" w:rsidRPr="002C72AA" w:rsidRDefault="00C86CDE" w:rsidP="00C86CDE">
      <w:pPr>
        <w:numPr>
          <w:ilvl w:val="0"/>
          <w:numId w:val="3"/>
        </w:numPr>
        <w:spacing w:after="0"/>
        <w:ind w:left="284"/>
        <w:jc w:val="both"/>
        <w:rPr>
          <w:rFonts w:ascii="Times New Roman" w:hAnsi="Times New Roman" w:cs="Times New Roman"/>
          <w:color w:val="000000"/>
          <w:sz w:val="28"/>
          <w:szCs w:val="28"/>
        </w:rPr>
      </w:pPr>
      <w:r w:rsidRPr="002C72AA">
        <w:rPr>
          <w:rFonts w:ascii="Times New Roman" w:hAnsi="Times New Roman" w:cs="Times New Roman"/>
          <w:color w:val="000000"/>
          <w:sz w:val="28"/>
          <w:szCs w:val="28"/>
        </w:rPr>
        <w:t>Отчёт о движении денежных средств (0503123);</w:t>
      </w:r>
    </w:p>
    <w:p w:rsidR="00C86CDE" w:rsidRPr="002C72AA" w:rsidRDefault="00C86CDE" w:rsidP="00C86CDE">
      <w:pPr>
        <w:numPr>
          <w:ilvl w:val="0"/>
          <w:numId w:val="3"/>
        </w:numPr>
        <w:spacing w:after="0"/>
        <w:ind w:left="284"/>
        <w:jc w:val="both"/>
        <w:rPr>
          <w:rFonts w:ascii="Times New Roman" w:hAnsi="Times New Roman" w:cs="Times New Roman"/>
          <w:color w:val="000000"/>
          <w:sz w:val="28"/>
          <w:szCs w:val="28"/>
        </w:rPr>
      </w:pPr>
      <w:r w:rsidRPr="002C72AA">
        <w:rPr>
          <w:rFonts w:ascii="Times New Roman" w:hAnsi="Times New Roman" w:cs="Times New Roman"/>
          <w:color w:val="000000"/>
          <w:sz w:val="28"/>
          <w:szCs w:val="28"/>
        </w:rPr>
        <w:t>Справка по консолидируемым расчетам (0503125);</w:t>
      </w:r>
    </w:p>
    <w:p w:rsidR="00C86CDE" w:rsidRPr="002C72AA" w:rsidRDefault="00C86CDE" w:rsidP="00C86CDE">
      <w:pPr>
        <w:numPr>
          <w:ilvl w:val="0"/>
          <w:numId w:val="3"/>
        </w:numPr>
        <w:spacing w:after="0"/>
        <w:ind w:left="284"/>
        <w:jc w:val="both"/>
        <w:rPr>
          <w:rFonts w:ascii="Times New Roman" w:hAnsi="Times New Roman" w:cs="Times New Roman"/>
          <w:color w:val="000000"/>
          <w:sz w:val="28"/>
          <w:szCs w:val="28"/>
        </w:rPr>
      </w:pPr>
      <w:r w:rsidRPr="002C72AA">
        <w:rPr>
          <w:rFonts w:ascii="Times New Roman" w:hAnsi="Times New Roman" w:cs="Times New Roman"/>
          <w:color w:val="000000"/>
          <w:sz w:val="28"/>
          <w:szCs w:val="28"/>
        </w:rPr>
        <w:t>Отчет об исполнении бюджета главного распорядителя (0503127);</w:t>
      </w:r>
    </w:p>
    <w:p w:rsidR="00C86CDE" w:rsidRPr="002C72AA" w:rsidRDefault="00C86CDE" w:rsidP="00C86CDE">
      <w:pPr>
        <w:numPr>
          <w:ilvl w:val="0"/>
          <w:numId w:val="3"/>
        </w:numPr>
        <w:spacing w:after="0"/>
        <w:ind w:left="284"/>
        <w:jc w:val="both"/>
        <w:rPr>
          <w:rFonts w:ascii="Times New Roman" w:hAnsi="Times New Roman" w:cs="Times New Roman"/>
          <w:color w:val="000000"/>
          <w:sz w:val="28"/>
          <w:szCs w:val="28"/>
        </w:rPr>
      </w:pPr>
      <w:r w:rsidRPr="002C72AA">
        <w:rPr>
          <w:rFonts w:ascii="Times New Roman" w:hAnsi="Times New Roman" w:cs="Times New Roman"/>
          <w:color w:val="000000"/>
          <w:sz w:val="28"/>
          <w:szCs w:val="28"/>
        </w:rPr>
        <w:t>Отчет о бюджетных обязательствах (0503128);</w:t>
      </w:r>
    </w:p>
    <w:p w:rsidR="00C86CDE" w:rsidRPr="002C72AA" w:rsidRDefault="00C86CDE" w:rsidP="00C86CDE">
      <w:pPr>
        <w:numPr>
          <w:ilvl w:val="0"/>
          <w:numId w:val="3"/>
        </w:numPr>
        <w:spacing w:after="0"/>
        <w:ind w:left="284"/>
        <w:jc w:val="both"/>
        <w:rPr>
          <w:rFonts w:ascii="Times New Roman" w:hAnsi="Times New Roman" w:cs="Times New Roman"/>
          <w:color w:val="000000"/>
          <w:sz w:val="28"/>
          <w:szCs w:val="28"/>
        </w:rPr>
      </w:pPr>
      <w:r w:rsidRPr="002C72AA">
        <w:rPr>
          <w:rFonts w:ascii="Times New Roman" w:hAnsi="Times New Roman" w:cs="Times New Roman"/>
          <w:color w:val="000000"/>
          <w:sz w:val="28"/>
          <w:szCs w:val="28"/>
        </w:rPr>
        <w:t>Сведения по дебиторской и кредиторской задолженности (0503169);</w:t>
      </w:r>
    </w:p>
    <w:p w:rsidR="00C86CDE" w:rsidRPr="002C72AA" w:rsidRDefault="00C86CDE" w:rsidP="00C86CDE">
      <w:pPr>
        <w:numPr>
          <w:ilvl w:val="0"/>
          <w:numId w:val="3"/>
        </w:numPr>
        <w:spacing w:after="0"/>
        <w:ind w:left="284"/>
        <w:jc w:val="both"/>
        <w:rPr>
          <w:rFonts w:ascii="Times New Roman" w:hAnsi="Times New Roman" w:cs="Times New Roman"/>
          <w:color w:val="000000"/>
          <w:sz w:val="28"/>
          <w:szCs w:val="28"/>
        </w:rPr>
      </w:pPr>
      <w:r w:rsidRPr="002C72AA">
        <w:rPr>
          <w:rFonts w:ascii="Times New Roman" w:hAnsi="Times New Roman" w:cs="Times New Roman"/>
          <w:color w:val="000000"/>
          <w:sz w:val="28"/>
          <w:szCs w:val="28"/>
        </w:rPr>
        <w:t>Сведения об изменении остатков валюты баланса (0503173);</w:t>
      </w:r>
    </w:p>
    <w:p w:rsidR="00C86CDE" w:rsidRPr="002C72AA" w:rsidRDefault="00C86CDE" w:rsidP="00C86CDE">
      <w:pPr>
        <w:numPr>
          <w:ilvl w:val="0"/>
          <w:numId w:val="3"/>
        </w:numPr>
        <w:spacing w:after="0"/>
        <w:ind w:left="284"/>
        <w:jc w:val="both"/>
        <w:rPr>
          <w:rFonts w:ascii="Times New Roman" w:hAnsi="Times New Roman" w:cs="Times New Roman"/>
          <w:color w:val="000000"/>
          <w:sz w:val="28"/>
          <w:szCs w:val="28"/>
        </w:rPr>
      </w:pPr>
      <w:r w:rsidRPr="002C72AA">
        <w:rPr>
          <w:rFonts w:ascii="Times New Roman" w:hAnsi="Times New Roman" w:cs="Times New Roman"/>
          <w:color w:val="000000"/>
          <w:sz w:val="28"/>
          <w:szCs w:val="28"/>
        </w:rPr>
        <w:t>Сведения о движении нефинансовых активов (0503168).</w:t>
      </w:r>
    </w:p>
    <w:p w:rsidR="00C86CDE" w:rsidRPr="00C86CDE" w:rsidRDefault="00C86CDE" w:rsidP="00C86CDE">
      <w:pPr>
        <w:spacing w:after="0"/>
        <w:ind w:left="284"/>
        <w:jc w:val="both"/>
        <w:rPr>
          <w:rFonts w:ascii="Times New Roman" w:hAnsi="Times New Roman" w:cs="Times New Roman"/>
          <w:color w:val="FF0000"/>
          <w:sz w:val="28"/>
          <w:szCs w:val="28"/>
        </w:rPr>
      </w:pPr>
    </w:p>
    <w:p w:rsidR="00C86CDE" w:rsidRPr="00C86CDE" w:rsidRDefault="00C86CDE" w:rsidP="00C86CDE">
      <w:pPr>
        <w:pStyle w:val="pagettl"/>
        <w:spacing w:before="0" w:after="0" w:line="276" w:lineRule="auto"/>
        <w:ind w:left="284" w:firstLine="709"/>
        <w:jc w:val="both"/>
        <w:rPr>
          <w:rFonts w:ascii="Times New Roman" w:hAnsi="Times New Roman"/>
          <w:b w:val="0"/>
          <w:color w:val="000000"/>
          <w:sz w:val="28"/>
          <w:szCs w:val="28"/>
        </w:rPr>
      </w:pPr>
      <w:r w:rsidRPr="00C86CDE">
        <w:rPr>
          <w:rFonts w:ascii="Times New Roman" w:hAnsi="Times New Roman"/>
          <w:b w:val="0"/>
          <w:color w:val="000000"/>
          <w:sz w:val="28"/>
          <w:szCs w:val="28"/>
        </w:rPr>
        <w:t xml:space="preserve">В течение 2018 года в сельском поселении </w:t>
      </w:r>
      <w:proofErr w:type="spellStart"/>
      <w:r w:rsidRPr="00C86CDE">
        <w:rPr>
          <w:rFonts w:ascii="Times New Roman" w:hAnsi="Times New Roman"/>
          <w:b w:val="0"/>
          <w:color w:val="000000"/>
          <w:sz w:val="28"/>
          <w:szCs w:val="28"/>
        </w:rPr>
        <w:t>сумона</w:t>
      </w:r>
      <w:proofErr w:type="spellEnd"/>
      <w:r w:rsidRPr="00C86CDE">
        <w:rPr>
          <w:rFonts w:ascii="Times New Roman" w:hAnsi="Times New Roman"/>
          <w:b w:val="0"/>
          <w:color w:val="000000"/>
          <w:sz w:val="28"/>
          <w:szCs w:val="28"/>
        </w:rPr>
        <w:t xml:space="preserve"> </w:t>
      </w:r>
      <w:proofErr w:type="spellStart"/>
      <w:r w:rsidR="00844972">
        <w:rPr>
          <w:rFonts w:ascii="Times New Roman" w:hAnsi="Times New Roman"/>
          <w:b w:val="0"/>
          <w:color w:val="000000"/>
          <w:sz w:val="28"/>
          <w:szCs w:val="28"/>
        </w:rPr>
        <w:t>Сарыг-Хольский</w:t>
      </w:r>
      <w:proofErr w:type="spellEnd"/>
      <w:r w:rsidRPr="00C86CDE">
        <w:rPr>
          <w:rFonts w:ascii="Times New Roman" w:hAnsi="Times New Roman"/>
          <w:b w:val="0"/>
          <w:color w:val="000000"/>
          <w:sz w:val="28"/>
          <w:szCs w:val="28"/>
        </w:rPr>
        <w:t xml:space="preserve"> бюджетный процесс основывался на положениях Бюджетного кодекса РФ, Положении о бюджетном процессе в сельском поселении </w:t>
      </w:r>
      <w:proofErr w:type="spellStart"/>
      <w:r w:rsidRPr="00C86CDE">
        <w:rPr>
          <w:rFonts w:ascii="Times New Roman" w:hAnsi="Times New Roman"/>
          <w:b w:val="0"/>
          <w:color w:val="000000"/>
          <w:sz w:val="28"/>
          <w:szCs w:val="28"/>
        </w:rPr>
        <w:t>сумона</w:t>
      </w:r>
      <w:proofErr w:type="spellEnd"/>
      <w:r w:rsidRPr="00C86CDE">
        <w:rPr>
          <w:rFonts w:ascii="Times New Roman" w:hAnsi="Times New Roman"/>
          <w:b w:val="0"/>
          <w:color w:val="000000"/>
          <w:sz w:val="28"/>
          <w:szCs w:val="28"/>
        </w:rPr>
        <w:t xml:space="preserve"> </w:t>
      </w:r>
      <w:proofErr w:type="spellStart"/>
      <w:r w:rsidR="00844972">
        <w:rPr>
          <w:rFonts w:ascii="Times New Roman" w:hAnsi="Times New Roman"/>
          <w:b w:val="0"/>
          <w:color w:val="000000"/>
          <w:sz w:val="28"/>
          <w:szCs w:val="28"/>
        </w:rPr>
        <w:t>Сарыг-Хольский</w:t>
      </w:r>
      <w:proofErr w:type="spellEnd"/>
      <w:r w:rsidRPr="00C86CDE">
        <w:rPr>
          <w:rFonts w:ascii="Times New Roman" w:hAnsi="Times New Roman"/>
          <w:b w:val="0"/>
          <w:color w:val="000000"/>
          <w:sz w:val="28"/>
          <w:szCs w:val="28"/>
        </w:rPr>
        <w:t xml:space="preserve">, Уставе сельского поселения </w:t>
      </w:r>
      <w:proofErr w:type="spellStart"/>
      <w:r w:rsidRPr="00C86CDE">
        <w:rPr>
          <w:rFonts w:ascii="Times New Roman" w:hAnsi="Times New Roman"/>
          <w:b w:val="0"/>
          <w:color w:val="000000"/>
          <w:sz w:val="28"/>
          <w:szCs w:val="28"/>
        </w:rPr>
        <w:t>сумона</w:t>
      </w:r>
      <w:proofErr w:type="spellEnd"/>
      <w:r w:rsidRPr="00C86CDE">
        <w:rPr>
          <w:rFonts w:ascii="Times New Roman" w:hAnsi="Times New Roman"/>
          <w:b w:val="0"/>
          <w:color w:val="000000"/>
          <w:sz w:val="28"/>
          <w:szCs w:val="28"/>
        </w:rPr>
        <w:t xml:space="preserve"> </w:t>
      </w:r>
      <w:proofErr w:type="spellStart"/>
      <w:r w:rsidR="00844972">
        <w:rPr>
          <w:rFonts w:ascii="Times New Roman" w:hAnsi="Times New Roman"/>
          <w:b w:val="0"/>
          <w:color w:val="000000"/>
          <w:sz w:val="28"/>
          <w:szCs w:val="28"/>
        </w:rPr>
        <w:t>Сарыг-Хольский</w:t>
      </w:r>
      <w:proofErr w:type="spellEnd"/>
      <w:r w:rsidRPr="00C86CDE">
        <w:rPr>
          <w:rFonts w:ascii="Times New Roman" w:hAnsi="Times New Roman"/>
          <w:b w:val="0"/>
          <w:color w:val="000000"/>
          <w:sz w:val="28"/>
          <w:szCs w:val="28"/>
        </w:rPr>
        <w:t>, и других нормативных правовых актах.</w:t>
      </w:r>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Бюджет утвержден Решением Хурала представителей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от 2</w:t>
      </w:r>
      <w:r w:rsidR="00844972">
        <w:rPr>
          <w:rFonts w:ascii="Times New Roman" w:hAnsi="Times New Roman" w:cs="Times New Roman"/>
          <w:color w:val="000000"/>
          <w:sz w:val="28"/>
          <w:szCs w:val="28"/>
        </w:rPr>
        <w:t>8</w:t>
      </w:r>
      <w:r w:rsidRPr="00C86CDE">
        <w:rPr>
          <w:rFonts w:ascii="Times New Roman" w:hAnsi="Times New Roman" w:cs="Times New Roman"/>
          <w:color w:val="000000"/>
          <w:sz w:val="28"/>
          <w:szCs w:val="28"/>
        </w:rPr>
        <w:t xml:space="preserve">.12.2017 № </w:t>
      </w:r>
      <w:r w:rsidR="00844972">
        <w:rPr>
          <w:rFonts w:ascii="Times New Roman" w:hAnsi="Times New Roman" w:cs="Times New Roman"/>
          <w:color w:val="000000"/>
          <w:sz w:val="28"/>
          <w:szCs w:val="28"/>
        </w:rPr>
        <w:t>96</w:t>
      </w:r>
      <w:r w:rsidRPr="00C86CDE">
        <w:rPr>
          <w:rFonts w:ascii="Times New Roman" w:hAnsi="Times New Roman" w:cs="Times New Roman"/>
          <w:color w:val="000000"/>
          <w:sz w:val="28"/>
          <w:szCs w:val="28"/>
        </w:rPr>
        <w:t xml:space="preserve"> «О бюджете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Овюрского</w:t>
      </w:r>
      <w:proofErr w:type="spellEnd"/>
      <w:r w:rsidRPr="00C86CDE">
        <w:rPr>
          <w:rFonts w:ascii="Times New Roman" w:hAnsi="Times New Roman" w:cs="Times New Roman"/>
          <w:color w:val="000000"/>
          <w:sz w:val="28"/>
          <w:szCs w:val="28"/>
        </w:rPr>
        <w:t xml:space="preserve"> Республики Тыва на 2018 год и</w:t>
      </w:r>
      <w:r w:rsidR="00844972">
        <w:rPr>
          <w:rFonts w:ascii="Times New Roman" w:hAnsi="Times New Roman" w:cs="Times New Roman"/>
          <w:color w:val="000000"/>
          <w:sz w:val="28"/>
          <w:szCs w:val="28"/>
        </w:rPr>
        <w:t xml:space="preserve"> плановый период 2019-2020 </w:t>
      </w:r>
      <w:proofErr w:type="spellStart"/>
      <w:proofErr w:type="gramStart"/>
      <w:r w:rsidR="00844972">
        <w:rPr>
          <w:rFonts w:ascii="Times New Roman" w:hAnsi="Times New Roman" w:cs="Times New Roman"/>
          <w:color w:val="000000"/>
          <w:sz w:val="28"/>
          <w:szCs w:val="28"/>
        </w:rPr>
        <w:t>гг</w:t>
      </w:r>
      <w:proofErr w:type="spellEnd"/>
      <w:proofErr w:type="gramEnd"/>
      <w:r w:rsidRPr="00C86CDE">
        <w:rPr>
          <w:rFonts w:ascii="Times New Roman" w:hAnsi="Times New Roman" w:cs="Times New Roman"/>
          <w:color w:val="000000"/>
          <w:sz w:val="28"/>
          <w:szCs w:val="28"/>
        </w:rPr>
        <w:t xml:space="preserve">». </w:t>
      </w:r>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Бюджет 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 184-1 Бюджетного кодекса РФ.</w:t>
      </w:r>
    </w:p>
    <w:p w:rsidR="00C86CDE" w:rsidRPr="00C86CDE" w:rsidRDefault="00C86CDE" w:rsidP="00C86CDE">
      <w:pPr>
        <w:pStyle w:val="1"/>
        <w:spacing w:line="276" w:lineRule="auto"/>
        <w:ind w:left="284"/>
        <w:jc w:val="center"/>
        <w:rPr>
          <w:bCs/>
          <w:color w:val="FF0000"/>
          <w:sz w:val="28"/>
          <w:szCs w:val="28"/>
        </w:rPr>
      </w:pPr>
      <w:bookmarkStart w:id="3" w:name="_Toc414457427"/>
    </w:p>
    <w:p w:rsidR="00C86CDE" w:rsidRPr="00C86CDE" w:rsidRDefault="00C86CDE" w:rsidP="00C86CDE">
      <w:pPr>
        <w:pStyle w:val="1"/>
        <w:spacing w:line="276" w:lineRule="auto"/>
        <w:ind w:left="284"/>
        <w:jc w:val="center"/>
        <w:rPr>
          <w:b w:val="0"/>
          <w:color w:val="FF0000"/>
          <w:sz w:val="28"/>
          <w:szCs w:val="28"/>
        </w:rPr>
      </w:pPr>
      <w:r w:rsidRPr="00C86CDE">
        <w:rPr>
          <w:bCs/>
          <w:color w:val="000000"/>
          <w:sz w:val="28"/>
          <w:szCs w:val="28"/>
        </w:rPr>
        <w:t>3. Общая характеристика исполнения бюджета за 2018 год</w:t>
      </w:r>
      <w:bookmarkEnd w:id="3"/>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pacing w:val="7"/>
          <w:sz w:val="28"/>
          <w:szCs w:val="28"/>
        </w:rPr>
        <w:t>Решение о бюджете от 2</w:t>
      </w:r>
      <w:r w:rsidR="00844972">
        <w:rPr>
          <w:rFonts w:ascii="Times New Roman" w:hAnsi="Times New Roman" w:cs="Times New Roman"/>
          <w:color w:val="000000"/>
          <w:spacing w:val="7"/>
          <w:sz w:val="28"/>
          <w:szCs w:val="28"/>
        </w:rPr>
        <w:t>8</w:t>
      </w:r>
      <w:r w:rsidRPr="00C86CDE">
        <w:rPr>
          <w:rFonts w:ascii="Times New Roman" w:hAnsi="Times New Roman" w:cs="Times New Roman"/>
          <w:color w:val="000000"/>
          <w:spacing w:val="7"/>
          <w:sz w:val="28"/>
          <w:szCs w:val="28"/>
        </w:rPr>
        <w:t xml:space="preserve">.12.2017 № </w:t>
      </w:r>
      <w:r w:rsidR="00844972">
        <w:rPr>
          <w:rFonts w:ascii="Times New Roman" w:hAnsi="Times New Roman" w:cs="Times New Roman"/>
          <w:color w:val="000000"/>
          <w:spacing w:val="7"/>
          <w:sz w:val="28"/>
          <w:szCs w:val="28"/>
        </w:rPr>
        <w:t>96</w:t>
      </w:r>
      <w:r w:rsidRPr="00C86CDE">
        <w:rPr>
          <w:rFonts w:ascii="Times New Roman" w:hAnsi="Times New Roman" w:cs="Times New Roman"/>
          <w:color w:val="000000"/>
          <w:spacing w:val="7"/>
          <w:sz w:val="28"/>
          <w:szCs w:val="28"/>
        </w:rPr>
        <w:t xml:space="preserve"> «О бюджете сельского поселения </w:t>
      </w:r>
      <w:proofErr w:type="spellStart"/>
      <w:r w:rsidRPr="00C86CDE">
        <w:rPr>
          <w:rFonts w:ascii="Times New Roman" w:hAnsi="Times New Roman" w:cs="Times New Roman"/>
          <w:color w:val="000000"/>
          <w:spacing w:val="7"/>
          <w:sz w:val="28"/>
          <w:szCs w:val="28"/>
        </w:rPr>
        <w:t>сумона</w:t>
      </w:r>
      <w:proofErr w:type="spellEnd"/>
      <w:r w:rsidRPr="00C86CDE">
        <w:rPr>
          <w:rFonts w:ascii="Times New Roman" w:hAnsi="Times New Roman" w:cs="Times New Roman"/>
          <w:color w:val="000000"/>
          <w:spacing w:val="7"/>
          <w:sz w:val="28"/>
          <w:szCs w:val="28"/>
        </w:rPr>
        <w:t xml:space="preserve"> </w:t>
      </w:r>
      <w:proofErr w:type="spellStart"/>
      <w:r w:rsidR="00844972">
        <w:rPr>
          <w:rFonts w:ascii="Times New Roman" w:hAnsi="Times New Roman" w:cs="Times New Roman"/>
          <w:color w:val="000000"/>
          <w:spacing w:val="7"/>
          <w:sz w:val="28"/>
          <w:szCs w:val="28"/>
        </w:rPr>
        <w:t>Сарыг-Хольский</w:t>
      </w:r>
      <w:proofErr w:type="spellEnd"/>
      <w:r w:rsidRPr="00C86CDE">
        <w:rPr>
          <w:rFonts w:ascii="Times New Roman" w:hAnsi="Times New Roman" w:cs="Times New Roman"/>
          <w:color w:val="000000"/>
          <w:spacing w:val="7"/>
          <w:sz w:val="28"/>
          <w:szCs w:val="28"/>
        </w:rPr>
        <w:t xml:space="preserve"> </w:t>
      </w:r>
      <w:proofErr w:type="spellStart"/>
      <w:r w:rsidRPr="00C86CDE">
        <w:rPr>
          <w:rFonts w:ascii="Times New Roman" w:hAnsi="Times New Roman" w:cs="Times New Roman"/>
          <w:color w:val="000000"/>
          <w:spacing w:val="7"/>
          <w:sz w:val="28"/>
          <w:szCs w:val="28"/>
        </w:rPr>
        <w:t>Овюрского</w:t>
      </w:r>
      <w:proofErr w:type="spellEnd"/>
      <w:r w:rsidRPr="00C86CDE">
        <w:rPr>
          <w:rFonts w:ascii="Times New Roman" w:hAnsi="Times New Roman" w:cs="Times New Roman"/>
          <w:color w:val="000000"/>
          <w:spacing w:val="7"/>
          <w:sz w:val="28"/>
          <w:szCs w:val="28"/>
        </w:rPr>
        <w:t xml:space="preserve"> </w:t>
      </w:r>
      <w:proofErr w:type="spellStart"/>
      <w:r w:rsidRPr="00C86CDE">
        <w:rPr>
          <w:rFonts w:ascii="Times New Roman" w:hAnsi="Times New Roman" w:cs="Times New Roman"/>
          <w:color w:val="000000"/>
          <w:spacing w:val="7"/>
          <w:sz w:val="28"/>
          <w:szCs w:val="28"/>
        </w:rPr>
        <w:t>кожууна</w:t>
      </w:r>
      <w:proofErr w:type="spellEnd"/>
      <w:r w:rsidRPr="00C86CDE">
        <w:rPr>
          <w:rFonts w:ascii="Times New Roman" w:hAnsi="Times New Roman" w:cs="Times New Roman"/>
          <w:color w:val="000000"/>
          <w:spacing w:val="7"/>
          <w:sz w:val="28"/>
          <w:szCs w:val="28"/>
        </w:rPr>
        <w:t xml:space="preserve"> Республики Тыва на 2018 год и плановый период 2019</w:t>
      </w:r>
      <w:r>
        <w:rPr>
          <w:rFonts w:ascii="Times New Roman" w:hAnsi="Times New Roman" w:cs="Times New Roman"/>
          <w:color w:val="000000"/>
          <w:spacing w:val="7"/>
          <w:sz w:val="28"/>
          <w:szCs w:val="28"/>
        </w:rPr>
        <w:t>-</w:t>
      </w:r>
      <w:r w:rsidR="00844972">
        <w:rPr>
          <w:rFonts w:ascii="Times New Roman" w:hAnsi="Times New Roman" w:cs="Times New Roman"/>
          <w:color w:val="000000"/>
          <w:spacing w:val="7"/>
          <w:sz w:val="28"/>
          <w:szCs w:val="28"/>
        </w:rPr>
        <w:t xml:space="preserve">2020 </w:t>
      </w:r>
      <w:proofErr w:type="spellStart"/>
      <w:proofErr w:type="gramStart"/>
      <w:r w:rsidR="00844972">
        <w:rPr>
          <w:rFonts w:ascii="Times New Roman" w:hAnsi="Times New Roman" w:cs="Times New Roman"/>
          <w:color w:val="000000"/>
          <w:spacing w:val="7"/>
          <w:sz w:val="28"/>
          <w:szCs w:val="28"/>
        </w:rPr>
        <w:t>гг</w:t>
      </w:r>
      <w:proofErr w:type="spellEnd"/>
      <w:proofErr w:type="gramEnd"/>
      <w:r w:rsidRPr="00C86CDE">
        <w:rPr>
          <w:rFonts w:ascii="Times New Roman" w:hAnsi="Times New Roman" w:cs="Times New Roman"/>
          <w:color w:val="000000"/>
          <w:spacing w:val="7"/>
          <w:sz w:val="28"/>
          <w:szCs w:val="28"/>
        </w:rPr>
        <w:t>» формируется на три календарных года</w:t>
      </w:r>
      <w:r w:rsidRPr="00C86CDE">
        <w:rPr>
          <w:rFonts w:ascii="Times New Roman" w:hAnsi="Times New Roman" w:cs="Times New Roman"/>
          <w:color w:val="000000"/>
          <w:sz w:val="28"/>
          <w:szCs w:val="28"/>
        </w:rPr>
        <w:t>.</w:t>
      </w:r>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Первоначально бюджет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на 2018 год (решение Хурала представителей от 2</w:t>
      </w:r>
      <w:r w:rsidR="00844972">
        <w:rPr>
          <w:rFonts w:ascii="Times New Roman" w:hAnsi="Times New Roman" w:cs="Times New Roman"/>
          <w:color w:val="000000"/>
          <w:sz w:val="28"/>
          <w:szCs w:val="28"/>
        </w:rPr>
        <w:t>8</w:t>
      </w:r>
      <w:r w:rsidRPr="00C86CDE">
        <w:rPr>
          <w:rFonts w:ascii="Times New Roman" w:hAnsi="Times New Roman" w:cs="Times New Roman"/>
          <w:color w:val="000000"/>
          <w:sz w:val="28"/>
          <w:szCs w:val="28"/>
        </w:rPr>
        <w:t xml:space="preserve">.12.2017 № </w:t>
      </w:r>
      <w:r w:rsidR="00844972">
        <w:rPr>
          <w:rFonts w:ascii="Times New Roman" w:hAnsi="Times New Roman" w:cs="Times New Roman"/>
          <w:color w:val="000000"/>
          <w:sz w:val="28"/>
          <w:szCs w:val="28"/>
        </w:rPr>
        <w:t>96</w:t>
      </w:r>
      <w:r w:rsidRPr="00C86CDE">
        <w:rPr>
          <w:rFonts w:ascii="Times New Roman" w:hAnsi="Times New Roman" w:cs="Times New Roman"/>
          <w:color w:val="000000"/>
          <w:sz w:val="28"/>
          <w:szCs w:val="28"/>
        </w:rPr>
        <w:t>) был утвержден:</w:t>
      </w:r>
    </w:p>
    <w:p w:rsidR="00C86CDE" w:rsidRPr="00C86CDE" w:rsidRDefault="00C86CDE" w:rsidP="00C86CDE">
      <w:pPr>
        <w:pStyle w:val="ac"/>
        <w:spacing w:line="276" w:lineRule="auto"/>
        <w:ind w:left="284" w:firstLine="709"/>
        <w:jc w:val="both"/>
        <w:rPr>
          <w:bCs/>
          <w:color w:val="000000"/>
          <w:sz w:val="28"/>
          <w:szCs w:val="28"/>
        </w:rPr>
      </w:pPr>
      <w:r w:rsidRPr="00C86CDE">
        <w:rPr>
          <w:bCs/>
          <w:color w:val="000000"/>
          <w:sz w:val="28"/>
          <w:szCs w:val="28"/>
        </w:rPr>
        <w:t xml:space="preserve">1) общий объем доходов бюджета в сумме </w:t>
      </w:r>
      <w:r w:rsidR="009D32DA">
        <w:rPr>
          <w:bCs/>
          <w:color w:val="000000"/>
          <w:sz w:val="28"/>
          <w:szCs w:val="28"/>
        </w:rPr>
        <w:t>2506,65</w:t>
      </w:r>
      <w:r w:rsidRPr="00C86CDE">
        <w:rPr>
          <w:color w:val="000000"/>
          <w:sz w:val="28"/>
          <w:szCs w:val="28"/>
        </w:rPr>
        <w:t xml:space="preserve"> рублей,</w:t>
      </w:r>
    </w:p>
    <w:p w:rsidR="00C86CDE" w:rsidRPr="00C86CDE" w:rsidRDefault="00C86CDE" w:rsidP="00C86CDE">
      <w:pPr>
        <w:pStyle w:val="ac"/>
        <w:spacing w:line="276" w:lineRule="auto"/>
        <w:ind w:left="284" w:firstLine="709"/>
        <w:jc w:val="both"/>
        <w:rPr>
          <w:bCs/>
          <w:color w:val="000000"/>
          <w:sz w:val="28"/>
          <w:szCs w:val="28"/>
        </w:rPr>
      </w:pPr>
      <w:r w:rsidRPr="00C86CDE">
        <w:rPr>
          <w:bCs/>
          <w:color w:val="000000"/>
          <w:sz w:val="28"/>
          <w:szCs w:val="28"/>
        </w:rPr>
        <w:t xml:space="preserve">2) общий объем расходов бюджета в сумме </w:t>
      </w:r>
      <w:r w:rsidR="009D32DA">
        <w:rPr>
          <w:bCs/>
          <w:color w:val="000000"/>
          <w:sz w:val="28"/>
          <w:szCs w:val="28"/>
        </w:rPr>
        <w:t xml:space="preserve">2506,65 </w:t>
      </w:r>
      <w:r w:rsidRPr="00C86CDE">
        <w:rPr>
          <w:color w:val="000000"/>
          <w:sz w:val="28"/>
          <w:szCs w:val="28"/>
        </w:rPr>
        <w:t>рублей.</w:t>
      </w:r>
    </w:p>
    <w:p w:rsidR="00C86CDE" w:rsidRPr="00C86CDE" w:rsidRDefault="00C86CDE" w:rsidP="00C86CDE">
      <w:pPr>
        <w:pStyle w:val="ac"/>
        <w:spacing w:line="276" w:lineRule="auto"/>
        <w:ind w:left="284" w:firstLine="709"/>
        <w:jc w:val="both"/>
        <w:rPr>
          <w:bCs/>
          <w:color w:val="000000"/>
          <w:sz w:val="28"/>
          <w:szCs w:val="28"/>
        </w:rPr>
      </w:pPr>
      <w:r w:rsidRPr="00C86CDE">
        <w:rPr>
          <w:bCs/>
          <w:color w:val="000000"/>
          <w:sz w:val="28"/>
          <w:szCs w:val="28"/>
        </w:rPr>
        <w:t>3) дефицит (профицит) бюджета в сумме 0,00 руб.</w:t>
      </w:r>
    </w:p>
    <w:p w:rsidR="00C86CDE" w:rsidRPr="00C86CDE" w:rsidRDefault="00C86CDE" w:rsidP="00C86CDE">
      <w:pPr>
        <w:spacing w:after="0"/>
        <w:ind w:left="284" w:firstLine="720"/>
        <w:jc w:val="both"/>
        <w:rPr>
          <w:rFonts w:ascii="Times New Roman" w:hAnsi="Times New Roman" w:cs="Times New Roman"/>
          <w:color w:val="FF0000"/>
          <w:sz w:val="28"/>
          <w:szCs w:val="28"/>
        </w:rPr>
      </w:pPr>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В течение 2018 года   в утвержден</w:t>
      </w:r>
      <w:r w:rsidR="000C6761">
        <w:rPr>
          <w:rFonts w:ascii="Times New Roman" w:hAnsi="Times New Roman" w:cs="Times New Roman"/>
          <w:color w:val="000000"/>
          <w:sz w:val="28"/>
          <w:szCs w:val="28"/>
        </w:rPr>
        <w:t>ный бюджет изменения вносились 1 раз</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2126"/>
        <w:gridCol w:w="2127"/>
        <w:gridCol w:w="2126"/>
      </w:tblGrid>
      <w:tr w:rsidR="00C86CDE" w:rsidRPr="00C86CDE" w:rsidTr="00B17472">
        <w:tc>
          <w:tcPr>
            <w:tcW w:w="3085" w:type="dxa"/>
          </w:tcPr>
          <w:p w:rsidR="00C86CDE" w:rsidRPr="00C86CDE" w:rsidRDefault="00C86CDE" w:rsidP="00C86CDE">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Дата решения о корректировке</w:t>
            </w:r>
          </w:p>
        </w:tc>
        <w:tc>
          <w:tcPr>
            <w:tcW w:w="2126" w:type="dxa"/>
          </w:tcPr>
          <w:p w:rsidR="00C86CDE" w:rsidRPr="00C86CDE" w:rsidRDefault="00C86CDE" w:rsidP="00C86CDE">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общий объем доходов бюджета в тыс. рублях.</w:t>
            </w:r>
          </w:p>
        </w:tc>
        <w:tc>
          <w:tcPr>
            <w:tcW w:w="2127" w:type="dxa"/>
          </w:tcPr>
          <w:p w:rsidR="00C86CDE" w:rsidRPr="00C86CDE" w:rsidRDefault="00C86CDE" w:rsidP="00C86CDE">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общий объем расходов бюджета</w:t>
            </w:r>
          </w:p>
          <w:p w:rsidR="00C86CDE" w:rsidRPr="00C86CDE" w:rsidRDefault="00C86CDE" w:rsidP="00C86CDE">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в тыс. рублях</w:t>
            </w:r>
          </w:p>
        </w:tc>
        <w:tc>
          <w:tcPr>
            <w:tcW w:w="2126" w:type="dxa"/>
          </w:tcPr>
          <w:p w:rsidR="00C86CDE" w:rsidRPr="00C86CDE" w:rsidRDefault="00C86CDE" w:rsidP="00C86CDE">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Дефицит, профицит.</w:t>
            </w:r>
          </w:p>
          <w:p w:rsidR="00C86CDE" w:rsidRPr="00C86CDE" w:rsidRDefault="00C86CDE" w:rsidP="00C86CDE">
            <w:pPr>
              <w:spacing w:after="0"/>
              <w:ind w:left="284"/>
              <w:jc w:val="center"/>
              <w:rPr>
                <w:rFonts w:ascii="Times New Roman" w:hAnsi="Times New Roman" w:cs="Times New Roman"/>
                <w:color w:val="000000"/>
                <w:sz w:val="24"/>
                <w:szCs w:val="24"/>
              </w:rPr>
            </w:pPr>
          </w:p>
          <w:p w:rsidR="00C86CDE" w:rsidRPr="00C86CDE" w:rsidRDefault="00C86CDE" w:rsidP="00C86CDE">
            <w:pPr>
              <w:spacing w:after="0"/>
              <w:ind w:left="284"/>
              <w:jc w:val="center"/>
              <w:rPr>
                <w:rFonts w:ascii="Times New Roman" w:hAnsi="Times New Roman" w:cs="Times New Roman"/>
                <w:color w:val="000000"/>
                <w:sz w:val="24"/>
                <w:szCs w:val="24"/>
              </w:rPr>
            </w:pPr>
          </w:p>
          <w:p w:rsidR="00C86CDE" w:rsidRPr="00C86CDE" w:rsidRDefault="00C86CDE" w:rsidP="00C86CDE">
            <w:pPr>
              <w:spacing w:after="0"/>
              <w:ind w:left="284"/>
              <w:jc w:val="center"/>
              <w:rPr>
                <w:rFonts w:ascii="Times New Roman" w:hAnsi="Times New Roman" w:cs="Times New Roman"/>
                <w:color w:val="000000"/>
                <w:sz w:val="24"/>
                <w:szCs w:val="24"/>
              </w:rPr>
            </w:pPr>
            <w:r w:rsidRPr="00C86CDE">
              <w:rPr>
                <w:rFonts w:ascii="Times New Roman" w:hAnsi="Times New Roman" w:cs="Times New Roman"/>
                <w:color w:val="000000"/>
                <w:sz w:val="24"/>
                <w:szCs w:val="24"/>
              </w:rPr>
              <w:t>в тыс. рублях</w:t>
            </w:r>
          </w:p>
        </w:tc>
      </w:tr>
      <w:tr w:rsidR="00C86CDE" w:rsidRPr="00C86CDE" w:rsidTr="00B17472">
        <w:tc>
          <w:tcPr>
            <w:tcW w:w="3085" w:type="dxa"/>
          </w:tcPr>
          <w:p w:rsidR="00C86CDE" w:rsidRPr="00C86CDE" w:rsidRDefault="000C6761" w:rsidP="00C86CDE">
            <w:pPr>
              <w:spacing w:after="0"/>
              <w:ind w:left="284"/>
              <w:jc w:val="center"/>
              <w:rPr>
                <w:rFonts w:ascii="Times New Roman" w:hAnsi="Times New Roman" w:cs="Times New Roman"/>
                <w:color w:val="000000"/>
                <w:sz w:val="24"/>
                <w:szCs w:val="24"/>
                <w:highlight w:val="yellow"/>
              </w:rPr>
            </w:pPr>
            <w:r w:rsidRPr="000C6761">
              <w:rPr>
                <w:rFonts w:ascii="Times New Roman" w:hAnsi="Times New Roman" w:cs="Times New Roman"/>
                <w:color w:val="000000"/>
                <w:sz w:val="24"/>
                <w:szCs w:val="24"/>
              </w:rPr>
              <w:t>26.12.2018г № 117</w:t>
            </w:r>
          </w:p>
        </w:tc>
        <w:tc>
          <w:tcPr>
            <w:tcW w:w="2126" w:type="dxa"/>
          </w:tcPr>
          <w:p w:rsidR="00C86CDE" w:rsidRPr="009D32DA" w:rsidRDefault="0012511B" w:rsidP="00C86CDE">
            <w:pPr>
              <w:spacing w:after="0"/>
              <w:ind w:left="284"/>
              <w:jc w:val="center"/>
              <w:rPr>
                <w:rFonts w:ascii="Times New Roman" w:hAnsi="Times New Roman" w:cs="Times New Roman"/>
                <w:color w:val="000000"/>
                <w:sz w:val="24"/>
                <w:szCs w:val="24"/>
              </w:rPr>
            </w:pPr>
            <w:r w:rsidRPr="009D32DA">
              <w:rPr>
                <w:rFonts w:ascii="Times New Roman" w:hAnsi="Times New Roman" w:cs="Times New Roman"/>
                <w:color w:val="000000"/>
                <w:sz w:val="24"/>
                <w:szCs w:val="24"/>
              </w:rPr>
              <w:t>2808,23</w:t>
            </w:r>
          </w:p>
        </w:tc>
        <w:tc>
          <w:tcPr>
            <w:tcW w:w="2127" w:type="dxa"/>
          </w:tcPr>
          <w:p w:rsidR="00C86CDE" w:rsidRPr="009D32DA" w:rsidRDefault="0012511B" w:rsidP="00C86CDE">
            <w:pPr>
              <w:spacing w:after="0"/>
              <w:ind w:left="284"/>
              <w:jc w:val="center"/>
              <w:rPr>
                <w:rFonts w:ascii="Times New Roman" w:hAnsi="Times New Roman" w:cs="Times New Roman"/>
                <w:color w:val="000000"/>
                <w:sz w:val="24"/>
                <w:szCs w:val="24"/>
              </w:rPr>
            </w:pPr>
            <w:r w:rsidRPr="009D32DA">
              <w:rPr>
                <w:rFonts w:ascii="Times New Roman" w:hAnsi="Times New Roman" w:cs="Times New Roman"/>
                <w:color w:val="000000"/>
                <w:sz w:val="24"/>
                <w:szCs w:val="24"/>
              </w:rPr>
              <w:t>2868,59</w:t>
            </w:r>
          </w:p>
        </w:tc>
        <w:tc>
          <w:tcPr>
            <w:tcW w:w="2126" w:type="dxa"/>
          </w:tcPr>
          <w:p w:rsidR="00C86CDE" w:rsidRPr="009D32DA" w:rsidRDefault="009D32DA" w:rsidP="00C86CDE">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12511B" w:rsidRPr="009D32DA">
              <w:rPr>
                <w:rFonts w:ascii="Times New Roman" w:hAnsi="Times New Roman" w:cs="Times New Roman"/>
                <w:color w:val="000000"/>
                <w:sz w:val="24"/>
                <w:szCs w:val="24"/>
              </w:rPr>
              <w:t>0,36</w:t>
            </w:r>
          </w:p>
        </w:tc>
      </w:tr>
    </w:tbl>
    <w:p w:rsidR="00C86CDE" w:rsidRPr="00C86CDE" w:rsidRDefault="00C86CDE" w:rsidP="00C86CDE">
      <w:pPr>
        <w:pStyle w:val="a8"/>
        <w:spacing w:after="0"/>
        <w:ind w:left="284"/>
        <w:jc w:val="both"/>
        <w:rPr>
          <w:rFonts w:ascii="Times New Roman" w:hAnsi="Times New Roman"/>
          <w:color w:val="FF0000"/>
          <w:sz w:val="28"/>
          <w:szCs w:val="28"/>
        </w:rPr>
      </w:pPr>
    </w:p>
    <w:p w:rsidR="00C86CDE" w:rsidRPr="00C86CDE" w:rsidRDefault="00C86CDE" w:rsidP="00C86CDE">
      <w:pPr>
        <w:pStyle w:val="a8"/>
        <w:spacing w:after="0" w:line="276" w:lineRule="auto"/>
        <w:ind w:left="284" w:firstLine="709"/>
        <w:jc w:val="both"/>
        <w:rPr>
          <w:rFonts w:ascii="Times New Roman" w:hAnsi="Times New Roman"/>
          <w:sz w:val="28"/>
          <w:szCs w:val="28"/>
        </w:rPr>
      </w:pPr>
      <w:r w:rsidRPr="00C86CDE">
        <w:rPr>
          <w:rFonts w:ascii="Times New Roman" w:hAnsi="Times New Roman"/>
          <w:sz w:val="28"/>
          <w:szCs w:val="28"/>
        </w:rPr>
        <w:t>Внесение изменений в утвержденный бюджет в основном связано с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w:t>
      </w:r>
    </w:p>
    <w:p w:rsidR="00C86CDE" w:rsidRPr="00C86CDE" w:rsidRDefault="00C86CDE" w:rsidP="00C86CDE">
      <w:pPr>
        <w:pStyle w:val="a8"/>
        <w:spacing w:after="0" w:line="276" w:lineRule="auto"/>
        <w:ind w:left="284" w:firstLine="708"/>
        <w:jc w:val="both"/>
        <w:rPr>
          <w:rFonts w:ascii="Times New Roman" w:hAnsi="Times New Roman"/>
          <w:sz w:val="28"/>
          <w:szCs w:val="28"/>
        </w:rPr>
      </w:pPr>
      <w:r w:rsidRPr="00C86CDE">
        <w:rPr>
          <w:rFonts w:ascii="Times New Roman" w:hAnsi="Times New Roman"/>
          <w:sz w:val="28"/>
          <w:szCs w:val="28"/>
        </w:rPr>
        <w:t xml:space="preserve">В результате внесенных изменений и дополнений за 12 месяцев 2018 года в бюджет сельского поселения </w:t>
      </w:r>
      <w:proofErr w:type="spellStart"/>
      <w:r w:rsidRPr="00C86CDE">
        <w:rPr>
          <w:rFonts w:ascii="Times New Roman" w:hAnsi="Times New Roman"/>
          <w:sz w:val="28"/>
          <w:szCs w:val="28"/>
        </w:rPr>
        <w:t>сумона</w:t>
      </w:r>
      <w:proofErr w:type="spellEnd"/>
      <w:r w:rsidRPr="00C86CDE">
        <w:rPr>
          <w:rFonts w:ascii="Times New Roman" w:hAnsi="Times New Roman"/>
          <w:sz w:val="28"/>
          <w:szCs w:val="28"/>
        </w:rPr>
        <w:t xml:space="preserve"> </w:t>
      </w:r>
      <w:proofErr w:type="spellStart"/>
      <w:r w:rsidR="00844972">
        <w:rPr>
          <w:rFonts w:ascii="Times New Roman" w:hAnsi="Times New Roman"/>
          <w:sz w:val="28"/>
          <w:szCs w:val="28"/>
        </w:rPr>
        <w:t>Сарыг-Хольский</w:t>
      </w:r>
      <w:proofErr w:type="spellEnd"/>
      <w:r w:rsidRPr="00C86CDE">
        <w:rPr>
          <w:rFonts w:ascii="Times New Roman" w:hAnsi="Times New Roman"/>
          <w:sz w:val="28"/>
          <w:szCs w:val="28"/>
        </w:rPr>
        <w:t xml:space="preserve"> исполнено:</w:t>
      </w:r>
    </w:p>
    <w:p w:rsidR="00C86CDE" w:rsidRPr="00C86CDE" w:rsidRDefault="00C86CDE" w:rsidP="00C86CDE">
      <w:pPr>
        <w:pStyle w:val="a6"/>
        <w:spacing w:after="0"/>
        <w:ind w:left="284" w:firstLine="720"/>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в доходной части бюджета в размере </w:t>
      </w:r>
      <w:r w:rsidR="00844972">
        <w:rPr>
          <w:rFonts w:ascii="Times New Roman" w:hAnsi="Times New Roman" w:cs="Times New Roman"/>
          <w:color w:val="000000"/>
          <w:sz w:val="28"/>
          <w:szCs w:val="28"/>
        </w:rPr>
        <w:t>2868,59</w:t>
      </w:r>
      <w:r w:rsidRPr="00C86CDE">
        <w:rPr>
          <w:rFonts w:ascii="Times New Roman" w:hAnsi="Times New Roman" w:cs="Times New Roman"/>
          <w:color w:val="000000"/>
          <w:sz w:val="28"/>
          <w:szCs w:val="28"/>
        </w:rPr>
        <w:t xml:space="preserve"> тыс. руб.</w:t>
      </w:r>
    </w:p>
    <w:p w:rsidR="00C86CDE" w:rsidRPr="00C86CDE" w:rsidRDefault="00C86CDE" w:rsidP="00C86CDE">
      <w:pPr>
        <w:pStyle w:val="a6"/>
        <w:spacing w:after="0"/>
        <w:ind w:left="284" w:firstLine="720"/>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при плане </w:t>
      </w:r>
      <w:r w:rsidR="00844972">
        <w:rPr>
          <w:rFonts w:ascii="Times New Roman" w:hAnsi="Times New Roman" w:cs="Times New Roman"/>
          <w:color w:val="000000"/>
          <w:sz w:val="28"/>
          <w:szCs w:val="28"/>
        </w:rPr>
        <w:t>2868,58</w:t>
      </w:r>
      <w:r w:rsidRPr="00C86CDE">
        <w:rPr>
          <w:rFonts w:ascii="Times New Roman" w:hAnsi="Times New Roman" w:cs="Times New Roman"/>
          <w:color w:val="000000"/>
          <w:sz w:val="28"/>
          <w:szCs w:val="28"/>
        </w:rPr>
        <w:t xml:space="preserve"> тыс. руб. или 100 % плановых назначений;</w:t>
      </w:r>
    </w:p>
    <w:p w:rsidR="00C86CDE" w:rsidRPr="00C86CDE" w:rsidRDefault="00C86CDE" w:rsidP="00C86CDE">
      <w:pPr>
        <w:pStyle w:val="a6"/>
        <w:spacing w:after="0"/>
        <w:ind w:left="284" w:firstLine="720"/>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в расходной части бюджета в размере </w:t>
      </w:r>
      <w:r w:rsidR="00844972">
        <w:rPr>
          <w:rFonts w:ascii="Times New Roman" w:hAnsi="Times New Roman" w:cs="Times New Roman"/>
          <w:color w:val="000000"/>
          <w:sz w:val="28"/>
          <w:szCs w:val="28"/>
        </w:rPr>
        <w:t>2868,31</w:t>
      </w:r>
      <w:r w:rsidRPr="00C86CDE">
        <w:rPr>
          <w:rFonts w:ascii="Times New Roman" w:hAnsi="Times New Roman" w:cs="Times New Roman"/>
          <w:color w:val="000000"/>
          <w:sz w:val="28"/>
          <w:szCs w:val="28"/>
        </w:rPr>
        <w:t xml:space="preserve"> тыс.  руб. </w:t>
      </w:r>
    </w:p>
    <w:p w:rsidR="00C86CDE" w:rsidRPr="00C86CDE" w:rsidRDefault="00C86CDE" w:rsidP="00C86CDE">
      <w:pPr>
        <w:pStyle w:val="a6"/>
        <w:spacing w:after="0"/>
        <w:ind w:left="284" w:firstLine="720"/>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при плане </w:t>
      </w:r>
      <w:r w:rsidR="00844972">
        <w:rPr>
          <w:rFonts w:ascii="Times New Roman" w:hAnsi="Times New Roman" w:cs="Times New Roman"/>
          <w:color w:val="000000"/>
          <w:sz w:val="28"/>
          <w:szCs w:val="28"/>
        </w:rPr>
        <w:t>2868,59</w:t>
      </w:r>
      <w:r w:rsidRPr="00C86CDE">
        <w:rPr>
          <w:rFonts w:ascii="Times New Roman" w:hAnsi="Times New Roman" w:cs="Times New Roman"/>
          <w:color w:val="000000"/>
          <w:sz w:val="28"/>
          <w:szCs w:val="28"/>
        </w:rPr>
        <w:t xml:space="preserve"> тыс.  руб. или 99,</w:t>
      </w:r>
      <w:r w:rsidR="00844972">
        <w:rPr>
          <w:rFonts w:ascii="Times New Roman" w:hAnsi="Times New Roman" w:cs="Times New Roman"/>
          <w:color w:val="000000"/>
          <w:sz w:val="28"/>
          <w:szCs w:val="28"/>
        </w:rPr>
        <w:t>99</w:t>
      </w:r>
      <w:r w:rsidRPr="00C86CDE">
        <w:rPr>
          <w:rFonts w:ascii="Times New Roman" w:hAnsi="Times New Roman" w:cs="Times New Roman"/>
          <w:color w:val="000000"/>
          <w:sz w:val="28"/>
          <w:szCs w:val="28"/>
        </w:rPr>
        <w:t>% плановых назначений;</w:t>
      </w:r>
    </w:p>
    <w:p w:rsidR="00C86CDE" w:rsidRPr="00C86CDE" w:rsidRDefault="00C86CDE" w:rsidP="00C86CDE">
      <w:pPr>
        <w:pStyle w:val="a6"/>
        <w:spacing w:after="0"/>
        <w:ind w:left="284" w:firstLine="720"/>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w:t>
      </w:r>
      <w:r w:rsidR="006061A9">
        <w:rPr>
          <w:rFonts w:ascii="Times New Roman" w:hAnsi="Times New Roman" w:cs="Times New Roman"/>
          <w:color w:val="000000"/>
          <w:sz w:val="28"/>
          <w:szCs w:val="28"/>
        </w:rPr>
        <w:t>профицит</w:t>
      </w:r>
      <w:r w:rsidRPr="00C86CDE">
        <w:rPr>
          <w:rFonts w:ascii="Times New Roman" w:hAnsi="Times New Roman" w:cs="Times New Roman"/>
          <w:color w:val="000000"/>
          <w:sz w:val="28"/>
          <w:szCs w:val="28"/>
        </w:rPr>
        <w:t xml:space="preserve"> бюджета в размере </w:t>
      </w:r>
      <w:r w:rsidR="00844972">
        <w:rPr>
          <w:rFonts w:ascii="Times New Roman" w:hAnsi="Times New Roman" w:cs="Times New Roman"/>
          <w:color w:val="000000"/>
          <w:sz w:val="28"/>
          <w:szCs w:val="28"/>
        </w:rPr>
        <w:t xml:space="preserve">0,28 </w:t>
      </w:r>
      <w:r w:rsidRPr="00C86CDE">
        <w:rPr>
          <w:rFonts w:ascii="Times New Roman" w:hAnsi="Times New Roman" w:cs="Times New Roman"/>
          <w:color w:val="000000"/>
          <w:sz w:val="28"/>
          <w:szCs w:val="28"/>
        </w:rPr>
        <w:t xml:space="preserve">тыс. руб. </w:t>
      </w:r>
    </w:p>
    <w:p w:rsidR="00C86CDE" w:rsidRPr="00C86CDE" w:rsidRDefault="00C86CDE" w:rsidP="00C86CDE">
      <w:pPr>
        <w:pStyle w:val="a6"/>
        <w:spacing w:after="0"/>
        <w:ind w:left="284" w:firstLine="720"/>
        <w:rPr>
          <w:rFonts w:ascii="Times New Roman" w:hAnsi="Times New Roman" w:cs="Times New Roman"/>
          <w:color w:val="FF0000"/>
          <w:sz w:val="28"/>
          <w:szCs w:val="28"/>
        </w:rPr>
      </w:pPr>
    </w:p>
    <w:p w:rsidR="00C86CDE" w:rsidRPr="00C86CDE" w:rsidRDefault="006061A9" w:rsidP="00C86CDE">
      <w:pPr>
        <w:pStyle w:val="a8"/>
        <w:spacing w:after="0" w:line="276" w:lineRule="auto"/>
        <w:ind w:left="284" w:firstLine="708"/>
        <w:jc w:val="both"/>
        <w:rPr>
          <w:rFonts w:ascii="Times New Roman" w:hAnsi="Times New Roman"/>
          <w:sz w:val="28"/>
          <w:szCs w:val="28"/>
        </w:rPr>
      </w:pPr>
      <w:r>
        <w:rPr>
          <w:rFonts w:ascii="Times New Roman" w:hAnsi="Times New Roman"/>
          <w:sz w:val="28"/>
          <w:szCs w:val="28"/>
        </w:rPr>
        <w:t>Профицит</w:t>
      </w:r>
      <w:r w:rsidR="00C86CDE" w:rsidRPr="00C86CDE">
        <w:rPr>
          <w:rFonts w:ascii="Times New Roman" w:hAnsi="Times New Roman"/>
          <w:sz w:val="28"/>
          <w:szCs w:val="28"/>
        </w:rPr>
        <w:t xml:space="preserve"> бюджета составил – </w:t>
      </w:r>
      <w:r w:rsidR="00165AE3">
        <w:rPr>
          <w:rFonts w:ascii="Times New Roman" w:hAnsi="Times New Roman"/>
          <w:sz w:val="28"/>
          <w:szCs w:val="28"/>
        </w:rPr>
        <w:t>0,</w:t>
      </w:r>
      <w:r w:rsidR="00844972">
        <w:rPr>
          <w:rFonts w:ascii="Times New Roman" w:hAnsi="Times New Roman"/>
          <w:sz w:val="28"/>
          <w:szCs w:val="28"/>
        </w:rPr>
        <w:t>28</w:t>
      </w:r>
      <w:r w:rsidR="00C86CDE" w:rsidRPr="00C86CDE">
        <w:rPr>
          <w:rFonts w:ascii="Times New Roman" w:hAnsi="Times New Roman"/>
          <w:sz w:val="28"/>
          <w:szCs w:val="28"/>
        </w:rPr>
        <w:t xml:space="preserve"> тыс. рублей</w:t>
      </w:r>
      <w:r w:rsidR="008E6C7B">
        <w:rPr>
          <w:rFonts w:ascii="Times New Roman" w:hAnsi="Times New Roman"/>
          <w:sz w:val="28"/>
          <w:szCs w:val="28"/>
        </w:rPr>
        <w:t>,</w:t>
      </w:r>
      <w:r w:rsidR="00C86CDE" w:rsidRPr="00C86CDE">
        <w:rPr>
          <w:rFonts w:ascii="Times New Roman" w:hAnsi="Times New Roman"/>
          <w:sz w:val="28"/>
          <w:szCs w:val="28"/>
        </w:rPr>
        <w:t xml:space="preserve"> не превышает ограничения, установленные БК РФ. </w:t>
      </w:r>
    </w:p>
    <w:p w:rsidR="00C86CDE" w:rsidRPr="00C86CDE" w:rsidRDefault="00C86CDE" w:rsidP="00C86CDE">
      <w:pPr>
        <w:spacing w:after="0"/>
        <w:ind w:left="284"/>
        <w:jc w:val="both"/>
        <w:rPr>
          <w:rFonts w:ascii="Times New Roman" w:hAnsi="Times New Roman" w:cs="Times New Roman"/>
          <w:i/>
          <w:color w:val="FF0000"/>
          <w:sz w:val="28"/>
          <w:szCs w:val="28"/>
        </w:rPr>
      </w:pPr>
    </w:p>
    <w:p w:rsidR="00C86CDE" w:rsidRPr="00C86CDE" w:rsidRDefault="00C86CDE" w:rsidP="00C86CDE">
      <w:pPr>
        <w:pStyle w:val="1"/>
        <w:ind w:left="284"/>
        <w:jc w:val="center"/>
        <w:rPr>
          <w:color w:val="000000"/>
          <w:sz w:val="28"/>
          <w:szCs w:val="28"/>
        </w:rPr>
      </w:pPr>
      <w:bookmarkStart w:id="4" w:name="_Toc414457428"/>
      <w:r w:rsidRPr="00C86CDE">
        <w:rPr>
          <w:bCs/>
          <w:color w:val="000000"/>
          <w:sz w:val="28"/>
          <w:szCs w:val="28"/>
        </w:rPr>
        <w:t>4. Структура и анализ доходной части бюджета</w:t>
      </w:r>
      <w:bookmarkEnd w:id="4"/>
    </w:p>
    <w:p w:rsidR="00C86CDE" w:rsidRPr="00C86CDE" w:rsidRDefault="00C86CDE" w:rsidP="00C86CDE">
      <w:pPr>
        <w:spacing w:after="0"/>
        <w:ind w:left="284" w:firstLine="708"/>
        <w:rPr>
          <w:rFonts w:ascii="Times New Roman" w:hAnsi="Times New Roman" w:cs="Times New Roman"/>
          <w:i/>
          <w:color w:val="000000"/>
          <w:sz w:val="28"/>
          <w:szCs w:val="28"/>
        </w:rPr>
      </w:pPr>
      <w:r w:rsidRPr="00C86CDE">
        <w:rPr>
          <w:rFonts w:ascii="Times New Roman" w:hAnsi="Times New Roman" w:cs="Times New Roman"/>
          <w:color w:val="000000"/>
          <w:sz w:val="28"/>
          <w:szCs w:val="28"/>
        </w:rPr>
        <w:t xml:space="preserve">Бюджет сельского поселения за 2018 год в целом исполнен по доходам на 100% и составил </w:t>
      </w:r>
      <w:r w:rsidR="00844972">
        <w:rPr>
          <w:rFonts w:ascii="Times New Roman" w:hAnsi="Times New Roman" w:cs="Times New Roman"/>
          <w:color w:val="000000"/>
          <w:sz w:val="28"/>
          <w:szCs w:val="28"/>
        </w:rPr>
        <w:t>2868,59</w:t>
      </w:r>
      <w:r w:rsidRPr="00C86CDE">
        <w:rPr>
          <w:rFonts w:ascii="Times New Roman" w:hAnsi="Times New Roman" w:cs="Times New Roman"/>
          <w:color w:val="000000"/>
          <w:sz w:val="28"/>
          <w:szCs w:val="28"/>
        </w:rPr>
        <w:t xml:space="preserve"> тыс. рублей.</w:t>
      </w:r>
    </w:p>
    <w:p w:rsidR="00C86CDE" w:rsidRPr="00C86CDE" w:rsidRDefault="00C86CDE" w:rsidP="00C86CDE">
      <w:pPr>
        <w:pStyle w:val="2"/>
        <w:spacing w:before="0" w:after="0"/>
        <w:ind w:left="284"/>
        <w:jc w:val="center"/>
        <w:rPr>
          <w:rFonts w:ascii="Times New Roman" w:hAnsi="Times New Roman" w:cs="Times New Roman"/>
          <w:i w:val="0"/>
          <w:color w:val="000000"/>
        </w:rPr>
      </w:pPr>
      <w:bookmarkStart w:id="5" w:name="_Toc414457429"/>
    </w:p>
    <w:p w:rsidR="00C86CDE" w:rsidRPr="00C86CDE" w:rsidRDefault="00C86CDE" w:rsidP="00C86CDE">
      <w:pPr>
        <w:pStyle w:val="2"/>
        <w:spacing w:before="0" w:after="0"/>
        <w:ind w:left="284"/>
        <w:jc w:val="center"/>
        <w:rPr>
          <w:rFonts w:ascii="Times New Roman" w:hAnsi="Times New Roman" w:cs="Times New Roman"/>
          <w:i w:val="0"/>
          <w:color w:val="000000"/>
        </w:rPr>
      </w:pPr>
      <w:r w:rsidRPr="00C86CDE">
        <w:rPr>
          <w:rFonts w:ascii="Times New Roman" w:hAnsi="Times New Roman" w:cs="Times New Roman"/>
          <w:i w:val="0"/>
          <w:color w:val="000000"/>
        </w:rPr>
        <w:t>4.1 Налоговые доходы</w:t>
      </w:r>
      <w:bookmarkEnd w:id="5"/>
    </w:p>
    <w:p w:rsidR="00C86CDE" w:rsidRPr="00C86CDE" w:rsidRDefault="00C86CDE" w:rsidP="00C86CDE">
      <w:pPr>
        <w:spacing w:after="0"/>
        <w:ind w:left="284" w:firstLine="708"/>
        <w:jc w:val="both"/>
        <w:rPr>
          <w:rFonts w:ascii="Times New Roman" w:hAnsi="Times New Roman" w:cs="Times New Roman"/>
          <w:color w:val="000000"/>
          <w:sz w:val="28"/>
          <w:szCs w:val="28"/>
        </w:rPr>
      </w:pPr>
      <w:bookmarkStart w:id="6" w:name="_Toc414457430"/>
      <w:r w:rsidRPr="00C86CDE">
        <w:rPr>
          <w:rFonts w:ascii="Times New Roman" w:hAnsi="Times New Roman" w:cs="Times New Roman"/>
          <w:color w:val="000000"/>
          <w:sz w:val="28"/>
          <w:szCs w:val="28"/>
        </w:rPr>
        <w:t xml:space="preserve">Налоговые доходы сельского поселения в 2018 году составили </w:t>
      </w:r>
      <w:r w:rsidR="00844972">
        <w:rPr>
          <w:rFonts w:ascii="Times New Roman" w:hAnsi="Times New Roman" w:cs="Times New Roman"/>
          <w:color w:val="000000"/>
          <w:sz w:val="28"/>
          <w:szCs w:val="28"/>
        </w:rPr>
        <w:t>112,14</w:t>
      </w:r>
      <w:r w:rsidRPr="00C86CDE">
        <w:rPr>
          <w:rFonts w:ascii="Times New Roman" w:hAnsi="Times New Roman" w:cs="Times New Roman"/>
          <w:color w:val="000000"/>
          <w:sz w:val="28"/>
          <w:szCs w:val="28"/>
        </w:rPr>
        <w:t xml:space="preserve"> тыс. рублей это </w:t>
      </w:r>
      <w:r w:rsidR="00844972">
        <w:rPr>
          <w:rFonts w:ascii="Times New Roman" w:hAnsi="Times New Roman" w:cs="Times New Roman"/>
          <w:color w:val="000000"/>
          <w:sz w:val="28"/>
          <w:szCs w:val="28"/>
        </w:rPr>
        <w:t>100</w:t>
      </w:r>
      <w:r w:rsidRPr="00C86CDE">
        <w:rPr>
          <w:rFonts w:ascii="Times New Roman" w:hAnsi="Times New Roman" w:cs="Times New Roman"/>
          <w:color w:val="000000"/>
          <w:sz w:val="28"/>
          <w:szCs w:val="28"/>
        </w:rPr>
        <w:t>% планируемых назначений (</w:t>
      </w:r>
      <w:r w:rsidR="00844972">
        <w:rPr>
          <w:rFonts w:ascii="Times New Roman" w:hAnsi="Times New Roman" w:cs="Times New Roman"/>
          <w:color w:val="000000"/>
          <w:sz w:val="28"/>
          <w:szCs w:val="28"/>
        </w:rPr>
        <w:t>112,0</w:t>
      </w:r>
      <w:r w:rsidRPr="00C86CDE">
        <w:rPr>
          <w:rFonts w:ascii="Times New Roman" w:hAnsi="Times New Roman" w:cs="Times New Roman"/>
          <w:color w:val="000000"/>
          <w:sz w:val="28"/>
          <w:szCs w:val="28"/>
        </w:rPr>
        <w:t xml:space="preserve"> тыс. рублей). </w:t>
      </w:r>
      <w:r w:rsidRPr="00C86CDE">
        <w:rPr>
          <w:rFonts w:ascii="Times New Roman" w:hAnsi="Times New Roman" w:cs="Times New Roman"/>
          <w:color w:val="000000"/>
          <w:sz w:val="28"/>
          <w:szCs w:val="28"/>
        </w:rPr>
        <w:tab/>
      </w:r>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Удельный вес налога на имущество физических лиц в объеме налоговых и неналоговых доходов составил </w:t>
      </w:r>
      <w:r w:rsidR="00844972">
        <w:rPr>
          <w:rFonts w:ascii="Times New Roman" w:hAnsi="Times New Roman" w:cs="Times New Roman"/>
          <w:color w:val="000000"/>
          <w:sz w:val="28"/>
          <w:szCs w:val="28"/>
        </w:rPr>
        <w:t>11,7</w:t>
      </w:r>
      <w:r w:rsidRPr="00C86CDE">
        <w:rPr>
          <w:rFonts w:ascii="Times New Roman" w:hAnsi="Times New Roman" w:cs="Times New Roman"/>
          <w:color w:val="000000"/>
          <w:sz w:val="28"/>
          <w:szCs w:val="28"/>
        </w:rPr>
        <w:t xml:space="preserve">% или </w:t>
      </w:r>
      <w:r w:rsidR="00844972">
        <w:rPr>
          <w:rFonts w:ascii="Times New Roman" w:hAnsi="Times New Roman" w:cs="Times New Roman"/>
          <w:color w:val="000000"/>
          <w:sz w:val="28"/>
          <w:szCs w:val="28"/>
        </w:rPr>
        <w:t>15,56</w:t>
      </w:r>
      <w:r w:rsidRPr="00C86CDE">
        <w:rPr>
          <w:rFonts w:ascii="Times New Roman" w:hAnsi="Times New Roman" w:cs="Times New Roman"/>
          <w:color w:val="000000"/>
          <w:sz w:val="28"/>
          <w:szCs w:val="28"/>
        </w:rPr>
        <w:t xml:space="preserve"> тыс. рублей. </w:t>
      </w:r>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Следующим по величине в 2018 году является налог на доходы физических лиц удельный вес, которого составил </w:t>
      </w:r>
      <w:r w:rsidR="00844972">
        <w:rPr>
          <w:rFonts w:ascii="Times New Roman" w:hAnsi="Times New Roman" w:cs="Times New Roman"/>
          <w:color w:val="000000"/>
          <w:sz w:val="28"/>
          <w:szCs w:val="28"/>
        </w:rPr>
        <w:t>30,75</w:t>
      </w:r>
      <w:r w:rsidRPr="00C86CDE">
        <w:rPr>
          <w:rFonts w:ascii="Times New Roman" w:hAnsi="Times New Roman" w:cs="Times New Roman"/>
          <w:color w:val="000000"/>
          <w:sz w:val="28"/>
          <w:szCs w:val="28"/>
        </w:rPr>
        <w:t xml:space="preserve">% собственных доходов или </w:t>
      </w:r>
      <w:r w:rsidR="00844972">
        <w:rPr>
          <w:rFonts w:ascii="Times New Roman" w:hAnsi="Times New Roman" w:cs="Times New Roman"/>
          <w:color w:val="000000"/>
          <w:sz w:val="28"/>
          <w:szCs w:val="28"/>
        </w:rPr>
        <w:t>40,96</w:t>
      </w:r>
      <w:r w:rsidRPr="00C86CDE">
        <w:rPr>
          <w:rFonts w:ascii="Times New Roman" w:hAnsi="Times New Roman" w:cs="Times New Roman"/>
          <w:color w:val="000000"/>
          <w:sz w:val="28"/>
          <w:szCs w:val="28"/>
        </w:rPr>
        <w:t xml:space="preserve"> тыс. рублей.</w:t>
      </w:r>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Поступило земельного налога в 2018 году в объеме </w:t>
      </w:r>
      <w:r w:rsidR="00844972">
        <w:rPr>
          <w:rFonts w:ascii="Times New Roman" w:hAnsi="Times New Roman" w:cs="Times New Roman"/>
          <w:color w:val="000000"/>
          <w:sz w:val="28"/>
          <w:szCs w:val="28"/>
        </w:rPr>
        <w:t>52,66</w:t>
      </w:r>
      <w:r w:rsidRPr="00C86CDE">
        <w:rPr>
          <w:rFonts w:ascii="Times New Roman" w:hAnsi="Times New Roman" w:cs="Times New Roman"/>
          <w:color w:val="000000"/>
          <w:sz w:val="28"/>
          <w:szCs w:val="28"/>
        </w:rPr>
        <w:t xml:space="preserve"> тыс. рублей или </w:t>
      </w:r>
      <w:r w:rsidR="00844972">
        <w:rPr>
          <w:rFonts w:ascii="Times New Roman" w:hAnsi="Times New Roman" w:cs="Times New Roman"/>
          <w:color w:val="000000"/>
          <w:sz w:val="28"/>
          <w:szCs w:val="28"/>
        </w:rPr>
        <w:t>39,6</w:t>
      </w:r>
      <w:r w:rsidRPr="00C86CDE">
        <w:rPr>
          <w:rFonts w:ascii="Times New Roman" w:hAnsi="Times New Roman" w:cs="Times New Roman"/>
          <w:color w:val="000000"/>
          <w:sz w:val="28"/>
          <w:szCs w:val="28"/>
        </w:rPr>
        <w:t>% удельного веса в разрезе собственных доходов бюджета.</w:t>
      </w:r>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Поступление единого сельскохозяйственного налога выполнено на </w:t>
      </w:r>
      <w:r w:rsidR="00844972">
        <w:rPr>
          <w:rFonts w:ascii="Times New Roman" w:hAnsi="Times New Roman" w:cs="Times New Roman"/>
          <w:color w:val="000000"/>
          <w:sz w:val="28"/>
          <w:szCs w:val="28"/>
        </w:rPr>
        <w:t>99,06</w:t>
      </w:r>
      <w:r w:rsidRPr="00C86CDE">
        <w:rPr>
          <w:rFonts w:ascii="Times New Roman" w:hAnsi="Times New Roman" w:cs="Times New Roman"/>
          <w:color w:val="000000"/>
          <w:sz w:val="28"/>
          <w:szCs w:val="28"/>
        </w:rPr>
        <w:t xml:space="preserve">% при кассовом плане </w:t>
      </w:r>
      <w:r w:rsidR="00844972">
        <w:rPr>
          <w:rFonts w:ascii="Times New Roman" w:hAnsi="Times New Roman" w:cs="Times New Roman"/>
          <w:color w:val="000000"/>
          <w:sz w:val="28"/>
          <w:szCs w:val="28"/>
        </w:rPr>
        <w:t>3,0</w:t>
      </w:r>
      <w:r w:rsidRPr="00C86CDE">
        <w:rPr>
          <w:rFonts w:ascii="Times New Roman" w:hAnsi="Times New Roman" w:cs="Times New Roman"/>
          <w:color w:val="000000"/>
          <w:sz w:val="28"/>
          <w:szCs w:val="28"/>
        </w:rPr>
        <w:t xml:space="preserve">тыс. рублей, фактически поступило </w:t>
      </w:r>
      <w:r w:rsidR="00844972">
        <w:rPr>
          <w:rFonts w:ascii="Times New Roman" w:hAnsi="Times New Roman" w:cs="Times New Roman"/>
          <w:color w:val="000000"/>
          <w:sz w:val="28"/>
          <w:szCs w:val="28"/>
        </w:rPr>
        <w:t>2,97</w:t>
      </w:r>
      <w:r w:rsidRPr="00C86CDE">
        <w:rPr>
          <w:rFonts w:ascii="Times New Roman" w:hAnsi="Times New Roman" w:cs="Times New Roman"/>
          <w:color w:val="000000"/>
          <w:sz w:val="28"/>
          <w:szCs w:val="28"/>
        </w:rPr>
        <w:t xml:space="preserve"> тыс. рублей. Удельный вес в объеме налоговых и неналоговых доходов составляет </w:t>
      </w:r>
      <w:r w:rsidR="00844972">
        <w:rPr>
          <w:rFonts w:ascii="Times New Roman" w:hAnsi="Times New Roman" w:cs="Times New Roman"/>
          <w:color w:val="000000"/>
          <w:sz w:val="28"/>
          <w:szCs w:val="28"/>
        </w:rPr>
        <w:t>2,23</w:t>
      </w:r>
      <w:r w:rsidRPr="00C86CDE">
        <w:rPr>
          <w:rFonts w:ascii="Times New Roman" w:hAnsi="Times New Roman" w:cs="Times New Roman"/>
          <w:color w:val="000000"/>
          <w:sz w:val="28"/>
          <w:szCs w:val="28"/>
        </w:rPr>
        <w:t xml:space="preserve">%.  </w:t>
      </w:r>
    </w:p>
    <w:p w:rsidR="00C86CDE" w:rsidRPr="00C86CDE" w:rsidRDefault="00C86CDE" w:rsidP="00C86CDE">
      <w:pPr>
        <w:pStyle w:val="2"/>
        <w:spacing w:before="0" w:after="0"/>
        <w:ind w:left="284"/>
        <w:jc w:val="center"/>
        <w:rPr>
          <w:rStyle w:val="a7"/>
          <w:rFonts w:ascii="Times New Roman" w:hAnsi="Times New Roman" w:cs="Times New Roman"/>
          <w:b/>
          <w:bCs/>
          <w:i w:val="0"/>
          <w:iCs w:val="0"/>
          <w:color w:val="000000"/>
        </w:rPr>
      </w:pPr>
    </w:p>
    <w:p w:rsidR="00C86CDE" w:rsidRPr="00C86CDE" w:rsidRDefault="00C86CDE" w:rsidP="00C86CDE">
      <w:pPr>
        <w:pStyle w:val="2"/>
        <w:spacing w:before="0" w:after="0"/>
        <w:ind w:left="284"/>
        <w:jc w:val="center"/>
        <w:rPr>
          <w:rStyle w:val="a7"/>
          <w:rFonts w:ascii="Times New Roman" w:hAnsi="Times New Roman" w:cs="Times New Roman"/>
          <w:b/>
          <w:bCs/>
          <w:i w:val="0"/>
          <w:iCs w:val="0"/>
          <w:color w:val="000000"/>
        </w:rPr>
      </w:pPr>
      <w:r w:rsidRPr="00C86CDE">
        <w:rPr>
          <w:rStyle w:val="a7"/>
          <w:rFonts w:ascii="Times New Roman" w:hAnsi="Times New Roman" w:cs="Times New Roman"/>
          <w:b/>
          <w:bCs/>
          <w:i w:val="0"/>
          <w:iCs w:val="0"/>
          <w:color w:val="000000"/>
        </w:rPr>
        <w:t>4.2 Неналоговые доходы</w:t>
      </w:r>
      <w:bookmarkEnd w:id="6"/>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Доля </w:t>
      </w:r>
      <w:r w:rsidRPr="00C86CDE">
        <w:rPr>
          <w:rFonts w:ascii="Times New Roman" w:hAnsi="Times New Roman" w:cs="Times New Roman"/>
          <w:b/>
          <w:color w:val="000000"/>
          <w:sz w:val="28"/>
          <w:szCs w:val="28"/>
        </w:rPr>
        <w:t>неналоговых доходов</w:t>
      </w:r>
      <w:r w:rsidRPr="00C86CDE">
        <w:rPr>
          <w:rFonts w:ascii="Times New Roman" w:hAnsi="Times New Roman" w:cs="Times New Roman"/>
          <w:color w:val="000000"/>
          <w:sz w:val="28"/>
          <w:szCs w:val="28"/>
        </w:rPr>
        <w:t xml:space="preserve"> в структуре собственных доходов составляет </w:t>
      </w:r>
      <w:r w:rsidR="00844972">
        <w:rPr>
          <w:rFonts w:ascii="Times New Roman" w:hAnsi="Times New Roman" w:cs="Times New Roman"/>
          <w:color w:val="000000"/>
          <w:sz w:val="28"/>
          <w:szCs w:val="28"/>
        </w:rPr>
        <w:t>15,8</w:t>
      </w:r>
      <w:r w:rsidRPr="00C86CDE">
        <w:rPr>
          <w:rFonts w:ascii="Times New Roman" w:hAnsi="Times New Roman" w:cs="Times New Roman"/>
          <w:color w:val="000000"/>
          <w:sz w:val="28"/>
          <w:szCs w:val="28"/>
        </w:rPr>
        <w:t>%.</w:t>
      </w:r>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В 2018 году в бюджет сельского поселения поступило </w:t>
      </w:r>
      <w:r w:rsidR="00844972">
        <w:rPr>
          <w:rFonts w:ascii="Times New Roman" w:hAnsi="Times New Roman" w:cs="Times New Roman"/>
          <w:color w:val="000000"/>
          <w:sz w:val="28"/>
          <w:szCs w:val="28"/>
        </w:rPr>
        <w:t>21,0</w:t>
      </w:r>
      <w:r w:rsidRPr="00C86CDE">
        <w:rPr>
          <w:rFonts w:ascii="Times New Roman" w:hAnsi="Times New Roman" w:cs="Times New Roman"/>
          <w:color w:val="000000"/>
          <w:sz w:val="28"/>
          <w:szCs w:val="28"/>
        </w:rPr>
        <w:t xml:space="preserve"> тыс. рублей неналоговых доходов или на 100% планируемых назначений (</w:t>
      </w:r>
      <w:r w:rsidR="00844972">
        <w:rPr>
          <w:rFonts w:ascii="Times New Roman" w:hAnsi="Times New Roman" w:cs="Times New Roman"/>
          <w:color w:val="000000"/>
          <w:sz w:val="28"/>
          <w:szCs w:val="28"/>
        </w:rPr>
        <w:t>21,0</w:t>
      </w:r>
      <w:r w:rsidRPr="00C86CDE">
        <w:rPr>
          <w:rFonts w:ascii="Times New Roman" w:hAnsi="Times New Roman" w:cs="Times New Roman"/>
          <w:color w:val="000000"/>
          <w:sz w:val="28"/>
          <w:szCs w:val="28"/>
        </w:rPr>
        <w:t xml:space="preserve"> тыс. рублей).         </w:t>
      </w:r>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Доходы от оказания платных услуг не поступили в бюджет сельского поселения.</w:t>
      </w:r>
    </w:p>
    <w:p w:rsidR="00C86CDE" w:rsidRPr="00C86CDE" w:rsidRDefault="00C86CDE" w:rsidP="00C86CDE">
      <w:pPr>
        <w:spacing w:after="0"/>
        <w:ind w:left="284"/>
        <w:jc w:val="both"/>
        <w:rPr>
          <w:rFonts w:ascii="Times New Roman" w:hAnsi="Times New Roman" w:cs="Times New Roman"/>
          <w:color w:val="000000"/>
          <w:sz w:val="28"/>
          <w:szCs w:val="28"/>
        </w:rPr>
      </w:pPr>
      <w:r w:rsidRPr="00C86CDE">
        <w:rPr>
          <w:rFonts w:ascii="Times New Roman" w:hAnsi="Times New Roman" w:cs="Times New Roman"/>
          <w:color w:val="FF0000"/>
          <w:sz w:val="28"/>
          <w:szCs w:val="28"/>
        </w:rPr>
        <w:tab/>
      </w:r>
      <w:r w:rsidRPr="00C86CDE">
        <w:rPr>
          <w:rFonts w:ascii="Times New Roman" w:hAnsi="Times New Roman" w:cs="Times New Roman"/>
          <w:color w:val="000000"/>
          <w:sz w:val="28"/>
          <w:szCs w:val="28"/>
        </w:rPr>
        <w:t xml:space="preserve">Прочие неналоговые доходы составили </w:t>
      </w:r>
      <w:r w:rsidR="00844972">
        <w:rPr>
          <w:rFonts w:ascii="Times New Roman" w:hAnsi="Times New Roman" w:cs="Times New Roman"/>
          <w:color w:val="000000"/>
          <w:sz w:val="28"/>
          <w:szCs w:val="28"/>
        </w:rPr>
        <w:t>21,0</w:t>
      </w:r>
      <w:r w:rsidRPr="00C86CDE">
        <w:rPr>
          <w:rFonts w:ascii="Times New Roman" w:hAnsi="Times New Roman" w:cs="Times New Roman"/>
          <w:color w:val="000000"/>
          <w:sz w:val="28"/>
          <w:szCs w:val="28"/>
        </w:rPr>
        <w:t xml:space="preserve"> тыс. рублей это 100% от планируемых назначений. </w:t>
      </w:r>
      <w:bookmarkStart w:id="7" w:name="_Toc414457431"/>
    </w:p>
    <w:p w:rsidR="00C86CDE" w:rsidRPr="00C86CDE" w:rsidRDefault="00C86CDE" w:rsidP="00C86CDE">
      <w:pPr>
        <w:spacing w:after="0"/>
        <w:ind w:left="284"/>
        <w:jc w:val="both"/>
        <w:rPr>
          <w:rFonts w:ascii="Times New Roman" w:hAnsi="Times New Roman" w:cs="Times New Roman"/>
          <w:color w:val="000000"/>
          <w:sz w:val="28"/>
          <w:szCs w:val="28"/>
        </w:rPr>
      </w:pPr>
    </w:p>
    <w:p w:rsidR="00C86CDE" w:rsidRPr="00C86CDE" w:rsidRDefault="00C86CDE" w:rsidP="00C86CDE">
      <w:pPr>
        <w:pStyle w:val="2"/>
        <w:spacing w:before="0" w:after="0"/>
        <w:ind w:left="284"/>
        <w:jc w:val="center"/>
        <w:rPr>
          <w:rStyle w:val="a7"/>
          <w:rFonts w:ascii="Times New Roman" w:hAnsi="Times New Roman" w:cs="Times New Roman"/>
          <w:b/>
          <w:bCs/>
          <w:i w:val="0"/>
          <w:iCs w:val="0"/>
          <w:color w:val="000000"/>
        </w:rPr>
      </w:pPr>
      <w:r w:rsidRPr="00C86CDE">
        <w:rPr>
          <w:rStyle w:val="a7"/>
          <w:rFonts w:ascii="Times New Roman" w:hAnsi="Times New Roman" w:cs="Times New Roman"/>
          <w:b/>
          <w:bCs/>
          <w:i w:val="0"/>
          <w:iCs w:val="0"/>
          <w:color w:val="000000"/>
        </w:rPr>
        <w:t>4.3 Безвозмездные поступления</w:t>
      </w:r>
      <w:bookmarkEnd w:id="7"/>
      <w:r w:rsidRPr="00C86CDE">
        <w:rPr>
          <w:rStyle w:val="a7"/>
          <w:rFonts w:ascii="Times New Roman" w:hAnsi="Times New Roman" w:cs="Times New Roman"/>
          <w:b/>
          <w:bCs/>
          <w:i w:val="0"/>
          <w:iCs w:val="0"/>
          <w:color w:val="000000"/>
        </w:rPr>
        <w:t xml:space="preserve"> </w:t>
      </w:r>
    </w:p>
    <w:p w:rsidR="00C86CDE" w:rsidRPr="00C86CDE" w:rsidRDefault="00C86CDE" w:rsidP="00C86CDE">
      <w:pPr>
        <w:spacing w:after="0"/>
        <w:ind w:left="284"/>
        <w:jc w:val="both"/>
        <w:rPr>
          <w:rFonts w:ascii="Times New Roman" w:hAnsi="Times New Roman" w:cs="Times New Roman"/>
          <w:color w:val="000000"/>
          <w:sz w:val="28"/>
          <w:szCs w:val="28"/>
        </w:rPr>
      </w:pPr>
      <w:r w:rsidRPr="00C86CDE">
        <w:rPr>
          <w:rFonts w:ascii="Times New Roman" w:hAnsi="Times New Roman" w:cs="Times New Roman"/>
          <w:b/>
          <w:color w:val="000000"/>
          <w:sz w:val="28"/>
          <w:szCs w:val="28"/>
        </w:rPr>
        <w:t xml:space="preserve">   Безвозмездные поступления</w:t>
      </w:r>
      <w:r w:rsidRPr="00C86CDE">
        <w:rPr>
          <w:rFonts w:ascii="Times New Roman" w:hAnsi="Times New Roman" w:cs="Times New Roman"/>
          <w:color w:val="000000"/>
          <w:sz w:val="28"/>
          <w:szCs w:val="28"/>
        </w:rPr>
        <w:t xml:space="preserve"> от других уровней бюджета поступили в сумме </w:t>
      </w:r>
      <w:r w:rsidR="00844972">
        <w:rPr>
          <w:rFonts w:ascii="Times New Roman" w:hAnsi="Times New Roman" w:cs="Times New Roman"/>
          <w:color w:val="000000"/>
          <w:sz w:val="28"/>
          <w:szCs w:val="28"/>
        </w:rPr>
        <w:t>2735,45</w:t>
      </w:r>
      <w:r w:rsidRPr="00C86CDE">
        <w:rPr>
          <w:rFonts w:ascii="Times New Roman" w:hAnsi="Times New Roman" w:cs="Times New Roman"/>
          <w:color w:val="000000"/>
          <w:sz w:val="28"/>
          <w:szCs w:val="28"/>
        </w:rPr>
        <w:t xml:space="preserve"> тыс. рублей при плане </w:t>
      </w:r>
      <w:r w:rsidR="00844972">
        <w:rPr>
          <w:rFonts w:ascii="Times New Roman" w:hAnsi="Times New Roman" w:cs="Times New Roman"/>
          <w:color w:val="000000"/>
          <w:sz w:val="28"/>
          <w:szCs w:val="28"/>
        </w:rPr>
        <w:t>2735,59</w:t>
      </w:r>
      <w:r w:rsidRPr="00C86CDE">
        <w:rPr>
          <w:rFonts w:ascii="Times New Roman" w:hAnsi="Times New Roman" w:cs="Times New Roman"/>
          <w:color w:val="000000"/>
          <w:sz w:val="28"/>
          <w:szCs w:val="28"/>
        </w:rPr>
        <w:t xml:space="preserve"> рублей.</w:t>
      </w:r>
    </w:p>
    <w:p w:rsidR="00C86CDE" w:rsidRPr="00C86CDE" w:rsidRDefault="00C86CDE" w:rsidP="00C86CDE">
      <w:pPr>
        <w:spacing w:after="0"/>
        <w:ind w:left="284"/>
        <w:jc w:val="center"/>
        <w:rPr>
          <w:rFonts w:ascii="Times New Roman" w:hAnsi="Times New Roman" w:cs="Times New Roman"/>
          <w:b/>
          <w:bCs/>
          <w:color w:val="FF0000"/>
          <w:sz w:val="28"/>
          <w:szCs w:val="28"/>
        </w:rPr>
      </w:pPr>
      <w:bookmarkStart w:id="8" w:name="_Toc414457433"/>
    </w:p>
    <w:p w:rsidR="00C86CDE" w:rsidRPr="00C86CDE" w:rsidRDefault="00C86CDE" w:rsidP="00C86CDE">
      <w:pPr>
        <w:spacing w:after="0"/>
        <w:ind w:left="284" w:firstLine="900"/>
        <w:jc w:val="center"/>
        <w:rPr>
          <w:rFonts w:ascii="Times New Roman" w:hAnsi="Times New Roman" w:cs="Times New Roman"/>
          <w:color w:val="000000"/>
          <w:sz w:val="28"/>
          <w:szCs w:val="28"/>
        </w:rPr>
      </w:pPr>
      <w:r w:rsidRPr="00C86CDE">
        <w:rPr>
          <w:rFonts w:ascii="Times New Roman" w:hAnsi="Times New Roman" w:cs="Times New Roman"/>
          <w:b/>
          <w:bCs/>
          <w:color w:val="000000"/>
          <w:sz w:val="28"/>
          <w:szCs w:val="28"/>
        </w:rPr>
        <w:t>5. Исполнение расходной части бюджет</w:t>
      </w:r>
      <w:bookmarkEnd w:id="8"/>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Бюджетные ассигнования по расходам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утверждены Решением Хурала представителей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от 2</w:t>
      </w:r>
      <w:r w:rsidR="00844972">
        <w:rPr>
          <w:rFonts w:ascii="Times New Roman" w:hAnsi="Times New Roman" w:cs="Times New Roman"/>
          <w:color w:val="000000"/>
          <w:sz w:val="28"/>
          <w:szCs w:val="28"/>
        </w:rPr>
        <w:t>8</w:t>
      </w:r>
      <w:r w:rsidRPr="00C86CDE">
        <w:rPr>
          <w:rFonts w:ascii="Times New Roman" w:hAnsi="Times New Roman" w:cs="Times New Roman"/>
          <w:color w:val="000000"/>
          <w:sz w:val="28"/>
          <w:szCs w:val="28"/>
        </w:rPr>
        <w:t xml:space="preserve">.12.2017 № </w:t>
      </w:r>
      <w:r w:rsidR="00844972">
        <w:rPr>
          <w:rFonts w:ascii="Times New Roman" w:hAnsi="Times New Roman" w:cs="Times New Roman"/>
          <w:color w:val="000000"/>
          <w:sz w:val="28"/>
          <w:szCs w:val="28"/>
        </w:rPr>
        <w:t>96</w:t>
      </w:r>
      <w:r w:rsidRPr="00C86CDE">
        <w:rPr>
          <w:rFonts w:ascii="Times New Roman" w:hAnsi="Times New Roman" w:cs="Times New Roman"/>
          <w:color w:val="000000"/>
          <w:sz w:val="28"/>
          <w:szCs w:val="28"/>
        </w:rPr>
        <w:t xml:space="preserve"> «О бюджете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Овюрского</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кожууна</w:t>
      </w:r>
      <w:proofErr w:type="spellEnd"/>
      <w:r w:rsidRPr="00C86CDE">
        <w:rPr>
          <w:rFonts w:ascii="Times New Roman" w:hAnsi="Times New Roman" w:cs="Times New Roman"/>
          <w:color w:val="000000"/>
          <w:sz w:val="28"/>
          <w:szCs w:val="28"/>
        </w:rPr>
        <w:t xml:space="preserve"> Республики Тыва на 2018 год и</w:t>
      </w:r>
      <w:r w:rsidR="00844972">
        <w:rPr>
          <w:rFonts w:ascii="Times New Roman" w:hAnsi="Times New Roman" w:cs="Times New Roman"/>
          <w:color w:val="000000"/>
          <w:sz w:val="28"/>
          <w:szCs w:val="28"/>
        </w:rPr>
        <w:t xml:space="preserve"> плановый период 2019-2020 </w:t>
      </w:r>
      <w:proofErr w:type="spellStart"/>
      <w:proofErr w:type="gramStart"/>
      <w:r w:rsidR="00844972">
        <w:rPr>
          <w:rFonts w:ascii="Times New Roman" w:hAnsi="Times New Roman" w:cs="Times New Roman"/>
          <w:color w:val="000000"/>
          <w:sz w:val="28"/>
          <w:szCs w:val="28"/>
        </w:rPr>
        <w:t>гг</w:t>
      </w:r>
      <w:proofErr w:type="spellEnd"/>
      <w:proofErr w:type="gramEnd"/>
      <w:r w:rsidRPr="00C86CDE">
        <w:rPr>
          <w:rFonts w:ascii="Times New Roman" w:hAnsi="Times New Roman" w:cs="Times New Roman"/>
          <w:color w:val="000000"/>
          <w:sz w:val="28"/>
          <w:szCs w:val="28"/>
        </w:rPr>
        <w:t xml:space="preserve">» </w:t>
      </w:r>
      <w:r w:rsidRPr="00C86CDE">
        <w:rPr>
          <w:rFonts w:ascii="Times New Roman" w:hAnsi="Times New Roman" w:cs="Times New Roman"/>
          <w:color w:val="000000"/>
          <w:spacing w:val="7"/>
          <w:sz w:val="28"/>
          <w:szCs w:val="28"/>
        </w:rPr>
        <w:t>формируется на три календарных года</w:t>
      </w:r>
      <w:r w:rsidRPr="00C86CDE">
        <w:rPr>
          <w:rFonts w:ascii="Times New Roman" w:hAnsi="Times New Roman" w:cs="Times New Roman"/>
          <w:color w:val="000000"/>
          <w:sz w:val="28"/>
          <w:szCs w:val="28"/>
        </w:rPr>
        <w:t>.</w:t>
      </w:r>
    </w:p>
    <w:p w:rsidR="00C86CDE" w:rsidRPr="00C86CDE" w:rsidRDefault="00C86CDE" w:rsidP="00C86CDE">
      <w:pPr>
        <w:spacing w:after="0"/>
        <w:ind w:left="284" w:firstLine="90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lastRenderedPageBreak/>
        <w:t xml:space="preserve">Расходная часть бюджета в течение 2018 года исполнено на </w:t>
      </w:r>
      <w:r w:rsidR="000C6761">
        <w:rPr>
          <w:rFonts w:ascii="Times New Roman" w:hAnsi="Times New Roman" w:cs="Times New Roman"/>
          <w:color w:val="000000"/>
          <w:sz w:val="28"/>
          <w:szCs w:val="28"/>
        </w:rPr>
        <w:t>2868,31</w:t>
      </w:r>
      <w:r w:rsidRPr="00C86CDE">
        <w:rPr>
          <w:rFonts w:ascii="Times New Roman" w:hAnsi="Times New Roman" w:cs="Times New Roman"/>
          <w:color w:val="000000"/>
          <w:sz w:val="28"/>
          <w:szCs w:val="28"/>
        </w:rPr>
        <w:t xml:space="preserve"> тыс. рублей или 99,</w:t>
      </w:r>
      <w:r w:rsidR="000C6761">
        <w:rPr>
          <w:rFonts w:ascii="Times New Roman" w:hAnsi="Times New Roman" w:cs="Times New Roman"/>
          <w:color w:val="000000"/>
          <w:sz w:val="28"/>
          <w:szCs w:val="28"/>
        </w:rPr>
        <w:t>99</w:t>
      </w:r>
      <w:r w:rsidRPr="00C86CDE">
        <w:rPr>
          <w:rFonts w:ascii="Times New Roman" w:hAnsi="Times New Roman" w:cs="Times New Roman"/>
          <w:color w:val="000000"/>
          <w:sz w:val="28"/>
          <w:szCs w:val="28"/>
        </w:rPr>
        <w:t xml:space="preserve">% к утверждённому плану. Плановый показатель – </w:t>
      </w:r>
      <w:r w:rsidR="000C6761">
        <w:rPr>
          <w:rFonts w:ascii="Times New Roman" w:hAnsi="Times New Roman" w:cs="Times New Roman"/>
          <w:color w:val="000000"/>
          <w:sz w:val="28"/>
          <w:szCs w:val="28"/>
        </w:rPr>
        <w:t>2868,59</w:t>
      </w:r>
      <w:r w:rsidRPr="00C86CDE">
        <w:rPr>
          <w:rFonts w:ascii="Times New Roman" w:hAnsi="Times New Roman" w:cs="Times New Roman"/>
          <w:color w:val="000000"/>
          <w:sz w:val="28"/>
          <w:szCs w:val="28"/>
        </w:rPr>
        <w:t xml:space="preserve"> тыс. рублей.</w:t>
      </w:r>
    </w:p>
    <w:p w:rsidR="00C86CDE" w:rsidRPr="00C86CDE" w:rsidRDefault="00C86CDE" w:rsidP="00C86CDE">
      <w:pPr>
        <w:spacing w:after="0"/>
        <w:ind w:left="284" w:firstLine="900"/>
        <w:jc w:val="both"/>
        <w:rPr>
          <w:rFonts w:ascii="Times New Roman" w:hAnsi="Times New Roman" w:cs="Times New Roman"/>
          <w:color w:val="000000"/>
          <w:sz w:val="28"/>
          <w:szCs w:val="28"/>
        </w:rPr>
      </w:pPr>
      <w:proofErr w:type="gramStart"/>
      <w:r w:rsidRPr="00C86CDE">
        <w:rPr>
          <w:rFonts w:ascii="Times New Roman" w:hAnsi="Times New Roman" w:cs="Times New Roman"/>
          <w:color w:val="000000"/>
          <w:sz w:val="28"/>
          <w:szCs w:val="28"/>
        </w:rPr>
        <w:t xml:space="preserve">Расхождений между плановыми показателями расходов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на 2018 год, утвержденным Решением Хурала представителей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от 2</w:t>
      </w:r>
      <w:r w:rsidR="000C6761">
        <w:rPr>
          <w:rFonts w:ascii="Times New Roman" w:hAnsi="Times New Roman" w:cs="Times New Roman"/>
          <w:color w:val="000000"/>
          <w:sz w:val="28"/>
          <w:szCs w:val="28"/>
        </w:rPr>
        <w:t>8</w:t>
      </w:r>
      <w:r w:rsidRPr="00C86CDE">
        <w:rPr>
          <w:rFonts w:ascii="Times New Roman" w:hAnsi="Times New Roman" w:cs="Times New Roman"/>
          <w:color w:val="000000"/>
          <w:sz w:val="28"/>
          <w:szCs w:val="28"/>
        </w:rPr>
        <w:t xml:space="preserve">.12.2017 № </w:t>
      </w:r>
      <w:r w:rsidR="000C6761">
        <w:rPr>
          <w:rFonts w:ascii="Times New Roman" w:hAnsi="Times New Roman" w:cs="Times New Roman"/>
          <w:color w:val="000000"/>
          <w:sz w:val="28"/>
          <w:szCs w:val="28"/>
        </w:rPr>
        <w:t>96</w:t>
      </w:r>
      <w:r w:rsidRPr="00C86CDE">
        <w:rPr>
          <w:rFonts w:ascii="Times New Roman" w:hAnsi="Times New Roman" w:cs="Times New Roman"/>
          <w:color w:val="000000"/>
          <w:sz w:val="28"/>
          <w:szCs w:val="28"/>
        </w:rPr>
        <w:t xml:space="preserve"> «О бюджете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Овюрского</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кожууна</w:t>
      </w:r>
      <w:proofErr w:type="spellEnd"/>
      <w:r w:rsidRPr="00C86CDE">
        <w:rPr>
          <w:rFonts w:ascii="Times New Roman" w:hAnsi="Times New Roman" w:cs="Times New Roman"/>
          <w:color w:val="000000"/>
          <w:sz w:val="28"/>
          <w:szCs w:val="28"/>
        </w:rPr>
        <w:t xml:space="preserve"> Республики Тыва на 2018 </w:t>
      </w:r>
      <w:r w:rsidR="000C6761">
        <w:rPr>
          <w:rFonts w:ascii="Times New Roman" w:hAnsi="Times New Roman" w:cs="Times New Roman"/>
          <w:color w:val="000000"/>
          <w:sz w:val="28"/>
          <w:szCs w:val="28"/>
        </w:rPr>
        <w:t>год и плановый период 2019-2020гг</w:t>
      </w:r>
      <w:r w:rsidRPr="00C86CDE">
        <w:rPr>
          <w:rFonts w:ascii="Times New Roman" w:hAnsi="Times New Roman" w:cs="Times New Roman"/>
          <w:color w:val="000000"/>
          <w:sz w:val="28"/>
          <w:szCs w:val="28"/>
        </w:rPr>
        <w:t xml:space="preserve">» (с учетом изменений), и сводной бюджетной росписью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по состоянию на 01 января 2019 года</w:t>
      </w:r>
      <w:proofErr w:type="gramEnd"/>
      <w:r w:rsidRPr="00C86CDE">
        <w:rPr>
          <w:rFonts w:ascii="Times New Roman" w:hAnsi="Times New Roman" w:cs="Times New Roman"/>
          <w:color w:val="000000"/>
          <w:sz w:val="28"/>
          <w:szCs w:val="28"/>
        </w:rPr>
        <w:t xml:space="preserve"> не установлено. </w:t>
      </w:r>
    </w:p>
    <w:p w:rsidR="00C86CDE" w:rsidRPr="00C86CDE" w:rsidRDefault="00C86CDE" w:rsidP="00C86CDE">
      <w:pPr>
        <w:spacing w:after="0"/>
        <w:ind w:left="284" w:firstLine="90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Исполнение расходов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осуществлялось на основе сводной бюджетной росписи, сформированного кассового плана, принятых бюджетных обязательств.</w:t>
      </w:r>
    </w:p>
    <w:p w:rsidR="00C86CDE" w:rsidRPr="00C86CDE" w:rsidRDefault="00C86CDE" w:rsidP="00C86CDE">
      <w:pPr>
        <w:spacing w:after="0"/>
        <w:ind w:left="284"/>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Согласно Отчету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за 2018 год   расходы составили </w:t>
      </w:r>
      <w:r w:rsidR="000C6761">
        <w:rPr>
          <w:rFonts w:ascii="Times New Roman" w:hAnsi="Times New Roman" w:cs="Times New Roman"/>
          <w:color w:val="000000"/>
          <w:sz w:val="28"/>
          <w:szCs w:val="28"/>
        </w:rPr>
        <w:t>2868,31</w:t>
      </w:r>
      <w:r w:rsidRPr="00C86CDE">
        <w:rPr>
          <w:rFonts w:ascii="Times New Roman" w:hAnsi="Times New Roman" w:cs="Times New Roman"/>
          <w:color w:val="000000"/>
          <w:sz w:val="28"/>
          <w:szCs w:val="28"/>
        </w:rPr>
        <w:t xml:space="preserve"> тыс. рублей или 99,</w:t>
      </w:r>
      <w:r w:rsidR="000C6761">
        <w:rPr>
          <w:rFonts w:ascii="Times New Roman" w:hAnsi="Times New Roman" w:cs="Times New Roman"/>
          <w:color w:val="000000"/>
          <w:sz w:val="28"/>
          <w:szCs w:val="28"/>
        </w:rPr>
        <w:t>99</w:t>
      </w:r>
      <w:r w:rsidRPr="00C86CDE">
        <w:rPr>
          <w:rFonts w:ascii="Times New Roman" w:hAnsi="Times New Roman" w:cs="Times New Roman"/>
          <w:color w:val="000000"/>
          <w:sz w:val="28"/>
          <w:szCs w:val="28"/>
        </w:rPr>
        <w:t xml:space="preserve">% к утвержденному плану. Плановый показатель – </w:t>
      </w:r>
      <w:r w:rsidR="000C6761">
        <w:rPr>
          <w:rFonts w:ascii="Times New Roman" w:hAnsi="Times New Roman" w:cs="Times New Roman"/>
          <w:color w:val="000000"/>
          <w:sz w:val="28"/>
          <w:szCs w:val="28"/>
        </w:rPr>
        <w:t>2868,58</w:t>
      </w:r>
      <w:r w:rsidRPr="00C86CDE">
        <w:rPr>
          <w:rFonts w:ascii="Times New Roman" w:hAnsi="Times New Roman" w:cs="Times New Roman"/>
          <w:color w:val="000000"/>
          <w:sz w:val="28"/>
          <w:szCs w:val="28"/>
        </w:rPr>
        <w:t xml:space="preserve"> тыс. рублей.</w:t>
      </w:r>
    </w:p>
    <w:p w:rsidR="00C86CDE" w:rsidRPr="00C86CDE" w:rsidRDefault="00C86CDE" w:rsidP="00C86CDE">
      <w:pPr>
        <w:spacing w:after="0"/>
        <w:ind w:left="284" w:firstLine="902"/>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Анализ исполнения расходов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по разделам бюджетной классификации расходов бюджетов представлен в таблице.</w:t>
      </w:r>
    </w:p>
    <w:p w:rsidR="00C86CDE" w:rsidRPr="00C86CDE" w:rsidRDefault="00C86CDE" w:rsidP="00C86CDE">
      <w:pPr>
        <w:spacing w:after="0"/>
        <w:ind w:left="284" w:firstLine="902"/>
        <w:jc w:val="both"/>
        <w:rPr>
          <w:rFonts w:ascii="Times New Roman" w:hAnsi="Times New Roman" w:cs="Times New Roman"/>
          <w:color w:val="000000"/>
          <w:sz w:val="28"/>
          <w:szCs w:val="28"/>
        </w:rPr>
      </w:pPr>
    </w:p>
    <w:tbl>
      <w:tblPr>
        <w:tblW w:w="9781" w:type="dxa"/>
        <w:tblInd w:w="392" w:type="dxa"/>
        <w:tblLayout w:type="fixed"/>
        <w:tblLook w:val="04A0"/>
      </w:tblPr>
      <w:tblGrid>
        <w:gridCol w:w="2693"/>
        <w:gridCol w:w="1559"/>
        <w:gridCol w:w="1418"/>
        <w:gridCol w:w="1433"/>
        <w:gridCol w:w="1260"/>
        <w:gridCol w:w="1418"/>
      </w:tblGrid>
      <w:tr w:rsidR="00C86CDE" w:rsidRPr="00C86CDE" w:rsidTr="00B17472">
        <w:trPr>
          <w:trHeight w:val="330"/>
        </w:trPr>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CDE" w:rsidRPr="00C86CDE" w:rsidRDefault="00C86CDE" w:rsidP="00C86CDE">
            <w:pPr>
              <w:spacing w:after="0"/>
              <w:ind w:left="284"/>
              <w:jc w:val="center"/>
              <w:rPr>
                <w:rFonts w:ascii="Times New Roman" w:hAnsi="Times New Roman" w:cs="Times New Roman"/>
                <w:b/>
                <w:bCs/>
                <w:color w:val="000000"/>
              </w:rPr>
            </w:pPr>
            <w:r w:rsidRPr="00C86CDE">
              <w:rPr>
                <w:rFonts w:ascii="Times New Roman" w:hAnsi="Times New Roman" w:cs="Times New Roman"/>
                <w:b/>
                <w:bCs/>
                <w:color w:val="000000"/>
              </w:rPr>
              <w:t>Наименование</w:t>
            </w:r>
          </w:p>
        </w:tc>
        <w:tc>
          <w:tcPr>
            <w:tcW w:w="1559" w:type="dxa"/>
            <w:tcBorders>
              <w:top w:val="single" w:sz="4" w:space="0" w:color="auto"/>
              <w:left w:val="nil"/>
              <w:bottom w:val="nil"/>
              <w:right w:val="single" w:sz="4" w:space="0" w:color="auto"/>
            </w:tcBorders>
            <w:shd w:val="clear" w:color="auto" w:fill="auto"/>
            <w:noWrap/>
            <w:vAlign w:val="bottom"/>
            <w:hideMark/>
          </w:tcPr>
          <w:p w:rsidR="00C86CDE" w:rsidRPr="00C86CDE" w:rsidRDefault="00C86CDE" w:rsidP="00C86CDE">
            <w:pPr>
              <w:spacing w:after="0"/>
              <w:ind w:left="284"/>
              <w:jc w:val="center"/>
              <w:rPr>
                <w:rFonts w:ascii="Times New Roman" w:hAnsi="Times New Roman" w:cs="Times New Roman"/>
                <w:b/>
                <w:bCs/>
                <w:color w:val="000000"/>
              </w:rPr>
            </w:pPr>
            <w:r w:rsidRPr="00C86CDE">
              <w:rPr>
                <w:rFonts w:ascii="Times New Roman" w:hAnsi="Times New Roman" w:cs="Times New Roman"/>
                <w:b/>
                <w:bCs/>
                <w:color w:val="00000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86CDE" w:rsidRPr="00C86CDE" w:rsidRDefault="00C86CDE" w:rsidP="00C86CDE">
            <w:pPr>
              <w:spacing w:after="0"/>
              <w:ind w:left="284"/>
              <w:jc w:val="center"/>
              <w:rPr>
                <w:rFonts w:ascii="Times New Roman" w:hAnsi="Times New Roman" w:cs="Times New Roman"/>
                <w:b/>
                <w:bCs/>
                <w:color w:val="000000"/>
              </w:rPr>
            </w:pPr>
            <w:r w:rsidRPr="00C86CDE">
              <w:rPr>
                <w:rFonts w:ascii="Times New Roman" w:hAnsi="Times New Roman" w:cs="Times New Roman"/>
                <w:b/>
                <w:bCs/>
                <w:color w:val="000000"/>
              </w:rPr>
              <w:t>уточненный план</w:t>
            </w:r>
          </w:p>
        </w:tc>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86CDE" w:rsidRPr="00C86CDE" w:rsidRDefault="00C86CDE" w:rsidP="00C86CDE">
            <w:pPr>
              <w:spacing w:after="0"/>
              <w:ind w:left="284"/>
              <w:jc w:val="center"/>
              <w:rPr>
                <w:rFonts w:ascii="Times New Roman" w:hAnsi="Times New Roman" w:cs="Times New Roman"/>
                <w:b/>
                <w:bCs/>
                <w:color w:val="000000"/>
              </w:rPr>
            </w:pPr>
            <w:r w:rsidRPr="00C86CDE">
              <w:rPr>
                <w:rFonts w:ascii="Times New Roman" w:hAnsi="Times New Roman" w:cs="Times New Roman"/>
                <w:b/>
                <w:bCs/>
                <w:color w:val="000000"/>
              </w:rPr>
              <w:t>исполнено</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6CDE" w:rsidRPr="00C86CDE" w:rsidRDefault="00C86CDE" w:rsidP="00C86CDE">
            <w:pPr>
              <w:spacing w:after="0"/>
              <w:ind w:left="284"/>
              <w:jc w:val="center"/>
              <w:rPr>
                <w:rFonts w:ascii="Times New Roman" w:hAnsi="Times New Roman" w:cs="Times New Roman"/>
                <w:b/>
                <w:color w:val="000000"/>
              </w:rPr>
            </w:pPr>
            <w:r w:rsidRPr="00C86CDE">
              <w:rPr>
                <w:rFonts w:ascii="Times New Roman" w:hAnsi="Times New Roman" w:cs="Times New Roman"/>
                <w:b/>
                <w:color w:val="000000"/>
              </w:rPr>
              <w:t xml:space="preserve">% к утверждённому плану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86CDE" w:rsidRPr="00C86CDE" w:rsidRDefault="00C86CDE" w:rsidP="00C86CDE">
            <w:pPr>
              <w:spacing w:after="0"/>
              <w:ind w:left="284"/>
              <w:rPr>
                <w:rFonts w:ascii="Times New Roman" w:hAnsi="Times New Roman" w:cs="Times New Roman"/>
                <w:b/>
                <w:color w:val="000000"/>
              </w:rPr>
            </w:pPr>
            <w:r w:rsidRPr="00C86CDE">
              <w:rPr>
                <w:rFonts w:ascii="Times New Roman" w:hAnsi="Times New Roman" w:cs="Times New Roman"/>
                <w:b/>
                <w:color w:val="000000"/>
              </w:rPr>
              <w:t xml:space="preserve">Доля в общей сумме расходов </w:t>
            </w:r>
          </w:p>
        </w:tc>
      </w:tr>
      <w:tr w:rsidR="00C86CDE" w:rsidRPr="00C86CDE" w:rsidTr="00B17472">
        <w:trPr>
          <w:trHeight w:val="315"/>
        </w:trPr>
        <w:tc>
          <w:tcPr>
            <w:tcW w:w="2693" w:type="dxa"/>
            <w:vMerge/>
            <w:tcBorders>
              <w:top w:val="single" w:sz="8" w:space="0" w:color="auto"/>
              <w:left w:val="single" w:sz="8" w:space="0" w:color="auto"/>
              <w:bottom w:val="single" w:sz="8" w:space="0" w:color="000000"/>
              <w:right w:val="single" w:sz="8" w:space="0" w:color="auto"/>
            </w:tcBorders>
            <w:vAlign w:val="center"/>
            <w:hideMark/>
          </w:tcPr>
          <w:p w:rsidR="00C86CDE" w:rsidRPr="00C86CDE" w:rsidRDefault="00C86CDE" w:rsidP="00C86CDE">
            <w:pPr>
              <w:spacing w:after="0"/>
              <w:ind w:left="284"/>
              <w:rPr>
                <w:rFonts w:ascii="Times New Roman" w:hAnsi="Times New Roman" w:cs="Times New Roman"/>
                <w:b/>
                <w:bCs/>
                <w:color w:val="FF0000"/>
                <w:sz w:val="24"/>
                <w:szCs w:val="24"/>
              </w:rPr>
            </w:pPr>
          </w:p>
        </w:tc>
        <w:tc>
          <w:tcPr>
            <w:tcW w:w="1559" w:type="dxa"/>
            <w:tcBorders>
              <w:top w:val="nil"/>
              <w:left w:val="nil"/>
              <w:bottom w:val="nil"/>
              <w:right w:val="single" w:sz="4" w:space="0" w:color="auto"/>
            </w:tcBorders>
            <w:shd w:val="clear" w:color="auto" w:fill="auto"/>
            <w:noWrap/>
            <w:vAlign w:val="bottom"/>
            <w:hideMark/>
          </w:tcPr>
          <w:p w:rsidR="00C86CDE" w:rsidRPr="00C86CDE" w:rsidRDefault="00C86CDE" w:rsidP="00C86CDE">
            <w:pPr>
              <w:spacing w:after="0"/>
              <w:ind w:left="284"/>
              <w:jc w:val="center"/>
              <w:rPr>
                <w:rFonts w:ascii="Times New Roman" w:hAnsi="Times New Roman" w:cs="Times New Roman"/>
                <w:b/>
                <w:bCs/>
                <w:color w:val="FF0000"/>
                <w:sz w:val="24"/>
                <w:szCs w:val="24"/>
              </w:rPr>
            </w:pPr>
            <w:r w:rsidRPr="00C86CDE">
              <w:rPr>
                <w:rFonts w:ascii="Times New Roman" w:hAnsi="Times New Roman" w:cs="Times New Roman"/>
                <w:b/>
                <w:bCs/>
                <w:color w:val="FF0000"/>
                <w:sz w:val="24"/>
                <w:szCs w:val="24"/>
              </w:rPr>
              <w:t>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b/>
                <w:bCs/>
                <w:color w:val="FF0000"/>
                <w:sz w:val="24"/>
                <w:szCs w:val="24"/>
              </w:rPr>
            </w:pPr>
          </w:p>
        </w:tc>
        <w:tc>
          <w:tcPr>
            <w:tcW w:w="1433"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b/>
                <w:bCs/>
                <w:color w:val="FF0000"/>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color w:val="FF000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color w:val="FF0000"/>
                <w:sz w:val="24"/>
                <w:szCs w:val="24"/>
              </w:rPr>
            </w:pPr>
          </w:p>
        </w:tc>
      </w:tr>
      <w:tr w:rsidR="00C86CDE" w:rsidRPr="00C86CDE" w:rsidTr="00B17472">
        <w:trPr>
          <w:trHeight w:val="915"/>
        </w:trPr>
        <w:tc>
          <w:tcPr>
            <w:tcW w:w="2693" w:type="dxa"/>
            <w:vMerge/>
            <w:tcBorders>
              <w:top w:val="single" w:sz="8" w:space="0" w:color="auto"/>
              <w:left w:val="single" w:sz="8" w:space="0" w:color="auto"/>
              <w:bottom w:val="single" w:sz="8" w:space="0" w:color="000000"/>
              <w:right w:val="single" w:sz="8" w:space="0" w:color="auto"/>
            </w:tcBorders>
            <w:vAlign w:val="center"/>
            <w:hideMark/>
          </w:tcPr>
          <w:p w:rsidR="00C86CDE" w:rsidRPr="00C86CDE" w:rsidRDefault="00C86CDE" w:rsidP="00C86CDE">
            <w:pPr>
              <w:spacing w:after="0"/>
              <w:ind w:left="284"/>
              <w:rPr>
                <w:rFonts w:ascii="Times New Roman" w:hAnsi="Times New Roman" w:cs="Times New Roman"/>
                <w:b/>
                <w:bCs/>
                <w:color w:val="FF0000"/>
                <w:sz w:val="24"/>
                <w:szCs w:val="24"/>
              </w:rPr>
            </w:pPr>
          </w:p>
        </w:tc>
        <w:tc>
          <w:tcPr>
            <w:tcW w:w="1559" w:type="dxa"/>
            <w:tcBorders>
              <w:top w:val="nil"/>
              <w:left w:val="nil"/>
              <w:bottom w:val="single" w:sz="4" w:space="0" w:color="auto"/>
              <w:right w:val="single" w:sz="4" w:space="0" w:color="auto"/>
            </w:tcBorders>
            <w:shd w:val="clear" w:color="auto" w:fill="auto"/>
            <w:vAlign w:val="bottom"/>
            <w:hideMark/>
          </w:tcPr>
          <w:p w:rsidR="00C86CDE" w:rsidRPr="00C86CDE" w:rsidRDefault="00C86CDE" w:rsidP="00C86CDE">
            <w:pPr>
              <w:spacing w:after="0"/>
              <w:ind w:left="284"/>
              <w:jc w:val="center"/>
              <w:rPr>
                <w:rFonts w:ascii="Times New Roman" w:hAnsi="Times New Roman" w:cs="Times New Roman"/>
                <w:b/>
                <w:color w:val="000000"/>
                <w:sz w:val="24"/>
                <w:szCs w:val="24"/>
              </w:rPr>
            </w:pPr>
            <w:r w:rsidRPr="00C86CDE">
              <w:rPr>
                <w:rFonts w:ascii="Times New Roman" w:hAnsi="Times New Roman" w:cs="Times New Roman"/>
                <w:b/>
                <w:color w:val="000000"/>
                <w:sz w:val="24"/>
                <w:szCs w:val="24"/>
              </w:rPr>
              <w:t>утвержденный план</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b/>
                <w:bCs/>
                <w:color w:val="FF0000"/>
                <w:sz w:val="24"/>
                <w:szCs w:val="24"/>
              </w:rPr>
            </w:pPr>
          </w:p>
        </w:tc>
        <w:tc>
          <w:tcPr>
            <w:tcW w:w="1433"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b/>
                <w:bCs/>
                <w:color w:val="FF0000"/>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color w:val="FF000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86CDE" w:rsidRPr="00C86CDE" w:rsidRDefault="00C86CDE" w:rsidP="00C86CDE">
            <w:pPr>
              <w:spacing w:after="0"/>
              <w:ind w:left="284"/>
              <w:rPr>
                <w:rFonts w:ascii="Times New Roman" w:hAnsi="Times New Roman" w:cs="Times New Roman"/>
                <w:color w:val="FF0000"/>
                <w:sz w:val="24"/>
                <w:szCs w:val="24"/>
              </w:rPr>
            </w:pPr>
          </w:p>
        </w:tc>
      </w:tr>
      <w:tr w:rsidR="00C86CDE" w:rsidRPr="00C86CDE" w:rsidTr="003532B0">
        <w:trPr>
          <w:trHeight w:val="431"/>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6403E0" w:rsidP="00C86CDE">
            <w:pPr>
              <w:spacing w:after="0"/>
              <w:ind w:left="284"/>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Функционирование законодательных (представительных) органов </w:t>
            </w:r>
            <w:proofErr w:type="spellStart"/>
            <w:r>
              <w:rPr>
                <w:rFonts w:ascii="Times New Roman" w:hAnsi="Times New Roman" w:cs="Times New Roman"/>
                <w:bCs/>
                <w:i/>
                <w:iCs/>
                <w:color w:val="000000"/>
                <w:sz w:val="24"/>
                <w:szCs w:val="24"/>
              </w:rPr>
              <w:t>гос.вл</w:t>
            </w:r>
            <w:proofErr w:type="spellEnd"/>
            <w:r>
              <w:rPr>
                <w:rFonts w:ascii="Times New Roman" w:hAnsi="Times New Roman" w:cs="Times New Roman"/>
                <w:bCs/>
                <w:i/>
                <w:iCs/>
                <w:color w:val="000000"/>
                <w:sz w:val="24"/>
                <w:szCs w:val="24"/>
              </w:rPr>
              <w:t xml:space="preserve">. и </w:t>
            </w:r>
            <w:proofErr w:type="spellStart"/>
            <w:r>
              <w:rPr>
                <w:rFonts w:ascii="Times New Roman" w:hAnsi="Times New Roman" w:cs="Times New Roman"/>
                <w:bCs/>
                <w:i/>
                <w:iCs/>
                <w:color w:val="000000"/>
                <w:sz w:val="24"/>
                <w:szCs w:val="24"/>
              </w:rPr>
              <w:t>предст</w:t>
            </w:r>
            <w:proofErr w:type="spellEnd"/>
            <w:r>
              <w:rPr>
                <w:rFonts w:ascii="Times New Roman" w:hAnsi="Times New Roman" w:cs="Times New Roman"/>
                <w:bCs/>
                <w:i/>
                <w:iCs/>
                <w:color w:val="000000"/>
                <w:sz w:val="24"/>
                <w:szCs w:val="24"/>
              </w:rPr>
              <w:t xml:space="preserve">. органов </w:t>
            </w:r>
            <w:proofErr w:type="spellStart"/>
            <w:r>
              <w:rPr>
                <w:rFonts w:ascii="Times New Roman" w:hAnsi="Times New Roman" w:cs="Times New Roman"/>
                <w:bCs/>
                <w:i/>
                <w:iCs/>
                <w:color w:val="000000"/>
                <w:sz w:val="24"/>
                <w:szCs w:val="24"/>
              </w:rPr>
              <w:t>мун</w:t>
            </w:r>
            <w:proofErr w:type="spellEnd"/>
            <w:r>
              <w:rPr>
                <w:rFonts w:ascii="Times New Roman" w:hAnsi="Times New Roman" w:cs="Times New Roman"/>
                <w:bCs/>
                <w:i/>
                <w:iCs/>
                <w:color w:val="000000"/>
                <w:sz w:val="24"/>
                <w:szCs w:val="24"/>
              </w:rPr>
              <w:t>. власти</w:t>
            </w:r>
          </w:p>
        </w:tc>
        <w:tc>
          <w:tcPr>
            <w:tcW w:w="1559" w:type="dxa"/>
            <w:tcBorders>
              <w:top w:val="nil"/>
              <w:left w:val="nil"/>
              <w:bottom w:val="single" w:sz="4" w:space="0" w:color="auto"/>
              <w:right w:val="single" w:sz="4" w:space="0" w:color="auto"/>
            </w:tcBorders>
            <w:shd w:val="clear" w:color="auto" w:fill="auto"/>
            <w:noWrap/>
            <w:vAlign w:val="center"/>
          </w:tcPr>
          <w:p w:rsidR="00C86CDE" w:rsidRPr="003532B0" w:rsidRDefault="003532B0" w:rsidP="003532B0">
            <w:pPr>
              <w:spacing w:after="0"/>
              <w:ind w:left="28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60,0</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6403E0" w:rsidP="003532B0">
            <w:pPr>
              <w:spacing w:after="0"/>
              <w:ind w:left="284"/>
              <w:jc w:val="center"/>
              <w:rPr>
                <w:rFonts w:ascii="Times New Roman" w:hAnsi="Times New Roman" w:cs="Times New Roman"/>
                <w:bCs/>
                <w:color w:val="000000"/>
                <w:sz w:val="24"/>
                <w:szCs w:val="24"/>
              </w:rPr>
            </w:pPr>
            <w:r w:rsidRPr="003532B0">
              <w:rPr>
                <w:rFonts w:ascii="Times New Roman" w:hAnsi="Times New Roman" w:cs="Times New Roman"/>
                <w:bCs/>
                <w:color w:val="000000"/>
                <w:sz w:val="24"/>
                <w:szCs w:val="24"/>
              </w:rPr>
              <w:t>61,60</w:t>
            </w:r>
          </w:p>
        </w:tc>
        <w:tc>
          <w:tcPr>
            <w:tcW w:w="1433" w:type="dxa"/>
            <w:tcBorders>
              <w:top w:val="nil"/>
              <w:left w:val="nil"/>
              <w:bottom w:val="single" w:sz="4" w:space="0" w:color="auto"/>
              <w:right w:val="single" w:sz="4" w:space="0" w:color="auto"/>
            </w:tcBorders>
            <w:shd w:val="clear" w:color="auto" w:fill="auto"/>
            <w:noWrap/>
            <w:vAlign w:val="center"/>
          </w:tcPr>
          <w:p w:rsidR="00C86CDE" w:rsidRPr="003532B0" w:rsidRDefault="006403E0" w:rsidP="003532B0">
            <w:pPr>
              <w:spacing w:after="0"/>
              <w:ind w:left="284"/>
              <w:jc w:val="center"/>
              <w:rPr>
                <w:rFonts w:ascii="Times New Roman" w:hAnsi="Times New Roman" w:cs="Times New Roman"/>
                <w:bCs/>
                <w:color w:val="000000"/>
                <w:sz w:val="24"/>
                <w:szCs w:val="24"/>
              </w:rPr>
            </w:pPr>
            <w:r w:rsidRPr="003532B0">
              <w:rPr>
                <w:rFonts w:ascii="Times New Roman" w:hAnsi="Times New Roman" w:cs="Times New Roman"/>
                <w:bCs/>
                <w:color w:val="000000"/>
                <w:sz w:val="24"/>
                <w:szCs w:val="24"/>
              </w:rPr>
              <w:t>61,60</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3532B0" w:rsidRDefault="006403E0"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2,14</w:t>
            </w:r>
          </w:p>
        </w:tc>
      </w:tr>
      <w:tr w:rsidR="00FC0BDD" w:rsidRPr="00C86CDE" w:rsidTr="003532B0">
        <w:trPr>
          <w:trHeight w:val="431"/>
        </w:trPr>
        <w:tc>
          <w:tcPr>
            <w:tcW w:w="2693" w:type="dxa"/>
            <w:tcBorders>
              <w:top w:val="nil"/>
              <w:left w:val="single" w:sz="8" w:space="0" w:color="auto"/>
              <w:bottom w:val="single" w:sz="8" w:space="0" w:color="auto"/>
              <w:right w:val="single" w:sz="8" w:space="0" w:color="auto"/>
            </w:tcBorders>
            <w:shd w:val="clear" w:color="auto" w:fill="auto"/>
            <w:vAlign w:val="center"/>
          </w:tcPr>
          <w:p w:rsidR="00FC0BDD" w:rsidRDefault="00FC0BDD" w:rsidP="00C86CDE">
            <w:pPr>
              <w:spacing w:after="0"/>
              <w:ind w:left="284"/>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Функционирование Правительства РФ, высших исп.орг. </w:t>
            </w:r>
            <w:proofErr w:type="spellStart"/>
            <w:r>
              <w:rPr>
                <w:rFonts w:ascii="Times New Roman" w:hAnsi="Times New Roman" w:cs="Times New Roman"/>
                <w:bCs/>
                <w:i/>
                <w:iCs/>
                <w:color w:val="000000"/>
                <w:sz w:val="24"/>
                <w:szCs w:val="24"/>
              </w:rPr>
              <w:t>гос.вл</w:t>
            </w:r>
            <w:proofErr w:type="spellEnd"/>
            <w:r>
              <w:rPr>
                <w:rFonts w:ascii="Times New Roman" w:hAnsi="Times New Roman" w:cs="Times New Roman"/>
                <w:bCs/>
                <w:i/>
                <w:iCs/>
                <w:color w:val="000000"/>
                <w:sz w:val="24"/>
                <w:szCs w:val="24"/>
              </w:rPr>
              <w:t xml:space="preserve">. субъектов РФ, местных </w:t>
            </w:r>
            <w:proofErr w:type="spellStart"/>
            <w:r>
              <w:rPr>
                <w:rFonts w:ascii="Times New Roman" w:hAnsi="Times New Roman" w:cs="Times New Roman"/>
                <w:bCs/>
                <w:i/>
                <w:iCs/>
                <w:color w:val="000000"/>
                <w:sz w:val="24"/>
                <w:szCs w:val="24"/>
              </w:rPr>
              <w:t>адм-й</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FC0BDD" w:rsidRPr="003532B0" w:rsidRDefault="003532B0" w:rsidP="003532B0">
            <w:pPr>
              <w:spacing w:after="0"/>
              <w:ind w:left="28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1849,28</w:t>
            </w:r>
          </w:p>
        </w:tc>
        <w:tc>
          <w:tcPr>
            <w:tcW w:w="1418" w:type="dxa"/>
            <w:tcBorders>
              <w:top w:val="nil"/>
              <w:left w:val="nil"/>
              <w:bottom w:val="single" w:sz="4" w:space="0" w:color="auto"/>
              <w:right w:val="single" w:sz="4" w:space="0" w:color="auto"/>
            </w:tcBorders>
            <w:shd w:val="clear" w:color="auto" w:fill="auto"/>
            <w:noWrap/>
            <w:vAlign w:val="center"/>
          </w:tcPr>
          <w:p w:rsidR="00FC0BDD" w:rsidRPr="003532B0" w:rsidRDefault="000C6761" w:rsidP="003532B0">
            <w:pPr>
              <w:spacing w:after="0"/>
              <w:ind w:left="284"/>
              <w:jc w:val="center"/>
              <w:rPr>
                <w:rFonts w:ascii="Times New Roman" w:hAnsi="Times New Roman" w:cs="Times New Roman"/>
                <w:bCs/>
                <w:color w:val="000000"/>
                <w:sz w:val="24"/>
                <w:szCs w:val="24"/>
              </w:rPr>
            </w:pPr>
            <w:r w:rsidRPr="003532B0">
              <w:rPr>
                <w:rFonts w:ascii="Times New Roman" w:hAnsi="Times New Roman" w:cs="Times New Roman"/>
                <w:bCs/>
                <w:color w:val="000000"/>
                <w:sz w:val="24"/>
                <w:szCs w:val="24"/>
              </w:rPr>
              <w:t>1992,48</w:t>
            </w:r>
          </w:p>
        </w:tc>
        <w:tc>
          <w:tcPr>
            <w:tcW w:w="1433" w:type="dxa"/>
            <w:tcBorders>
              <w:top w:val="nil"/>
              <w:left w:val="nil"/>
              <w:bottom w:val="single" w:sz="4" w:space="0" w:color="auto"/>
              <w:right w:val="single" w:sz="4" w:space="0" w:color="auto"/>
            </w:tcBorders>
            <w:shd w:val="clear" w:color="auto" w:fill="auto"/>
            <w:noWrap/>
            <w:vAlign w:val="center"/>
          </w:tcPr>
          <w:p w:rsidR="00FC0BDD" w:rsidRPr="003532B0" w:rsidRDefault="000C6761" w:rsidP="003532B0">
            <w:pPr>
              <w:spacing w:after="0"/>
              <w:ind w:left="284"/>
              <w:jc w:val="center"/>
              <w:rPr>
                <w:rFonts w:ascii="Times New Roman" w:hAnsi="Times New Roman" w:cs="Times New Roman"/>
                <w:bCs/>
                <w:color w:val="000000"/>
                <w:sz w:val="24"/>
                <w:szCs w:val="24"/>
              </w:rPr>
            </w:pPr>
            <w:r w:rsidRPr="003532B0">
              <w:rPr>
                <w:rFonts w:ascii="Times New Roman" w:hAnsi="Times New Roman" w:cs="Times New Roman"/>
                <w:bCs/>
                <w:color w:val="000000"/>
                <w:sz w:val="24"/>
                <w:szCs w:val="24"/>
              </w:rPr>
              <w:t>1992,21</w:t>
            </w:r>
          </w:p>
        </w:tc>
        <w:tc>
          <w:tcPr>
            <w:tcW w:w="1260" w:type="dxa"/>
            <w:tcBorders>
              <w:top w:val="nil"/>
              <w:left w:val="single" w:sz="4" w:space="0" w:color="auto"/>
              <w:bottom w:val="single" w:sz="4" w:space="0" w:color="auto"/>
              <w:right w:val="single" w:sz="4" w:space="0" w:color="auto"/>
            </w:tcBorders>
            <w:shd w:val="clear" w:color="auto" w:fill="auto"/>
            <w:vAlign w:val="center"/>
          </w:tcPr>
          <w:p w:rsidR="00FC0BDD"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99,99</w:t>
            </w:r>
          </w:p>
        </w:tc>
        <w:tc>
          <w:tcPr>
            <w:tcW w:w="1418" w:type="dxa"/>
            <w:tcBorders>
              <w:top w:val="nil"/>
              <w:left w:val="nil"/>
              <w:bottom w:val="single" w:sz="4" w:space="0" w:color="auto"/>
              <w:right w:val="single" w:sz="4" w:space="0" w:color="auto"/>
            </w:tcBorders>
            <w:shd w:val="clear" w:color="auto" w:fill="auto"/>
            <w:noWrap/>
            <w:vAlign w:val="center"/>
          </w:tcPr>
          <w:p w:rsidR="00FC0BDD"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69,45</w:t>
            </w:r>
          </w:p>
        </w:tc>
      </w:tr>
      <w:tr w:rsidR="00C86CDE" w:rsidRPr="00C86CDE" w:rsidTr="003532B0">
        <w:trPr>
          <w:trHeight w:val="765"/>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C86CDE" w:rsidP="00C86CDE">
            <w:pPr>
              <w:spacing w:after="0"/>
              <w:ind w:left="284"/>
              <w:jc w:val="both"/>
              <w:rPr>
                <w:rFonts w:ascii="Times New Roman" w:hAnsi="Times New Roman" w:cs="Times New Roman"/>
                <w:color w:val="000000"/>
                <w:sz w:val="24"/>
                <w:szCs w:val="24"/>
              </w:rPr>
            </w:pPr>
            <w:r w:rsidRPr="00C86CDE">
              <w:rPr>
                <w:rFonts w:ascii="Times New Roman" w:hAnsi="Times New Roman" w:cs="Times New Roman"/>
                <w:color w:val="000000"/>
                <w:sz w:val="24"/>
                <w:szCs w:val="24"/>
              </w:rPr>
              <w:t>Резервные фонды</w:t>
            </w:r>
          </w:p>
        </w:tc>
        <w:tc>
          <w:tcPr>
            <w:tcW w:w="1559" w:type="dxa"/>
            <w:tcBorders>
              <w:top w:val="nil"/>
              <w:left w:val="nil"/>
              <w:bottom w:val="single" w:sz="4" w:space="0" w:color="auto"/>
              <w:right w:val="single" w:sz="4" w:space="0" w:color="auto"/>
            </w:tcBorders>
            <w:shd w:val="clear" w:color="auto" w:fill="auto"/>
            <w:noWrap/>
            <w:vAlign w:val="center"/>
          </w:tcPr>
          <w:p w:rsidR="00C86CDE" w:rsidRPr="003532B0" w:rsidRDefault="003532B0" w:rsidP="003532B0">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C86CDE" w:rsidRPr="003532B0">
              <w:rPr>
                <w:rFonts w:ascii="Times New Roman" w:hAnsi="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C86CDE"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0,0</w:t>
            </w:r>
          </w:p>
        </w:tc>
        <w:tc>
          <w:tcPr>
            <w:tcW w:w="1433" w:type="dxa"/>
            <w:tcBorders>
              <w:top w:val="nil"/>
              <w:left w:val="nil"/>
              <w:bottom w:val="single" w:sz="4" w:space="0" w:color="auto"/>
              <w:right w:val="single" w:sz="4" w:space="0" w:color="auto"/>
            </w:tcBorders>
            <w:shd w:val="clear" w:color="auto" w:fill="auto"/>
            <w:noWrap/>
            <w:vAlign w:val="center"/>
          </w:tcPr>
          <w:p w:rsidR="00C86CDE" w:rsidRPr="003532B0" w:rsidRDefault="00C86CDE"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0,0</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3532B0" w:rsidRDefault="00C86CDE"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C86CDE"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0,0</w:t>
            </w:r>
          </w:p>
        </w:tc>
      </w:tr>
      <w:tr w:rsidR="00C86CDE" w:rsidRPr="00C86CDE" w:rsidTr="003532B0">
        <w:trPr>
          <w:trHeight w:val="555"/>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C86CDE" w:rsidP="00C86CDE">
            <w:pPr>
              <w:spacing w:after="0"/>
              <w:ind w:left="284"/>
              <w:jc w:val="both"/>
              <w:rPr>
                <w:rFonts w:ascii="Times New Roman" w:hAnsi="Times New Roman" w:cs="Times New Roman"/>
                <w:color w:val="000000"/>
                <w:sz w:val="24"/>
                <w:szCs w:val="24"/>
              </w:rPr>
            </w:pPr>
            <w:r w:rsidRPr="00C86CDE">
              <w:rPr>
                <w:rFonts w:ascii="Times New Roman" w:hAnsi="Times New Roman" w:cs="Times New Roman"/>
                <w:color w:val="000000"/>
                <w:sz w:val="24"/>
                <w:szCs w:val="24"/>
              </w:rPr>
              <w:lastRenderedPageBreak/>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tcPr>
          <w:p w:rsidR="00C86CDE" w:rsidRPr="003532B0" w:rsidRDefault="003532B0" w:rsidP="003532B0">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428,67</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656,50</w:t>
            </w:r>
          </w:p>
        </w:tc>
        <w:tc>
          <w:tcPr>
            <w:tcW w:w="1433"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656,0</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3532B0" w:rsidRDefault="00C86CDE"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22,88</w:t>
            </w:r>
          </w:p>
        </w:tc>
      </w:tr>
      <w:tr w:rsidR="00C86CDE" w:rsidRPr="00C86CDE" w:rsidTr="003532B0">
        <w:trPr>
          <w:trHeight w:val="555"/>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C86CDE" w:rsidP="00C86CDE">
            <w:pPr>
              <w:spacing w:after="0"/>
              <w:ind w:left="284"/>
              <w:jc w:val="both"/>
              <w:rPr>
                <w:rFonts w:ascii="Times New Roman" w:hAnsi="Times New Roman" w:cs="Times New Roman"/>
                <w:color w:val="000000"/>
                <w:sz w:val="24"/>
                <w:szCs w:val="24"/>
              </w:rPr>
            </w:pPr>
            <w:r w:rsidRPr="00C86CDE">
              <w:rPr>
                <w:rFonts w:ascii="Times New Roman" w:hAnsi="Times New Roman" w:cs="Times New Roman"/>
                <w:color w:val="000000"/>
                <w:sz w:val="24"/>
                <w:szCs w:val="24"/>
              </w:rPr>
              <w:t>Национальная оборона</w:t>
            </w:r>
          </w:p>
        </w:tc>
        <w:tc>
          <w:tcPr>
            <w:tcW w:w="1559" w:type="dxa"/>
            <w:tcBorders>
              <w:top w:val="nil"/>
              <w:left w:val="nil"/>
              <w:bottom w:val="single" w:sz="4" w:space="0" w:color="auto"/>
              <w:right w:val="single" w:sz="4" w:space="0" w:color="auto"/>
            </w:tcBorders>
            <w:shd w:val="clear" w:color="auto" w:fill="auto"/>
            <w:noWrap/>
            <w:vAlign w:val="center"/>
          </w:tcPr>
          <w:p w:rsidR="00C86CDE" w:rsidRPr="003532B0" w:rsidRDefault="003532B0" w:rsidP="003532B0">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62,70</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6403E0"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107,0</w:t>
            </w:r>
          </w:p>
        </w:tc>
        <w:tc>
          <w:tcPr>
            <w:tcW w:w="1433" w:type="dxa"/>
            <w:tcBorders>
              <w:top w:val="nil"/>
              <w:left w:val="nil"/>
              <w:bottom w:val="single" w:sz="4" w:space="0" w:color="auto"/>
              <w:right w:val="single" w:sz="4" w:space="0" w:color="auto"/>
            </w:tcBorders>
            <w:shd w:val="clear" w:color="auto" w:fill="auto"/>
            <w:noWrap/>
            <w:vAlign w:val="center"/>
          </w:tcPr>
          <w:p w:rsidR="00C86CDE" w:rsidRPr="003532B0" w:rsidRDefault="006403E0"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107,0</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3532B0" w:rsidRDefault="00C86CDE"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3,73</w:t>
            </w:r>
          </w:p>
        </w:tc>
      </w:tr>
      <w:tr w:rsidR="00C86CDE" w:rsidRPr="00C86CDE" w:rsidTr="003532B0">
        <w:trPr>
          <w:trHeight w:val="690"/>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C86CDE" w:rsidP="00C86CDE">
            <w:pPr>
              <w:spacing w:after="0"/>
              <w:ind w:left="284"/>
              <w:jc w:val="both"/>
              <w:rPr>
                <w:rFonts w:ascii="Times New Roman" w:hAnsi="Times New Roman" w:cs="Times New Roman"/>
                <w:bCs/>
                <w:i/>
                <w:iCs/>
                <w:color w:val="000000"/>
                <w:sz w:val="24"/>
                <w:szCs w:val="24"/>
              </w:rPr>
            </w:pPr>
            <w:r w:rsidRPr="00C86CDE">
              <w:rPr>
                <w:rFonts w:ascii="Times New Roman" w:hAnsi="Times New Roman" w:cs="Times New Roman"/>
                <w:bCs/>
                <w:i/>
                <w:iCs/>
                <w:color w:val="000000"/>
                <w:sz w:val="24"/>
                <w:szCs w:val="24"/>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tcPr>
          <w:p w:rsidR="00C86CDE" w:rsidRPr="003532B0" w:rsidRDefault="003532B0" w:rsidP="003532B0">
            <w:pPr>
              <w:spacing w:after="0"/>
              <w:ind w:left="28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80,0</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bCs/>
                <w:color w:val="000000"/>
                <w:sz w:val="24"/>
                <w:szCs w:val="24"/>
              </w:rPr>
            </w:pPr>
            <w:r w:rsidRPr="003532B0">
              <w:rPr>
                <w:rFonts w:ascii="Times New Roman" w:hAnsi="Times New Roman" w:cs="Times New Roman"/>
                <w:bCs/>
                <w:color w:val="000000"/>
                <w:sz w:val="24"/>
                <w:szCs w:val="24"/>
              </w:rPr>
              <w:t>3</w:t>
            </w:r>
            <w:r w:rsidR="006403E0" w:rsidRPr="003532B0">
              <w:rPr>
                <w:rFonts w:ascii="Times New Roman" w:hAnsi="Times New Roman" w:cs="Times New Roman"/>
                <w:bCs/>
                <w:color w:val="000000"/>
                <w:sz w:val="24"/>
                <w:szCs w:val="24"/>
              </w:rPr>
              <w:t>0,0</w:t>
            </w:r>
          </w:p>
        </w:tc>
        <w:tc>
          <w:tcPr>
            <w:tcW w:w="1433"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bCs/>
                <w:color w:val="000000"/>
                <w:sz w:val="24"/>
                <w:szCs w:val="24"/>
              </w:rPr>
            </w:pPr>
            <w:r w:rsidRPr="003532B0">
              <w:rPr>
                <w:rFonts w:ascii="Times New Roman" w:hAnsi="Times New Roman" w:cs="Times New Roman"/>
                <w:bCs/>
                <w:color w:val="000000"/>
                <w:sz w:val="24"/>
                <w:szCs w:val="24"/>
              </w:rPr>
              <w:t>3</w:t>
            </w:r>
            <w:r w:rsidR="006403E0" w:rsidRPr="003532B0">
              <w:rPr>
                <w:rFonts w:ascii="Times New Roman" w:hAnsi="Times New Roman" w:cs="Times New Roman"/>
                <w:bCs/>
                <w:color w:val="000000"/>
                <w:sz w:val="24"/>
                <w:szCs w:val="24"/>
              </w:rPr>
              <w:t>0,0</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1,04</w:t>
            </w:r>
          </w:p>
        </w:tc>
      </w:tr>
      <w:tr w:rsidR="00C86CDE" w:rsidRPr="00C86CDE" w:rsidTr="003532B0">
        <w:trPr>
          <w:trHeight w:val="645"/>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C86CDE" w:rsidP="00C86CDE">
            <w:pPr>
              <w:spacing w:after="0"/>
              <w:ind w:left="284"/>
              <w:jc w:val="both"/>
              <w:rPr>
                <w:rFonts w:ascii="Times New Roman" w:hAnsi="Times New Roman" w:cs="Times New Roman"/>
                <w:color w:val="000000"/>
                <w:sz w:val="24"/>
                <w:szCs w:val="24"/>
              </w:rPr>
            </w:pPr>
            <w:r w:rsidRPr="00C86CDE">
              <w:rPr>
                <w:rFonts w:ascii="Times New Roman" w:hAnsi="Times New Roman" w:cs="Times New Roman"/>
                <w:color w:val="000000"/>
                <w:sz w:val="24"/>
                <w:szCs w:val="24"/>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tcPr>
          <w:p w:rsidR="00C86CDE" w:rsidRPr="003532B0" w:rsidRDefault="003532B0" w:rsidP="003532B0">
            <w:pPr>
              <w:spacing w:after="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21,0</w:t>
            </w:r>
          </w:p>
        </w:tc>
        <w:tc>
          <w:tcPr>
            <w:tcW w:w="1433"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21,0</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color w:val="000000"/>
                <w:sz w:val="24"/>
                <w:szCs w:val="24"/>
              </w:rPr>
            </w:pPr>
            <w:r w:rsidRPr="003532B0">
              <w:rPr>
                <w:rFonts w:ascii="Times New Roman" w:hAnsi="Times New Roman" w:cs="Times New Roman"/>
                <w:color w:val="000000"/>
                <w:sz w:val="24"/>
                <w:szCs w:val="24"/>
              </w:rPr>
              <w:t>0,73</w:t>
            </w:r>
          </w:p>
        </w:tc>
      </w:tr>
      <w:tr w:rsidR="00C86CDE" w:rsidRPr="00C86CDE" w:rsidTr="003532B0">
        <w:trPr>
          <w:trHeight w:val="425"/>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C86CDE" w:rsidRPr="00C86CDE" w:rsidRDefault="00C86CDE" w:rsidP="00C86CDE">
            <w:pPr>
              <w:spacing w:after="0"/>
              <w:ind w:left="284"/>
              <w:jc w:val="both"/>
              <w:rPr>
                <w:rFonts w:ascii="Times New Roman" w:hAnsi="Times New Roman" w:cs="Times New Roman"/>
                <w:b/>
                <w:bCs/>
                <w:color w:val="000000"/>
                <w:sz w:val="24"/>
                <w:szCs w:val="24"/>
              </w:rPr>
            </w:pPr>
          </w:p>
          <w:p w:rsidR="00C86CDE" w:rsidRPr="00C86CDE" w:rsidRDefault="00C86CDE" w:rsidP="00C86CDE">
            <w:pPr>
              <w:spacing w:after="0"/>
              <w:ind w:left="284"/>
              <w:jc w:val="both"/>
              <w:rPr>
                <w:rFonts w:ascii="Times New Roman" w:hAnsi="Times New Roman" w:cs="Times New Roman"/>
                <w:b/>
                <w:bCs/>
                <w:color w:val="000000"/>
                <w:sz w:val="24"/>
                <w:szCs w:val="24"/>
              </w:rPr>
            </w:pPr>
          </w:p>
          <w:p w:rsidR="00C86CDE" w:rsidRPr="00C86CDE" w:rsidRDefault="00C86CDE" w:rsidP="00C86CDE">
            <w:pPr>
              <w:spacing w:after="0"/>
              <w:ind w:left="284"/>
              <w:jc w:val="both"/>
              <w:rPr>
                <w:rFonts w:ascii="Times New Roman" w:hAnsi="Times New Roman" w:cs="Times New Roman"/>
                <w:b/>
                <w:bCs/>
                <w:color w:val="000000"/>
                <w:sz w:val="24"/>
                <w:szCs w:val="24"/>
              </w:rPr>
            </w:pPr>
          </w:p>
          <w:p w:rsidR="00C86CDE" w:rsidRPr="00C86CDE" w:rsidRDefault="00C86CDE" w:rsidP="00C86CDE">
            <w:pPr>
              <w:spacing w:after="0"/>
              <w:ind w:left="284"/>
              <w:jc w:val="both"/>
              <w:rPr>
                <w:rFonts w:ascii="Times New Roman" w:hAnsi="Times New Roman" w:cs="Times New Roman"/>
                <w:b/>
                <w:bCs/>
                <w:color w:val="000000"/>
                <w:sz w:val="24"/>
                <w:szCs w:val="24"/>
              </w:rPr>
            </w:pPr>
            <w:r w:rsidRPr="00C86CDE">
              <w:rPr>
                <w:rFonts w:ascii="Times New Roman" w:hAnsi="Times New Roman" w:cs="Times New Roman"/>
                <w:b/>
                <w:bCs/>
                <w:color w:val="000000"/>
                <w:sz w:val="24"/>
                <w:szCs w:val="24"/>
              </w:rPr>
              <w:t>Итого</w:t>
            </w:r>
          </w:p>
        </w:tc>
        <w:tc>
          <w:tcPr>
            <w:tcW w:w="1559" w:type="dxa"/>
            <w:tcBorders>
              <w:top w:val="nil"/>
              <w:left w:val="nil"/>
              <w:bottom w:val="single" w:sz="4" w:space="0" w:color="auto"/>
              <w:right w:val="single" w:sz="4" w:space="0" w:color="auto"/>
            </w:tcBorders>
            <w:shd w:val="clear" w:color="auto" w:fill="auto"/>
            <w:noWrap/>
            <w:vAlign w:val="center"/>
          </w:tcPr>
          <w:p w:rsidR="00C86CDE" w:rsidRPr="003532B0" w:rsidRDefault="003532B0" w:rsidP="003532B0">
            <w:pPr>
              <w:spacing w:after="0"/>
              <w:ind w:left="284"/>
              <w:jc w:val="center"/>
              <w:rPr>
                <w:rFonts w:ascii="Times New Roman" w:hAnsi="Times New Roman" w:cs="Times New Roman"/>
                <w:b/>
                <w:bCs/>
                <w:color w:val="000000"/>
                <w:sz w:val="24"/>
                <w:szCs w:val="24"/>
              </w:rPr>
            </w:pPr>
            <w:r w:rsidRPr="003532B0">
              <w:rPr>
                <w:rFonts w:ascii="Times New Roman" w:hAnsi="Times New Roman" w:cs="Times New Roman"/>
                <w:b/>
                <w:bCs/>
                <w:color w:val="000000"/>
                <w:sz w:val="24"/>
                <w:szCs w:val="24"/>
              </w:rPr>
              <w:t>2506,65</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b/>
                <w:bCs/>
                <w:color w:val="000000"/>
                <w:sz w:val="24"/>
                <w:szCs w:val="24"/>
              </w:rPr>
            </w:pPr>
            <w:r w:rsidRPr="003532B0">
              <w:rPr>
                <w:rFonts w:ascii="Times New Roman" w:hAnsi="Times New Roman" w:cs="Times New Roman"/>
                <w:b/>
                <w:bCs/>
                <w:color w:val="000000"/>
                <w:sz w:val="24"/>
                <w:szCs w:val="24"/>
              </w:rPr>
              <w:t>2868,58</w:t>
            </w:r>
          </w:p>
        </w:tc>
        <w:tc>
          <w:tcPr>
            <w:tcW w:w="1433"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b/>
                <w:bCs/>
                <w:color w:val="000000"/>
                <w:sz w:val="24"/>
                <w:szCs w:val="24"/>
              </w:rPr>
            </w:pPr>
            <w:r w:rsidRPr="003532B0">
              <w:rPr>
                <w:rFonts w:ascii="Times New Roman" w:hAnsi="Times New Roman" w:cs="Times New Roman"/>
                <w:b/>
                <w:bCs/>
                <w:color w:val="000000"/>
                <w:sz w:val="24"/>
                <w:szCs w:val="24"/>
              </w:rPr>
              <w:t>2868,31</w:t>
            </w:r>
          </w:p>
        </w:tc>
        <w:tc>
          <w:tcPr>
            <w:tcW w:w="1260" w:type="dxa"/>
            <w:tcBorders>
              <w:top w:val="nil"/>
              <w:left w:val="single" w:sz="4" w:space="0" w:color="auto"/>
              <w:bottom w:val="single" w:sz="4" w:space="0" w:color="auto"/>
              <w:right w:val="single" w:sz="4" w:space="0" w:color="auto"/>
            </w:tcBorders>
            <w:shd w:val="clear" w:color="auto" w:fill="auto"/>
            <w:vAlign w:val="center"/>
          </w:tcPr>
          <w:p w:rsidR="00C86CDE" w:rsidRPr="003532B0" w:rsidRDefault="00C86CDE" w:rsidP="003532B0">
            <w:pPr>
              <w:spacing w:after="0"/>
              <w:ind w:left="284"/>
              <w:jc w:val="center"/>
              <w:rPr>
                <w:rFonts w:ascii="Times New Roman" w:hAnsi="Times New Roman" w:cs="Times New Roman"/>
                <w:b/>
                <w:color w:val="000000"/>
                <w:sz w:val="24"/>
                <w:szCs w:val="24"/>
              </w:rPr>
            </w:pPr>
            <w:r w:rsidRPr="003532B0">
              <w:rPr>
                <w:rFonts w:ascii="Times New Roman" w:hAnsi="Times New Roman" w:cs="Times New Roman"/>
                <w:b/>
                <w:color w:val="000000"/>
                <w:sz w:val="24"/>
                <w:szCs w:val="24"/>
              </w:rPr>
              <w:t>99,</w:t>
            </w:r>
            <w:r w:rsidR="000C6761" w:rsidRPr="003532B0">
              <w:rPr>
                <w:rFonts w:ascii="Times New Roman" w:hAnsi="Times New Roman" w:cs="Times New Roman"/>
                <w:b/>
                <w:color w:val="000000"/>
                <w:sz w:val="24"/>
                <w:szCs w:val="24"/>
              </w:rPr>
              <w:t>99</w:t>
            </w:r>
          </w:p>
        </w:tc>
        <w:tc>
          <w:tcPr>
            <w:tcW w:w="1418" w:type="dxa"/>
            <w:tcBorders>
              <w:top w:val="nil"/>
              <w:left w:val="nil"/>
              <w:bottom w:val="single" w:sz="4" w:space="0" w:color="auto"/>
              <w:right w:val="single" w:sz="4" w:space="0" w:color="auto"/>
            </w:tcBorders>
            <w:shd w:val="clear" w:color="auto" w:fill="auto"/>
            <w:noWrap/>
            <w:vAlign w:val="center"/>
          </w:tcPr>
          <w:p w:rsidR="00C86CDE" w:rsidRPr="003532B0" w:rsidRDefault="000C6761" w:rsidP="003532B0">
            <w:pPr>
              <w:spacing w:after="0"/>
              <w:ind w:left="284"/>
              <w:jc w:val="center"/>
              <w:rPr>
                <w:rFonts w:ascii="Times New Roman" w:hAnsi="Times New Roman" w:cs="Times New Roman"/>
                <w:b/>
                <w:color w:val="000000"/>
                <w:sz w:val="24"/>
                <w:szCs w:val="24"/>
              </w:rPr>
            </w:pPr>
            <w:r w:rsidRPr="003532B0">
              <w:rPr>
                <w:rFonts w:ascii="Times New Roman" w:hAnsi="Times New Roman" w:cs="Times New Roman"/>
                <w:b/>
                <w:color w:val="000000"/>
                <w:sz w:val="24"/>
                <w:szCs w:val="24"/>
              </w:rPr>
              <w:t>100</w:t>
            </w:r>
          </w:p>
        </w:tc>
      </w:tr>
    </w:tbl>
    <w:p w:rsidR="00C86CDE" w:rsidRPr="00C86CDE" w:rsidRDefault="00C86CDE" w:rsidP="00C86CDE">
      <w:pPr>
        <w:spacing w:after="0"/>
        <w:ind w:left="284"/>
        <w:jc w:val="both"/>
        <w:rPr>
          <w:rFonts w:ascii="Times New Roman" w:hAnsi="Times New Roman" w:cs="Times New Roman"/>
          <w:color w:val="FF0000"/>
          <w:sz w:val="28"/>
          <w:szCs w:val="28"/>
        </w:rPr>
      </w:pPr>
      <w:bookmarkStart w:id="9" w:name="_Toc414457434"/>
    </w:p>
    <w:p w:rsidR="00C86CDE" w:rsidRPr="00C86CDE" w:rsidRDefault="00C86CDE" w:rsidP="00C86CDE">
      <w:pPr>
        <w:pStyle w:val="1"/>
        <w:ind w:left="284"/>
        <w:jc w:val="center"/>
        <w:rPr>
          <w:bCs/>
          <w:color w:val="000000"/>
          <w:sz w:val="28"/>
          <w:szCs w:val="28"/>
        </w:rPr>
      </w:pPr>
      <w:r w:rsidRPr="00C86CDE">
        <w:rPr>
          <w:bCs/>
          <w:color w:val="000000"/>
          <w:sz w:val="28"/>
          <w:szCs w:val="28"/>
        </w:rPr>
        <w:t>6. Муниципальный долг</w:t>
      </w:r>
      <w:bookmarkEnd w:id="9"/>
    </w:p>
    <w:p w:rsidR="00C86CDE" w:rsidRPr="00C86CDE" w:rsidRDefault="00C86CDE" w:rsidP="00C86CDE">
      <w:pPr>
        <w:spacing w:after="0"/>
        <w:ind w:left="284" w:firstLine="708"/>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Частью 3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C86CDE" w:rsidRPr="00C86CDE" w:rsidRDefault="00C86CDE" w:rsidP="00C86CDE">
      <w:pPr>
        <w:spacing w:after="0"/>
        <w:ind w:left="284" w:firstLine="72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Согласно «Отчету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за 2018 год» по состоянию на 01.01.2019 и данных долговой книги муниципального долга по состоянию на 31.12.2018 года нет.  </w:t>
      </w:r>
    </w:p>
    <w:p w:rsidR="00C86CDE" w:rsidRPr="00C86CDE" w:rsidRDefault="00C86CDE" w:rsidP="00C86CDE">
      <w:pPr>
        <w:spacing w:after="0"/>
        <w:ind w:left="284" w:firstLine="72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Таким образом, объем муниципального долга сельского поселения по состоянию на 01.01.2019 года по долговым обязательствам отсутствует и, следовательно, не превысил предельный объем муниципального долга, установленный статьей 107 Бюджетного кодекса Российской Федерации. </w:t>
      </w:r>
    </w:p>
    <w:p w:rsidR="00C86CDE" w:rsidRPr="00C86CDE" w:rsidRDefault="00C86CDE" w:rsidP="00C86CDE">
      <w:pPr>
        <w:spacing w:after="0"/>
        <w:ind w:left="284" w:firstLine="72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В структуре расходов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наибольший удельный вес занимают расходы на </w:t>
      </w:r>
      <w:r w:rsidRPr="00FC0BDD">
        <w:rPr>
          <w:rFonts w:ascii="Times New Roman" w:hAnsi="Times New Roman" w:cs="Times New Roman"/>
          <w:color w:val="000000"/>
          <w:sz w:val="28"/>
          <w:szCs w:val="28"/>
        </w:rPr>
        <w:t xml:space="preserve">общегосударственные вопросы – </w:t>
      </w:r>
      <w:r w:rsidR="0012511B">
        <w:rPr>
          <w:rFonts w:ascii="Times New Roman" w:hAnsi="Times New Roman" w:cs="Times New Roman"/>
          <w:color w:val="000000"/>
          <w:sz w:val="28"/>
          <w:szCs w:val="28"/>
        </w:rPr>
        <w:t>69,45</w:t>
      </w:r>
      <w:r w:rsidRPr="00FC0BDD">
        <w:rPr>
          <w:rFonts w:ascii="Times New Roman" w:hAnsi="Times New Roman" w:cs="Times New Roman"/>
          <w:color w:val="000000"/>
          <w:sz w:val="28"/>
          <w:szCs w:val="28"/>
        </w:rPr>
        <w:t>% (</w:t>
      </w:r>
      <w:r w:rsidR="0012511B">
        <w:rPr>
          <w:rFonts w:ascii="Times New Roman" w:hAnsi="Times New Roman" w:cs="Times New Roman"/>
          <w:color w:val="000000"/>
          <w:sz w:val="28"/>
          <w:szCs w:val="28"/>
        </w:rPr>
        <w:t>1992</w:t>
      </w:r>
      <w:r w:rsidR="00FC0BDD" w:rsidRPr="00FC0BDD">
        <w:rPr>
          <w:rFonts w:ascii="Times New Roman" w:hAnsi="Times New Roman" w:cs="Times New Roman"/>
          <w:color w:val="000000"/>
          <w:sz w:val="28"/>
          <w:szCs w:val="28"/>
        </w:rPr>
        <w:t>,21</w:t>
      </w:r>
      <w:r w:rsidRPr="00FC0BDD">
        <w:rPr>
          <w:rFonts w:ascii="Times New Roman" w:hAnsi="Times New Roman" w:cs="Times New Roman"/>
          <w:color w:val="000000"/>
          <w:sz w:val="28"/>
          <w:szCs w:val="28"/>
        </w:rPr>
        <w:t xml:space="preserve"> тыс. рублей).</w:t>
      </w:r>
      <w:r w:rsidRPr="00C86CDE">
        <w:rPr>
          <w:rFonts w:ascii="Times New Roman" w:hAnsi="Times New Roman" w:cs="Times New Roman"/>
          <w:color w:val="000000"/>
          <w:sz w:val="28"/>
          <w:szCs w:val="28"/>
        </w:rPr>
        <w:t xml:space="preserve"> </w:t>
      </w:r>
    </w:p>
    <w:p w:rsidR="00C86CDE" w:rsidRPr="00FC0BDD" w:rsidRDefault="00C86CDE" w:rsidP="00C86CDE">
      <w:pPr>
        <w:spacing w:after="0"/>
        <w:ind w:left="284" w:firstLine="720"/>
        <w:jc w:val="both"/>
        <w:rPr>
          <w:rFonts w:ascii="Times New Roman" w:hAnsi="Times New Roman" w:cs="Times New Roman"/>
          <w:color w:val="000000"/>
          <w:sz w:val="28"/>
          <w:szCs w:val="28"/>
        </w:rPr>
      </w:pPr>
      <w:r w:rsidRPr="00FC0BDD">
        <w:rPr>
          <w:rFonts w:ascii="Times New Roman" w:hAnsi="Times New Roman" w:cs="Times New Roman"/>
          <w:color w:val="000000"/>
          <w:sz w:val="28"/>
          <w:szCs w:val="28"/>
        </w:rPr>
        <w:t xml:space="preserve">Не освоение бюджетных средств составило </w:t>
      </w:r>
      <w:r w:rsidR="0012511B">
        <w:rPr>
          <w:rFonts w:ascii="Times New Roman" w:hAnsi="Times New Roman" w:cs="Times New Roman"/>
          <w:color w:val="000000"/>
          <w:sz w:val="28"/>
          <w:szCs w:val="28"/>
        </w:rPr>
        <w:t>0,27</w:t>
      </w:r>
      <w:r w:rsidRPr="00FC0BDD">
        <w:rPr>
          <w:rFonts w:ascii="Times New Roman" w:hAnsi="Times New Roman" w:cs="Times New Roman"/>
          <w:color w:val="000000"/>
          <w:sz w:val="28"/>
          <w:szCs w:val="28"/>
        </w:rPr>
        <w:t xml:space="preserve"> тыс. руб., в том числе:</w:t>
      </w:r>
    </w:p>
    <w:p w:rsidR="00C86CDE" w:rsidRDefault="00C86CDE" w:rsidP="00C86CDE">
      <w:pPr>
        <w:spacing w:after="0"/>
        <w:ind w:left="284" w:firstLine="720"/>
        <w:jc w:val="both"/>
        <w:rPr>
          <w:rFonts w:ascii="Times New Roman" w:hAnsi="Times New Roman" w:cs="Times New Roman"/>
          <w:color w:val="000000"/>
          <w:sz w:val="28"/>
          <w:szCs w:val="28"/>
        </w:rPr>
      </w:pPr>
      <w:r w:rsidRPr="00FC0BDD">
        <w:rPr>
          <w:rFonts w:ascii="Times New Roman" w:hAnsi="Times New Roman" w:cs="Times New Roman"/>
          <w:color w:val="000000"/>
          <w:sz w:val="28"/>
          <w:szCs w:val="28"/>
        </w:rPr>
        <w:t>- по разделу 01 «</w:t>
      </w:r>
      <w:r w:rsidRPr="00FC0BDD">
        <w:rPr>
          <w:rFonts w:ascii="Times New Roman" w:hAnsi="Times New Roman" w:cs="Times New Roman"/>
          <w:bCs/>
          <w:color w:val="000000"/>
          <w:sz w:val="28"/>
          <w:szCs w:val="28"/>
        </w:rPr>
        <w:t>Общегосударственные вопросы</w:t>
      </w:r>
      <w:r w:rsidRPr="00FC0BDD">
        <w:rPr>
          <w:rFonts w:ascii="Times New Roman" w:hAnsi="Times New Roman" w:cs="Times New Roman"/>
          <w:color w:val="000000"/>
          <w:sz w:val="28"/>
          <w:szCs w:val="28"/>
        </w:rPr>
        <w:t xml:space="preserve">» в сумме </w:t>
      </w:r>
      <w:r w:rsidR="0012511B">
        <w:rPr>
          <w:rFonts w:ascii="Times New Roman" w:hAnsi="Times New Roman" w:cs="Times New Roman"/>
          <w:color w:val="000000"/>
          <w:sz w:val="28"/>
          <w:szCs w:val="28"/>
        </w:rPr>
        <w:t>0,27</w:t>
      </w:r>
      <w:r w:rsidRPr="00FC0BDD">
        <w:rPr>
          <w:rFonts w:ascii="Times New Roman" w:hAnsi="Times New Roman" w:cs="Times New Roman"/>
          <w:color w:val="000000"/>
          <w:sz w:val="28"/>
          <w:szCs w:val="28"/>
        </w:rPr>
        <w:t xml:space="preserve"> тыс. руб.;</w:t>
      </w:r>
    </w:p>
    <w:p w:rsidR="00C86CDE" w:rsidRPr="00C86CDE" w:rsidRDefault="00C86CDE" w:rsidP="00C86CDE">
      <w:pPr>
        <w:spacing w:after="0"/>
        <w:ind w:left="284" w:firstLine="720"/>
        <w:jc w:val="both"/>
        <w:rPr>
          <w:rFonts w:ascii="Times New Roman" w:hAnsi="Times New Roman" w:cs="Times New Roman"/>
          <w:b/>
          <w:bCs/>
          <w:i/>
          <w:iCs/>
          <w:color w:val="000000"/>
          <w:sz w:val="28"/>
          <w:szCs w:val="28"/>
        </w:rPr>
      </w:pPr>
    </w:p>
    <w:p w:rsidR="00C86CDE" w:rsidRPr="00C86CDE" w:rsidRDefault="00C86CDE" w:rsidP="00C86CDE">
      <w:pPr>
        <w:spacing w:after="0"/>
        <w:ind w:left="284" w:firstLine="720"/>
        <w:jc w:val="center"/>
        <w:rPr>
          <w:rFonts w:ascii="Times New Roman" w:hAnsi="Times New Roman" w:cs="Times New Roman"/>
          <w:color w:val="000000"/>
          <w:sz w:val="28"/>
          <w:szCs w:val="28"/>
        </w:rPr>
      </w:pPr>
      <w:r w:rsidRPr="00C86CDE">
        <w:rPr>
          <w:rFonts w:ascii="Times New Roman" w:hAnsi="Times New Roman" w:cs="Times New Roman"/>
          <w:b/>
          <w:bCs/>
          <w:iCs/>
          <w:color w:val="000000"/>
          <w:sz w:val="28"/>
          <w:szCs w:val="28"/>
        </w:rPr>
        <w:t>7. Анализ дефицита (профицита) бюджета</w:t>
      </w:r>
    </w:p>
    <w:p w:rsidR="006061A9" w:rsidRDefault="00C86CDE" w:rsidP="00C86CDE">
      <w:pPr>
        <w:spacing w:after="0"/>
        <w:ind w:left="284" w:firstLine="720"/>
        <w:jc w:val="both"/>
        <w:rPr>
          <w:rFonts w:ascii="Times New Roman" w:hAnsi="Times New Roman" w:cs="Times New Roman"/>
          <w:b/>
          <w:color w:val="000000"/>
          <w:sz w:val="28"/>
          <w:szCs w:val="28"/>
        </w:rPr>
      </w:pPr>
      <w:r w:rsidRPr="00C86CDE">
        <w:rPr>
          <w:rFonts w:ascii="Times New Roman" w:hAnsi="Times New Roman" w:cs="Times New Roman"/>
          <w:color w:val="000000"/>
          <w:sz w:val="28"/>
          <w:szCs w:val="28"/>
        </w:rPr>
        <w:t>Размер дефицита</w:t>
      </w:r>
      <w:r w:rsidR="006061A9">
        <w:rPr>
          <w:rFonts w:ascii="Times New Roman" w:hAnsi="Times New Roman" w:cs="Times New Roman"/>
          <w:color w:val="000000"/>
          <w:sz w:val="28"/>
          <w:szCs w:val="28"/>
        </w:rPr>
        <w:t xml:space="preserve"> (профицита)</w:t>
      </w:r>
      <w:r w:rsidRPr="00C86CDE">
        <w:rPr>
          <w:rFonts w:ascii="Times New Roman" w:hAnsi="Times New Roman" w:cs="Times New Roman"/>
          <w:color w:val="000000"/>
          <w:sz w:val="28"/>
          <w:szCs w:val="28"/>
        </w:rPr>
        <w:t xml:space="preserve"> бюджета на 2018 год первоначально был утвержден в сумме 0 руб., с учетом внесенных поправок уточненный размер </w:t>
      </w:r>
      <w:r w:rsidR="006061A9">
        <w:rPr>
          <w:rFonts w:ascii="Times New Roman" w:hAnsi="Times New Roman" w:cs="Times New Roman"/>
          <w:color w:val="000000"/>
          <w:sz w:val="28"/>
          <w:szCs w:val="28"/>
        </w:rPr>
        <w:t xml:space="preserve">профицита </w:t>
      </w:r>
      <w:r w:rsidRPr="00C86CDE">
        <w:rPr>
          <w:rFonts w:ascii="Times New Roman" w:hAnsi="Times New Roman" w:cs="Times New Roman"/>
          <w:color w:val="000000"/>
          <w:sz w:val="28"/>
          <w:szCs w:val="28"/>
        </w:rPr>
        <w:t xml:space="preserve">бюджета составил </w:t>
      </w:r>
      <w:r w:rsidR="0012511B">
        <w:rPr>
          <w:rFonts w:ascii="Times New Roman" w:hAnsi="Times New Roman" w:cs="Times New Roman"/>
          <w:color w:val="000000"/>
          <w:sz w:val="28"/>
          <w:szCs w:val="28"/>
        </w:rPr>
        <w:t>0,28</w:t>
      </w:r>
      <w:r w:rsidRPr="00C86CDE">
        <w:rPr>
          <w:rFonts w:ascii="Times New Roman" w:hAnsi="Times New Roman" w:cs="Times New Roman"/>
          <w:color w:val="000000"/>
          <w:sz w:val="28"/>
          <w:szCs w:val="28"/>
        </w:rPr>
        <w:t xml:space="preserve"> тыс. рублей.</w:t>
      </w:r>
      <w:r w:rsidR="006061A9">
        <w:rPr>
          <w:rFonts w:ascii="Times New Roman" w:hAnsi="Times New Roman" w:cs="Times New Roman"/>
          <w:b/>
          <w:color w:val="000000"/>
          <w:sz w:val="28"/>
          <w:szCs w:val="28"/>
        </w:rPr>
        <w:t xml:space="preserve"> </w:t>
      </w:r>
    </w:p>
    <w:p w:rsidR="00C86CDE" w:rsidRPr="006061A9" w:rsidRDefault="006061A9" w:rsidP="00C86CDE">
      <w:pPr>
        <w:spacing w:after="0"/>
        <w:ind w:left="28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w:t>
      </w:r>
      <w:r w:rsidRPr="006061A9">
        <w:rPr>
          <w:rFonts w:ascii="Times New Roman" w:hAnsi="Times New Roman" w:cs="Times New Roman"/>
          <w:color w:val="000000"/>
          <w:sz w:val="28"/>
          <w:szCs w:val="28"/>
        </w:rPr>
        <w:t xml:space="preserve"> целом бюджет сельского поселения </w:t>
      </w:r>
      <w:proofErr w:type="spellStart"/>
      <w:r w:rsidRPr="006061A9">
        <w:rPr>
          <w:rFonts w:ascii="Times New Roman" w:hAnsi="Times New Roman" w:cs="Times New Roman"/>
          <w:color w:val="000000"/>
          <w:sz w:val="28"/>
          <w:szCs w:val="28"/>
        </w:rPr>
        <w:t>сумона</w:t>
      </w:r>
      <w:proofErr w:type="spellEnd"/>
      <w:r w:rsidRPr="006061A9">
        <w:rPr>
          <w:rFonts w:ascii="Times New Roman" w:hAnsi="Times New Roman" w:cs="Times New Roman"/>
          <w:color w:val="000000"/>
          <w:sz w:val="28"/>
          <w:szCs w:val="28"/>
        </w:rPr>
        <w:t xml:space="preserve"> </w:t>
      </w:r>
      <w:proofErr w:type="spellStart"/>
      <w:r w:rsidRPr="006061A9">
        <w:rPr>
          <w:rFonts w:ascii="Times New Roman" w:hAnsi="Times New Roman" w:cs="Times New Roman"/>
          <w:color w:val="000000"/>
          <w:sz w:val="28"/>
          <w:szCs w:val="28"/>
        </w:rPr>
        <w:t>Сарыг-Хольский</w:t>
      </w:r>
      <w:proofErr w:type="spellEnd"/>
      <w:r w:rsidRPr="006061A9">
        <w:rPr>
          <w:rFonts w:ascii="Times New Roman" w:hAnsi="Times New Roman" w:cs="Times New Roman"/>
          <w:color w:val="000000"/>
          <w:sz w:val="28"/>
          <w:szCs w:val="28"/>
        </w:rPr>
        <w:t xml:space="preserve"> </w:t>
      </w:r>
      <w:r w:rsidR="00C86CDE" w:rsidRPr="006061A9">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Овюрского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кожууна</w:t>
      </w:r>
      <w:proofErr w:type="spellEnd"/>
      <w:r>
        <w:rPr>
          <w:rFonts w:ascii="Times New Roman" w:hAnsi="Times New Roman" w:cs="Times New Roman"/>
          <w:color w:val="000000"/>
          <w:sz w:val="28"/>
          <w:szCs w:val="28"/>
        </w:rPr>
        <w:t xml:space="preserve"> </w:t>
      </w:r>
      <w:r w:rsidR="00C86CDE" w:rsidRPr="006061A9">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Овюрского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кожууна</w:t>
      </w:r>
      <w:proofErr w:type="spellEnd"/>
      <w:r>
        <w:rPr>
          <w:rFonts w:ascii="Times New Roman" w:hAnsi="Times New Roman" w:cs="Times New Roman"/>
          <w:color w:val="000000"/>
          <w:sz w:val="28"/>
          <w:szCs w:val="28"/>
        </w:rPr>
        <w:t xml:space="preserve"> исполнен </w:t>
      </w:r>
      <w:proofErr w:type="spellStart"/>
      <w:r>
        <w:rPr>
          <w:rFonts w:ascii="Times New Roman" w:hAnsi="Times New Roman" w:cs="Times New Roman"/>
          <w:color w:val="000000"/>
          <w:sz w:val="28"/>
          <w:szCs w:val="28"/>
        </w:rPr>
        <w:t>профицитом</w:t>
      </w:r>
      <w:proofErr w:type="spellEnd"/>
      <w:r>
        <w:rPr>
          <w:rFonts w:ascii="Times New Roman" w:hAnsi="Times New Roman" w:cs="Times New Roman"/>
          <w:color w:val="000000"/>
          <w:sz w:val="28"/>
          <w:szCs w:val="28"/>
        </w:rPr>
        <w:t>, с превышением доходов над расходами на сумму 0,28 тыс. рублей.</w:t>
      </w:r>
      <w:r w:rsidR="00C86CDE" w:rsidRPr="006061A9">
        <w:rPr>
          <w:rFonts w:ascii="Times New Roman" w:hAnsi="Times New Roman" w:cs="Times New Roman"/>
          <w:color w:val="000000"/>
          <w:sz w:val="28"/>
          <w:szCs w:val="28"/>
        </w:rPr>
        <w:t xml:space="preserve">             </w:t>
      </w:r>
    </w:p>
    <w:p w:rsidR="00C86CDE" w:rsidRPr="00C86CDE" w:rsidRDefault="00C86CDE" w:rsidP="00C86CDE">
      <w:pPr>
        <w:spacing w:after="0"/>
        <w:ind w:left="284" w:firstLine="709"/>
        <w:jc w:val="center"/>
        <w:rPr>
          <w:rFonts w:ascii="Times New Roman" w:hAnsi="Times New Roman" w:cs="Times New Roman"/>
          <w:b/>
          <w:color w:val="000000"/>
          <w:sz w:val="28"/>
          <w:szCs w:val="28"/>
        </w:rPr>
      </w:pPr>
    </w:p>
    <w:p w:rsidR="00C86CDE" w:rsidRPr="00C86CDE" w:rsidRDefault="00C86CDE" w:rsidP="00C86CDE">
      <w:pPr>
        <w:pStyle w:val="1"/>
        <w:ind w:left="284"/>
        <w:jc w:val="center"/>
        <w:rPr>
          <w:sz w:val="28"/>
          <w:szCs w:val="28"/>
        </w:rPr>
      </w:pPr>
      <w:bookmarkStart w:id="10" w:name="_Toc414457438"/>
      <w:r w:rsidRPr="00C86CDE">
        <w:rPr>
          <w:bCs/>
          <w:color w:val="000000"/>
          <w:sz w:val="28"/>
          <w:szCs w:val="28"/>
        </w:rPr>
        <w:t>8. Выводы</w:t>
      </w:r>
      <w:bookmarkEnd w:id="10"/>
    </w:p>
    <w:p w:rsidR="00C86CDE" w:rsidRPr="00C86CDE" w:rsidRDefault="00C86CDE" w:rsidP="00C86CDE">
      <w:pPr>
        <w:spacing w:after="0"/>
        <w:ind w:left="284" w:firstLine="567"/>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1. Бюджет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за 2018 год исполнен: </w:t>
      </w:r>
    </w:p>
    <w:p w:rsidR="00C86CDE" w:rsidRPr="00C86CDE" w:rsidRDefault="00C86CDE" w:rsidP="00C86CDE">
      <w:pPr>
        <w:pStyle w:val="a6"/>
        <w:spacing w:after="0"/>
        <w:ind w:left="284" w:firstLine="567"/>
        <w:rPr>
          <w:rFonts w:ascii="Times New Roman" w:hAnsi="Times New Roman" w:cs="Times New Roman"/>
          <w:color w:val="000000"/>
          <w:sz w:val="28"/>
          <w:szCs w:val="28"/>
        </w:rPr>
      </w:pPr>
      <w:r w:rsidRPr="00C86CDE">
        <w:rPr>
          <w:rFonts w:ascii="Times New Roman" w:hAnsi="Times New Roman" w:cs="Times New Roman"/>
          <w:color w:val="000000"/>
          <w:sz w:val="28"/>
          <w:szCs w:val="28"/>
        </w:rPr>
        <w:t>-</w:t>
      </w:r>
      <w:r w:rsidR="006061A9">
        <w:rPr>
          <w:rFonts w:ascii="Times New Roman" w:hAnsi="Times New Roman" w:cs="Times New Roman"/>
          <w:color w:val="000000"/>
          <w:sz w:val="28"/>
          <w:szCs w:val="28"/>
        </w:rPr>
        <w:t xml:space="preserve"> </w:t>
      </w:r>
      <w:r w:rsidRPr="00C86CDE">
        <w:rPr>
          <w:rFonts w:ascii="Times New Roman" w:hAnsi="Times New Roman" w:cs="Times New Roman"/>
          <w:color w:val="000000"/>
          <w:sz w:val="28"/>
          <w:szCs w:val="28"/>
        </w:rPr>
        <w:t xml:space="preserve">в доходной части бюджета в размере </w:t>
      </w:r>
      <w:r w:rsidR="0012511B">
        <w:rPr>
          <w:rFonts w:ascii="Times New Roman" w:hAnsi="Times New Roman" w:cs="Times New Roman"/>
          <w:color w:val="000000"/>
          <w:sz w:val="28"/>
          <w:szCs w:val="28"/>
        </w:rPr>
        <w:t>2868,59</w:t>
      </w:r>
      <w:r w:rsidRPr="00C86CDE">
        <w:rPr>
          <w:rFonts w:ascii="Times New Roman" w:hAnsi="Times New Roman" w:cs="Times New Roman"/>
          <w:color w:val="000000"/>
          <w:sz w:val="28"/>
          <w:szCs w:val="28"/>
        </w:rPr>
        <w:t xml:space="preserve"> тыс. руб.</w:t>
      </w:r>
    </w:p>
    <w:p w:rsidR="00C86CDE" w:rsidRPr="00C86CDE" w:rsidRDefault="00C86CDE" w:rsidP="00C86CDE">
      <w:pPr>
        <w:pStyle w:val="a6"/>
        <w:spacing w:after="0"/>
        <w:ind w:left="284" w:firstLine="567"/>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при плане </w:t>
      </w:r>
      <w:r w:rsidR="0012511B">
        <w:rPr>
          <w:rFonts w:ascii="Times New Roman" w:hAnsi="Times New Roman" w:cs="Times New Roman"/>
          <w:color w:val="000000"/>
          <w:sz w:val="28"/>
          <w:szCs w:val="28"/>
        </w:rPr>
        <w:t>2868,58</w:t>
      </w:r>
      <w:r w:rsidRPr="00C86CDE">
        <w:rPr>
          <w:rFonts w:ascii="Times New Roman" w:hAnsi="Times New Roman" w:cs="Times New Roman"/>
          <w:color w:val="000000"/>
          <w:sz w:val="28"/>
          <w:szCs w:val="28"/>
        </w:rPr>
        <w:t xml:space="preserve"> тыс. руб. или </w:t>
      </w:r>
      <w:r w:rsidR="00FC0BDD">
        <w:rPr>
          <w:rFonts w:ascii="Times New Roman" w:hAnsi="Times New Roman" w:cs="Times New Roman"/>
          <w:color w:val="000000"/>
          <w:sz w:val="28"/>
          <w:szCs w:val="28"/>
        </w:rPr>
        <w:t>100</w:t>
      </w:r>
      <w:r w:rsidRPr="00C86CDE">
        <w:rPr>
          <w:rFonts w:ascii="Times New Roman" w:hAnsi="Times New Roman" w:cs="Times New Roman"/>
          <w:color w:val="000000"/>
          <w:sz w:val="28"/>
          <w:szCs w:val="28"/>
        </w:rPr>
        <w:t>% плановых назначений;</w:t>
      </w:r>
    </w:p>
    <w:p w:rsidR="00C86CDE" w:rsidRPr="00C86CDE" w:rsidRDefault="00C86CDE" w:rsidP="00C86CDE">
      <w:pPr>
        <w:pStyle w:val="a6"/>
        <w:spacing w:after="0"/>
        <w:ind w:left="284" w:firstLine="567"/>
        <w:rPr>
          <w:rFonts w:ascii="Times New Roman" w:hAnsi="Times New Roman" w:cs="Times New Roman"/>
          <w:color w:val="000000"/>
          <w:sz w:val="28"/>
          <w:szCs w:val="28"/>
        </w:rPr>
      </w:pPr>
      <w:r w:rsidRPr="00C86CDE">
        <w:rPr>
          <w:rFonts w:ascii="Times New Roman" w:hAnsi="Times New Roman" w:cs="Times New Roman"/>
          <w:color w:val="000000"/>
          <w:sz w:val="28"/>
          <w:szCs w:val="28"/>
        </w:rPr>
        <w:t>-</w:t>
      </w:r>
      <w:r w:rsidR="006061A9">
        <w:rPr>
          <w:rFonts w:ascii="Times New Roman" w:hAnsi="Times New Roman" w:cs="Times New Roman"/>
          <w:color w:val="000000"/>
          <w:sz w:val="28"/>
          <w:szCs w:val="28"/>
        </w:rPr>
        <w:t xml:space="preserve"> </w:t>
      </w:r>
      <w:r w:rsidRPr="00C86CDE">
        <w:rPr>
          <w:rFonts w:ascii="Times New Roman" w:hAnsi="Times New Roman" w:cs="Times New Roman"/>
          <w:color w:val="000000"/>
          <w:sz w:val="28"/>
          <w:szCs w:val="28"/>
        </w:rPr>
        <w:t xml:space="preserve">в расходной части бюджета в размере </w:t>
      </w:r>
      <w:r w:rsidR="0012511B">
        <w:rPr>
          <w:rFonts w:ascii="Times New Roman" w:hAnsi="Times New Roman" w:cs="Times New Roman"/>
          <w:color w:val="000000"/>
          <w:sz w:val="28"/>
          <w:szCs w:val="28"/>
        </w:rPr>
        <w:t>2868,31</w:t>
      </w:r>
      <w:r w:rsidRPr="00C86CDE">
        <w:rPr>
          <w:rFonts w:ascii="Times New Roman" w:hAnsi="Times New Roman" w:cs="Times New Roman"/>
          <w:color w:val="000000"/>
          <w:sz w:val="28"/>
          <w:szCs w:val="28"/>
        </w:rPr>
        <w:t xml:space="preserve"> тыс. руб. </w:t>
      </w:r>
    </w:p>
    <w:p w:rsidR="00C86CDE" w:rsidRPr="00C86CDE" w:rsidRDefault="00C86CDE" w:rsidP="00C86CDE">
      <w:pPr>
        <w:pStyle w:val="a6"/>
        <w:spacing w:after="0"/>
        <w:ind w:left="284" w:firstLine="567"/>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при плане </w:t>
      </w:r>
      <w:r w:rsidR="0012511B">
        <w:rPr>
          <w:rFonts w:ascii="Times New Roman" w:hAnsi="Times New Roman" w:cs="Times New Roman"/>
          <w:color w:val="000000"/>
          <w:sz w:val="28"/>
          <w:szCs w:val="28"/>
        </w:rPr>
        <w:t>2868,58</w:t>
      </w:r>
      <w:r w:rsidRPr="00C86CDE">
        <w:rPr>
          <w:rFonts w:ascii="Times New Roman" w:hAnsi="Times New Roman" w:cs="Times New Roman"/>
          <w:color w:val="000000"/>
          <w:sz w:val="28"/>
          <w:szCs w:val="28"/>
        </w:rPr>
        <w:t xml:space="preserve"> тыс. руб. или </w:t>
      </w:r>
      <w:r w:rsidR="0012511B">
        <w:rPr>
          <w:rFonts w:ascii="Times New Roman" w:hAnsi="Times New Roman" w:cs="Times New Roman"/>
          <w:color w:val="000000"/>
          <w:sz w:val="28"/>
          <w:szCs w:val="28"/>
        </w:rPr>
        <w:t>99,99</w:t>
      </w:r>
      <w:r w:rsidRPr="00C86CDE">
        <w:rPr>
          <w:rFonts w:ascii="Times New Roman" w:hAnsi="Times New Roman" w:cs="Times New Roman"/>
          <w:color w:val="000000"/>
          <w:sz w:val="28"/>
          <w:szCs w:val="28"/>
        </w:rPr>
        <w:t xml:space="preserve"> % плановых назначений;</w:t>
      </w:r>
    </w:p>
    <w:p w:rsidR="00C86CDE" w:rsidRPr="00C86CDE" w:rsidRDefault="00C86CDE" w:rsidP="00C86CDE">
      <w:pPr>
        <w:pStyle w:val="a6"/>
        <w:spacing w:after="0"/>
        <w:ind w:left="284" w:firstLine="567"/>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w:t>
      </w:r>
      <w:r w:rsidR="006061A9">
        <w:rPr>
          <w:rFonts w:ascii="Times New Roman" w:hAnsi="Times New Roman" w:cs="Times New Roman"/>
          <w:color w:val="000000"/>
          <w:sz w:val="28"/>
          <w:szCs w:val="28"/>
        </w:rPr>
        <w:t>профицит</w:t>
      </w:r>
      <w:r w:rsidRPr="00C86CDE">
        <w:rPr>
          <w:rFonts w:ascii="Times New Roman" w:hAnsi="Times New Roman" w:cs="Times New Roman"/>
          <w:color w:val="000000"/>
          <w:sz w:val="28"/>
          <w:szCs w:val="28"/>
        </w:rPr>
        <w:t xml:space="preserve"> бюджета в размере </w:t>
      </w:r>
      <w:r w:rsidR="0012511B">
        <w:rPr>
          <w:rFonts w:ascii="Times New Roman" w:hAnsi="Times New Roman" w:cs="Times New Roman"/>
          <w:color w:val="000000"/>
          <w:sz w:val="28"/>
          <w:szCs w:val="28"/>
        </w:rPr>
        <w:t xml:space="preserve">0,28 </w:t>
      </w:r>
      <w:r w:rsidRPr="00C86CDE">
        <w:rPr>
          <w:rFonts w:ascii="Times New Roman" w:hAnsi="Times New Roman" w:cs="Times New Roman"/>
          <w:color w:val="000000"/>
          <w:sz w:val="28"/>
          <w:szCs w:val="28"/>
        </w:rPr>
        <w:t xml:space="preserve">тыс. руб. при плане 0 руб. </w:t>
      </w:r>
    </w:p>
    <w:p w:rsidR="00C86CDE" w:rsidRPr="00C86CDE" w:rsidRDefault="00C86CDE" w:rsidP="00C86CDE">
      <w:pPr>
        <w:spacing w:after="0"/>
        <w:ind w:left="284" w:firstLine="709"/>
        <w:jc w:val="both"/>
        <w:rPr>
          <w:rFonts w:ascii="Times New Roman" w:hAnsi="Times New Roman" w:cs="Times New Roman"/>
          <w:b/>
          <w:color w:val="FF0000"/>
          <w:sz w:val="28"/>
          <w:szCs w:val="28"/>
        </w:rPr>
      </w:pPr>
    </w:p>
    <w:p w:rsidR="00C86CDE" w:rsidRPr="00C86CDE" w:rsidRDefault="00C86CDE" w:rsidP="00C86CDE">
      <w:pPr>
        <w:pStyle w:val="1"/>
        <w:spacing w:line="276" w:lineRule="auto"/>
        <w:ind w:left="284"/>
        <w:jc w:val="center"/>
        <w:rPr>
          <w:b w:val="0"/>
          <w:color w:val="000000"/>
          <w:sz w:val="28"/>
          <w:szCs w:val="28"/>
        </w:rPr>
      </w:pPr>
      <w:bookmarkStart w:id="11" w:name="_Toc414457439"/>
      <w:r w:rsidRPr="00C86CDE">
        <w:rPr>
          <w:bCs/>
          <w:color w:val="000000"/>
          <w:sz w:val="28"/>
          <w:szCs w:val="28"/>
        </w:rPr>
        <w:t>9. Предложения</w:t>
      </w:r>
      <w:bookmarkEnd w:id="11"/>
    </w:p>
    <w:p w:rsidR="00C86CDE" w:rsidRPr="00C86CDE" w:rsidRDefault="00C86CDE" w:rsidP="00C86CDE">
      <w:pPr>
        <w:spacing w:after="0"/>
        <w:ind w:left="284"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1.  Проект решения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Овюрского</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кожууна</w:t>
      </w:r>
      <w:proofErr w:type="spellEnd"/>
      <w:r w:rsidRPr="00C86CDE">
        <w:rPr>
          <w:rFonts w:ascii="Times New Roman" w:hAnsi="Times New Roman" w:cs="Times New Roman"/>
          <w:color w:val="000000"/>
          <w:sz w:val="28"/>
          <w:szCs w:val="28"/>
        </w:rPr>
        <w:t xml:space="preserve"> Республики Тыва «Об исполнении бюджета сельского поселения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Овюрского</w:t>
      </w:r>
      <w:proofErr w:type="spellEnd"/>
      <w:r w:rsidRPr="00C86CDE">
        <w:rPr>
          <w:rFonts w:ascii="Times New Roman" w:hAnsi="Times New Roman" w:cs="Times New Roman"/>
          <w:color w:val="000000"/>
          <w:sz w:val="28"/>
          <w:szCs w:val="28"/>
        </w:rPr>
        <w:t xml:space="preserve"> </w:t>
      </w:r>
      <w:proofErr w:type="spellStart"/>
      <w:r w:rsidRPr="00C86CDE">
        <w:rPr>
          <w:rFonts w:ascii="Times New Roman" w:hAnsi="Times New Roman" w:cs="Times New Roman"/>
          <w:color w:val="000000"/>
          <w:sz w:val="28"/>
          <w:szCs w:val="28"/>
        </w:rPr>
        <w:t>кожууна</w:t>
      </w:r>
      <w:proofErr w:type="spellEnd"/>
      <w:r w:rsidRPr="00C86CDE">
        <w:rPr>
          <w:rFonts w:ascii="Times New Roman" w:hAnsi="Times New Roman" w:cs="Times New Roman"/>
          <w:color w:val="000000"/>
          <w:sz w:val="28"/>
          <w:szCs w:val="28"/>
        </w:rPr>
        <w:t xml:space="preserve"> Республики Тыва за 2018 год» рассмотрен с учетом настоящего заключения и рекомендован к принятию депутатам Хурала представителей </w:t>
      </w:r>
      <w:proofErr w:type="spellStart"/>
      <w:r w:rsidRPr="00C86CDE">
        <w:rPr>
          <w:rFonts w:ascii="Times New Roman" w:hAnsi="Times New Roman" w:cs="Times New Roman"/>
          <w:color w:val="000000"/>
          <w:sz w:val="28"/>
          <w:szCs w:val="28"/>
        </w:rPr>
        <w:t>сумона</w:t>
      </w:r>
      <w:proofErr w:type="spellEnd"/>
      <w:r w:rsidRPr="00C86CDE">
        <w:rPr>
          <w:rFonts w:ascii="Times New Roman" w:hAnsi="Times New Roman" w:cs="Times New Roman"/>
          <w:color w:val="000000"/>
          <w:sz w:val="28"/>
          <w:szCs w:val="28"/>
        </w:rPr>
        <w:t xml:space="preserve"> </w:t>
      </w:r>
      <w:proofErr w:type="spellStart"/>
      <w:r w:rsidR="00844972">
        <w:rPr>
          <w:rFonts w:ascii="Times New Roman" w:hAnsi="Times New Roman" w:cs="Times New Roman"/>
          <w:color w:val="000000"/>
          <w:sz w:val="28"/>
          <w:szCs w:val="28"/>
        </w:rPr>
        <w:t>Сарыг-Хольский</w:t>
      </w:r>
      <w:proofErr w:type="spellEnd"/>
      <w:r w:rsidRPr="00C86CDE">
        <w:rPr>
          <w:rFonts w:ascii="Times New Roman" w:hAnsi="Times New Roman" w:cs="Times New Roman"/>
          <w:color w:val="000000"/>
          <w:sz w:val="28"/>
          <w:szCs w:val="28"/>
        </w:rPr>
        <w:t>.</w:t>
      </w:r>
    </w:p>
    <w:p w:rsidR="00C86CDE" w:rsidRPr="00C86CDE" w:rsidRDefault="00C86CDE" w:rsidP="00C86CDE">
      <w:pPr>
        <w:spacing w:after="0"/>
        <w:ind w:firstLine="709"/>
        <w:jc w:val="both"/>
        <w:rPr>
          <w:rFonts w:ascii="Times New Roman" w:hAnsi="Times New Roman" w:cs="Times New Roman"/>
          <w:color w:val="000000"/>
          <w:sz w:val="28"/>
          <w:szCs w:val="28"/>
        </w:rPr>
      </w:pPr>
    </w:p>
    <w:p w:rsidR="00C86CDE" w:rsidRPr="00C86CDE" w:rsidRDefault="00C86CDE" w:rsidP="00C86CDE">
      <w:pPr>
        <w:spacing w:after="0"/>
        <w:ind w:firstLine="709"/>
        <w:jc w:val="both"/>
        <w:rPr>
          <w:rFonts w:ascii="Times New Roman" w:hAnsi="Times New Roman" w:cs="Times New Roman"/>
          <w:color w:val="000000"/>
          <w:sz w:val="28"/>
          <w:szCs w:val="28"/>
        </w:rPr>
      </w:pPr>
    </w:p>
    <w:p w:rsidR="00C86CDE" w:rsidRPr="00C86CDE" w:rsidRDefault="00C86CDE" w:rsidP="00C86CDE">
      <w:pPr>
        <w:spacing w:after="0"/>
        <w:ind w:firstLine="709"/>
        <w:jc w:val="both"/>
        <w:rPr>
          <w:rFonts w:ascii="Times New Roman" w:hAnsi="Times New Roman" w:cs="Times New Roman"/>
          <w:color w:val="000000"/>
          <w:sz w:val="28"/>
          <w:szCs w:val="28"/>
        </w:rPr>
      </w:pPr>
    </w:p>
    <w:p w:rsidR="00C86CDE" w:rsidRPr="00C86CDE" w:rsidRDefault="00C86CDE" w:rsidP="00C86CDE">
      <w:pPr>
        <w:spacing w:after="0"/>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 xml:space="preserve">          Председатель</w:t>
      </w:r>
    </w:p>
    <w:p w:rsidR="00C86CDE" w:rsidRPr="00C86CDE" w:rsidRDefault="00C86CDE" w:rsidP="00C86CDE">
      <w:pPr>
        <w:spacing w:after="0"/>
        <w:ind w:firstLine="709"/>
        <w:jc w:val="both"/>
        <w:rPr>
          <w:rFonts w:ascii="Times New Roman" w:hAnsi="Times New Roman" w:cs="Times New Roman"/>
          <w:color w:val="000000"/>
          <w:sz w:val="28"/>
          <w:szCs w:val="28"/>
        </w:rPr>
      </w:pPr>
      <w:r w:rsidRPr="00C86CDE">
        <w:rPr>
          <w:rFonts w:ascii="Times New Roman" w:hAnsi="Times New Roman" w:cs="Times New Roman"/>
          <w:color w:val="000000"/>
          <w:sz w:val="28"/>
          <w:szCs w:val="28"/>
        </w:rPr>
        <w:t>Ко</w:t>
      </w:r>
      <w:r w:rsidR="00A73125">
        <w:rPr>
          <w:rFonts w:ascii="Times New Roman" w:hAnsi="Times New Roman" w:cs="Times New Roman"/>
          <w:color w:val="000000"/>
          <w:sz w:val="28"/>
          <w:szCs w:val="28"/>
        </w:rPr>
        <w:t xml:space="preserve">нтрольно-счетного органа </w:t>
      </w:r>
      <w:bookmarkStart w:id="12" w:name="_GoBack"/>
      <w:bookmarkEnd w:id="12"/>
      <w:r w:rsidRPr="00C86CDE">
        <w:rPr>
          <w:rFonts w:ascii="Times New Roman" w:hAnsi="Times New Roman" w:cs="Times New Roman"/>
          <w:color w:val="000000"/>
          <w:sz w:val="28"/>
          <w:szCs w:val="28"/>
        </w:rPr>
        <w:t xml:space="preserve">                                                        А.В. </w:t>
      </w:r>
      <w:proofErr w:type="spellStart"/>
      <w:r w:rsidRPr="00C86CDE">
        <w:rPr>
          <w:rFonts w:ascii="Times New Roman" w:hAnsi="Times New Roman" w:cs="Times New Roman"/>
          <w:color w:val="000000"/>
          <w:sz w:val="28"/>
          <w:szCs w:val="28"/>
        </w:rPr>
        <w:t>Ондар</w:t>
      </w:r>
      <w:proofErr w:type="spellEnd"/>
    </w:p>
    <w:bookmarkEnd w:id="1"/>
    <w:p w:rsidR="00C86CDE" w:rsidRPr="00C86CDE" w:rsidRDefault="00C86CDE" w:rsidP="00C86CDE">
      <w:pPr>
        <w:spacing w:after="0"/>
        <w:ind w:firstLine="709"/>
        <w:jc w:val="both"/>
        <w:rPr>
          <w:rFonts w:ascii="Times New Roman" w:hAnsi="Times New Roman" w:cs="Times New Roman"/>
          <w:color w:val="FF0000"/>
          <w:sz w:val="28"/>
          <w:szCs w:val="28"/>
        </w:rPr>
      </w:pPr>
    </w:p>
    <w:p w:rsidR="00D271F3" w:rsidRPr="00C86CDE" w:rsidRDefault="00D271F3" w:rsidP="00C86CDE"/>
    <w:sectPr w:rsidR="00D271F3" w:rsidRPr="00C86CDE" w:rsidSect="00A73125">
      <w:footerReference w:type="even" r:id="rId9"/>
      <w:footerReference w:type="default" r:id="rId10"/>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D0" w:rsidRDefault="00E605D0">
      <w:pPr>
        <w:spacing w:after="0" w:line="240" w:lineRule="auto"/>
      </w:pPr>
      <w:r>
        <w:separator/>
      </w:r>
    </w:p>
  </w:endnote>
  <w:endnote w:type="continuationSeparator" w:id="0">
    <w:p w:rsidR="00E605D0" w:rsidRDefault="00E60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A8" w:rsidRDefault="002F50D5" w:rsidP="00FB67BC">
    <w:pPr>
      <w:pStyle w:val="a9"/>
      <w:framePr w:wrap="around" w:vAnchor="text" w:hAnchor="margin" w:xAlign="right" w:y="1"/>
      <w:rPr>
        <w:rStyle w:val="ab"/>
      </w:rPr>
    </w:pPr>
    <w:r>
      <w:rPr>
        <w:rStyle w:val="ab"/>
      </w:rPr>
      <w:fldChar w:fldCharType="begin"/>
    </w:r>
    <w:r w:rsidR="005C71D3">
      <w:rPr>
        <w:rStyle w:val="ab"/>
      </w:rPr>
      <w:instrText xml:space="preserve">PAGE  </w:instrText>
    </w:r>
    <w:r>
      <w:rPr>
        <w:rStyle w:val="ab"/>
      </w:rPr>
      <w:fldChar w:fldCharType="end"/>
    </w:r>
  </w:p>
  <w:p w:rsidR="00170CA8" w:rsidRDefault="00E605D0" w:rsidP="00FB67B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A8" w:rsidRDefault="002F50D5" w:rsidP="00FB67BC">
    <w:pPr>
      <w:pStyle w:val="a9"/>
      <w:framePr w:wrap="around" w:vAnchor="text" w:hAnchor="margin" w:xAlign="right" w:y="1"/>
      <w:rPr>
        <w:rStyle w:val="ab"/>
      </w:rPr>
    </w:pPr>
    <w:r>
      <w:rPr>
        <w:rStyle w:val="ab"/>
      </w:rPr>
      <w:fldChar w:fldCharType="begin"/>
    </w:r>
    <w:r w:rsidR="005C71D3">
      <w:rPr>
        <w:rStyle w:val="ab"/>
      </w:rPr>
      <w:instrText xml:space="preserve">PAGE  </w:instrText>
    </w:r>
    <w:r>
      <w:rPr>
        <w:rStyle w:val="ab"/>
      </w:rPr>
      <w:fldChar w:fldCharType="separate"/>
    </w:r>
    <w:r w:rsidR="003532B0">
      <w:rPr>
        <w:rStyle w:val="ab"/>
        <w:noProof/>
      </w:rPr>
      <w:t>8</w:t>
    </w:r>
    <w:r>
      <w:rPr>
        <w:rStyle w:val="ab"/>
      </w:rPr>
      <w:fldChar w:fldCharType="end"/>
    </w:r>
  </w:p>
  <w:p w:rsidR="00170CA8" w:rsidRDefault="00E605D0" w:rsidP="00FB67B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D0" w:rsidRDefault="00E605D0">
      <w:pPr>
        <w:spacing w:after="0" w:line="240" w:lineRule="auto"/>
      </w:pPr>
      <w:r>
        <w:separator/>
      </w:r>
    </w:p>
  </w:footnote>
  <w:footnote w:type="continuationSeparator" w:id="0">
    <w:p w:rsidR="00E605D0" w:rsidRDefault="00E605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856CD"/>
    <w:multiLevelType w:val="hybridMultilevel"/>
    <w:tmpl w:val="CC821C68"/>
    <w:lvl w:ilvl="0" w:tplc="8DB616D2">
      <w:start w:val="1"/>
      <w:numFmt w:val="decimal"/>
      <w:lvlText w:val="%1."/>
      <w:lvlJc w:val="left"/>
      <w:pPr>
        <w:ind w:left="1939" w:hanging="1230"/>
      </w:pPr>
      <w:rPr>
        <w:rFonts w:ascii="Times New Roman" w:hAnsi="Times New Roman" w:cs="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4434E2"/>
    <w:multiLevelType w:val="hybridMultilevel"/>
    <w:tmpl w:val="2062C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E311CA"/>
    <w:multiLevelType w:val="hybridMultilevel"/>
    <w:tmpl w:val="8BB06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70C4E"/>
    <w:rsid w:val="00000BC3"/>
    <w:rsid w:val="00005C52"/>
    <w:rsid w:val="00010A66"/>
    <w:rsid w:val="000C6761"/>
    <w:rsid w:val="000D77DD"/>
    <w:rsid w:val="000E04FA"/>
    <w:rsid w:val="0012511B"/>
    <w:rsid w:val="00165AE3"/>
    <w:rsid w:val="00166790"/>
    <w:rsid w:val="001A22C7"/>
    <w:rsid w:val="001E7469"/>
    <w:rsid w:val="00255F62"/>
    <w:rsid w:val="002C72AA"/>
    <w:rsid w:val="002F50D5"/>
    <w:rsid w:val="003067B4"/>
    <w:rsid w:val="0032312C"/>
    <w:rsid w:val="003532B0"/>
    <w:rsid w:val="00383BBB"/>
    <w:rsid w:val="0043789F"/>
    <w:rsid w:val="00541E2B"/>
    <w:rsid w:val="005C71D3"/>
    <w:rsid w:val="006061A9"/>
    <w:rsid w:val="006403E0"/>
    <w:rsid w:val="006736CA"/>
    <w:rsid w:val="006C5DA8"/>
    <w:rsid w:val="006F51E8"/>
    <w:rsid w:val="0070122E"/>
    <w:rsid w:val="00744237"/>
    <w:rsid w:val="007727FE"/>
    <w:rsid w:val="00844972"/>
    <w:rsid w:val="00870C4E"/>
    <w:rsid w:val="008E6C7B"/>
    <w:rsid w:val="0097637F"/>
    <w:rsid w:val="009D32DA"/>
    <w:rsid w:val="009F4D40"/>
    <w:rsid w:val="00A545D7"/>
    <w:rsid w:val="00A73125"/>
    <w:rsid w:val="00AF679D"/>
    <w:rsid w:val="00BC4A34"/>
    <w:rsid w:val="00C23B4B"/>
    <w:rsid w:val="00C65D63"/>
    <w:rsid w:val="00C86CDE"/>
    <w:rsid w:val="00CF3BE5"/>
    <w:rsid w:val="00D271F3"/>
    <w:rsid w:val="00D63E93"/>
    <w:rsid w:val="00E605D0"/>
    <w:rsid w:val="00E92AF8"/>
    <w:rsid w:val="00FA6BB2"/>
    <w:rsid w:val="00FC0BDD"/>
    <w:rsid w:val="00FE0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0D5"/>
  </w:style>
  <w:style w:type="paragraph" w:styleId="1">
    <w:name w:val="heading 1"/>
    <w:basedOn w:val="a"/>
    <w:next w:val="a"/>
    <w:link w:val="10"/>
    <w:qFormat/>
    <w:rsid w:val="00870C4E"/>
    <w:pPr>
      <w:keepNext/>
      <w:spacing w:after="0" w:line="240" w:lineRule="auto"/>
      <w:outlineLvl w:val="0"/>
    </w:pPr>
    <w:rPr>
      <w:rFonts w:ascii="Times New Roman" w:eastAsia="Times New Roman" w:hAnsi="Times New Roman" w:cs="Times New Roman"/>
      <w:b/>
      <w:szCs w:val="20"/>
    </w:rPr>
  </w:style>
  <w:style w:type="paragraph" w:styleId="2">
    <w:name w:val="heading 2"/>
    <w:basedOn w:val="a"/>
    <w:next w:val="a"/>
    <w:link w:val="20"/>
    <w:qFormat/>
    <w:rsid w:val="00C86CD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C4E"/>
    <w:rPr>
      <w:rFonts w:ascii="Times New Roman" w:eastAsia="Times New Roman" w:hAnsi="Times New Roman" w:cs="Times New Roman"/>
      <w:b/>
      <w:szCs w:val="20"/>
    </w:rPr>
  </w:style>
  <w:style w:type="paragraph" w:styleId="a3">
    <w:name w:val="header"/>
    <w:basedOn w:val="a"/>
    <w:link w:val="a4"/>
    <w:uiPriority w:val="99"/>
    <w:rsid w:val="00870C4E"/>
    <w:pPr>
      <w:spacing w:after="120" w:line="360" w:lineRule="auto"/>
      <w:jc w:val="center"/>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870C4E"/>
    <w:rPr>
      <w:rFonts w:ascii="Times New Roman" w:eastAsia="Times New Roman" w:hAnsi="Times New Roman" w:cs="Times New Roman"/>
      <w:sz w:val="28"/>
      <w:szCs w:val="20"/>
    </w:rPr>
  </w:style>
  <w:style w:type="table" w:styleId="a5">
    <w:name w:val="Table Grid"/>
    <w:basedOn w:val="a1"/>
    <w:rsid w:val="00870C4E"/>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70C4E"/>
    <w:pPr>
      <w:widowControl w:val="0"/>
      <w:autoSpaceDE w:val="0"/>
      <w:autoSpaceDN w:val="0"/>
      <w:adjustRightInd w:val="0"/>
      <w:spacing w:after="0" w:line="240" w:lineRule="auto"/>
      <w:ind w:firstLine="720"/>
    </w:pPr>
    <w:rPr>
      <w:rFonts w:ascii="Arial" w:eastAsia="Times New Roman" w:hAnsi="Arial" w:cs="Arial"/>
    </w:rPr>
  </w:style>
  <w:style w:type="paragraph" w:styleId="a6">
    <w:name w:val="List Paragraph"/>
    <w:basedOn w:val="a"/>
    <w:uiPriority w:val="34"/>
    <w:qFormat/>
    <w:rsid w:val="00870C4E"/>
    <w:pPr>
      <w:ind w:left="720"/>
      <w:contextualSpacing/>
    </w:pPr>
  </w:style>
  <w:style w:type="paragraph" w:customStyle="1" w:styleId="pagettl">
    <w:name w:val="pagettl"/>
    <w:basedOn w:val="a"/>
    <w:rsid w:val="00870C4E"/>
    <w:pPr>
      <w:spacing w:before="150" w:after="60" w:line="240" w:lineRule="auto"/>
    </w:pPr>
    <w:rPr>
      <w:rFonts w:ascii="Verdana" w:eastAsia="Times New Roman" w:hAnsi="Verdana" w:cs="Times New Roman"/>
      <w:b/>
      <w:bCs/>
      <w:color w:val="983F0C"/>
      <w:sz w:val="18"/>
      <w:szCs w:val="18"/>
    </w:rPr>
  </w:style>
  <w:style w:type="character" w:styleId="a7">
    <w:name w:val="Strong"/>
    <w:basedOn w:val="a0"/>
    <w:qFormat/>
    <w:rsid w:val="00870C4E"/>
    <w:rPr>
      <w:rFonts w:ascii="Verdana" w:hAnsi="Verdana" w:hint="default"/>
      <w:b/>
      <w:bCs/>
    </w:rPr>
  </w:style>
  <w:style w:type="character" w:customStyle="1" w:styleId="20">
    <w:name w:val="Заголовок 2 Знак"/>
    <w:basedOn w:val="a0"/>
    <w:link w:val="2"/>
    <w:rsid w:val="00C86CDE"/>
    <w:rPr>
      <w:rFonts w:ascii="Arial" w:eastAsia="Times New Roman" w:hAnsi="Arial" w:cs="Arial"/>
      <w:b/>
      <w:bCs/>
      <w:i/>
      <w:iCs/>
      <w:sz w:val="28"/>
      <w:szCs w:val="28"/>
    </w:rPr>
  </w:style>
  <w:style w:type="paragraph" w:styleId="a8">
    <w:name w:val="Normal (Web)"/>
    <w:aliases w:val="Обычный (Web)"/>
    <w:basedOn w:val="a"/>
    <w:rsid w:val="00C86CDE"/>
    <w:pPr>
      <w:spacing w:after="75" w:line="240" w:lineRule="auto"/>
    </w:pPr>
    <w:rPr>
      <w:rFonts w:ascii="Verdana" w:eastAsia="Times New Roman" w:hAnsi="Verdana" w:cs="Times New Roman"/>
      <w:color w:val="000000"/>
      <w:sz w:val="18"/>
      <w:szCs w:val="18"/>
    </w:rPr>
  </w:style>
  <w:style w:type="paragraph" w:styleId="a9">
    <w:name w:val="footer"/>
    <w:basedOn w:val="a"/>
    <w:link w:val="aa"/>
    <w:rsid w:val="00C86C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C86CDE"/>
    <w:rPr>
      <w:rFonts w:ascii="Times New Roman" w:eastAsia="Times New Roman" w:hAnsi="Times New Roman" w:cs="Times New Roman"/>
      <w:sz w:val="24"/>
      <w:szCs w:val="24"/>
    </w:rPr>
  </w:style>
  <w:style w:type="character" w:styleId="ab">
    <w:name w:val="page number"/>
    <w:basedOn w:val="a0"/>
    <w:rsid w:val="00C86CDE"/>
  </w:style>
  <w:style w:type="paragraph" w:customStyle="1" w:styleId="ConsPlusTitle">
    <w:name w:val="ConsPlusTitle"/>
    <w:uiPriority w:val="99"/>
    <w:rsid w:val="00C86CDE"/>
    <w:pPr>
      <w:widowControl w:val="0"/>
      <w:autoSpaceDE w:val="0"/>
      <w:autoSpaceDN w:val="0"/>
      <w:adjustRightInd w:val="0"/>
      <w:spacing w:after="0" w:line="240" w:lineRule="auto"/>
    </w:pPr>
    <w:rPr>
      <w:rFonts w:ascii="Arial" w:eastAsia="Times New Roman" w:hAnsi="Arial" w:cs="Arial"/>
      <w:b/>
      <w:bCs/>
      <w:sz w:val="20"/>
      <w:szCs w:val="20"/>
    </w:rPr>
  </w:style>
  <w:style w:type="paragraph" w:styleId="ac">
    <w:name w:val="No Spacing"/>
    <w:uiPriority w:val="1"/>
    <w:qFormat/>
    <w:rsid w:val="00C86CD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0C4E"/>
    <w:pPr>
      <w:keepNext/>
      <w:spacing w:after="0" w:line="240" w:lineRule="auto"/>
      <w:outlineLvl w:val="0"/>
    </w:pPr>
    <w:rPr>
      <w:rFonts w:ascii="Times New Roman" w:eastAsia="Times New Roman" w:hAnsi="Times New Roman" w:cs="Times New Roman"/>
      <w:b/>
      <w:szCs w:val="20"/>
    </w:rPr>
  </w:style>
  <w:style w:type="paragraph" w:styleId="2">
    <w:name w:val="heading 2"/>
    <w:basedOn w:val="a"/>
    <w:next w:val="a"/>
    <w:link w:val="20"/>
    <w:qFormat/>
    <w:rsid w:val="00C86CD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C4E"/>
    <w:rPr>
      <w:rFonts w:ascii="Times New Roman" w:eastAsia="Times New Roman" w:hAnsi="Times New Roman" w:cs="Times New Roman"/>
      <w:b/>
      <w:szCs w:val="20"/>
    </w:rPr>
  </w:style>
  <w:style w:type="paragraph" w:styleId="a3">
    <w:name w:val="header"/>
    <w:basedOn w:val="a"/>
    <w:link w:val="a4"/>
    <w:uiPriority w:val="99"/>
    <w:rsid w:val="00870C4E"/>
    <w:pPr>
      <w:spacing w:after="120" w:line="360" w:lineRule="auto"/>
      <w:jc w:val="center"/>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870C4E"/>
    <w:rPr>
      <w:rFonts w:ascii="Times New Roman" w:eastAsia="Times New Roman" w:hAnsi="Times New Roman" w:cs="Times New Roman"/>
      <w:sz w:val="28"/>
      <w:szCs w:val="20"/>
    </w:rPr>
  </w:style>
  <w:style w:type="table" w:styleId="a5">
    <w:name w:val="Table Grid"/>
    <w:basedOn w:val="a1"/>
    <w:rsid w:val="00870C4E"/>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70C4E"/>
    <w:pPr>
      <w:widowControl w:val="0"/>
      <w:autoSpaceDE w:val="0"/>
      <w:autoSpaceDN w:val="0"/>
      <w:adjustRightInd w:val="0"/>
      <w:spacing w:after="0" w:line="240" w:lineRule="auto"/>
      <w:ind w:firstLine="720"/>
    </w:pPr>
    <w:rPr>
      <w:rFonts w:ascii="Arial" w:eastAsia="Times New Roman" w:hAnsi="Arial" w:cs="Arial"/>
    </w:rPr>
  </w:style>
  <w:style w:type="paragraph" w:styleId="a6">
    <w:name w:val="List Paragraph"/>
    <w:basedOn w:val="a"/>
    <w:uiPriority w:val="34"/>
    <w:qFormat/>
    <w:rsid w:val="00870C4E"/>
    <w:pPr>
      <w:ind w:left="720"/>
      <w:contextualSpacing/>
    </w:pPr>
  </w:style>
  <w:style w:type="paragraph" w:customStyle="1" w:styleId="pagettl">
    <w:name w:val="pagettl"/>
    <w:basedOn w:val="a"/>
    <w:rsid w:val="00870C4E"/>
    <w:pPr>
      <w:spacing w:before="150" w:after="60" w:line="240" w:lineRule="auto"/>
    </w:pPr>
    <w:rPr>
      <w:rFonts w:ascii="Verdana" w:eastAsia="Times New Roman" w:hAnsi="Verdana" w:cs="Times New Roman"/>
      <w:b/>
      <w:bCs/>
      <w:color w:val="983F0C"/>
      <w:sz w:val="18"/>
      <w:szCs w:val="18"/>
    </w:rPr>
  </w:style>
  <w:style w:type="character" w:styleId="a7">
    <w:name w:val="Strong"/>
    <w:basedOn w:val="a0"/>
    <w:qFormat/>
    <w:rsid w:val="00870C4E"/>
    <w:rPr>
      <w:rFonts w:ascii="Verdana" w:hAnsi="Verdana" w:hint="default"/>
      <w:b/>
      <w:bCs/>
    </w:rPr>
  </w:style>
  <w:style w:type="character" w:customStyle="1" w:styleId="20">
    <w:name w:val="Заголовок 2 Знак"/>
    <w:basedOn w:val="a0"/>
    <w:link w:val="2"/>
    <w:rsid w:val="00C86CDE"/>
    <w:rPr>
      <w:rFonts w:ascii="Arial" w:eastAsia="Times New Roman" w:hAnsi="Arial" w:cs="Arial"/>
      <w:b/>
      <w:bCs/>
      <w:i/>
      <w:iCs/>
      <w:sz w:val="28"/>
      <w:szCs w:val="28"/>
    </w:rPr>
  </w:style>
  <w:style w:type="paragraph" w:styleId="a8">
    <w:name w:val="Normal (Web)"/>
    <w:aliases w:val="Обычный (Web)"/>
    <w:basedOn w:val="a"/>
    <w:rsid w:val="00C86CDE"/>
    <w:pPr>
      <w:spacing w:after="75" w:line="240" w:lineRule="auto"/>
    </w:pPr>
    <w:rPr>
      <w:rFonts w:ascii="Verdana" w:eastAsia="Times New Roman" w:hAnsi="Verdana" w:cs="Times New Roman"/>
      <w:color w:val="000000"/>
      <w:sz w:val="18"/>
      <w:szCs w:val="18"/>
    </w:rPr>
  </w:style>
  <w:style w:type="paragraph" w:styleId="a9">
    <w:name w:val="footer"/>
    <w:basedOn w:val="a"/>
    <w:link w:val="aa"/>
    <w:rsid w:val="00C86C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C86CDE"/>
    <w:rPr>
      <w:rFonts w:ascii="Times New Roman" w:eastAsia="Times New Roman" w:hAnsi="Times New Roman" w:cs="Times New Roman"/>
      <w:sz w:val="24"/>
      <w:szCs w:val="24"/>
    </w:rPr>
  </w:style>
  <w:style w:type="character" w:styleId="ab">
    <w:name w:val="page number"/>
    <w:basedOn w:val="a0"/>
    <w:rsid w:val="00C86CDE"/>
  </w:style>
  <w:style w:type="paragraph" w:customStyle="1" w:styleId="ConsPlusTitle">
    <w:name w:val="ConsPlusTitle"/>
    <w:uiPriority w:val="99"/>
    <w:rsid w:val="00C86CDE"/>
    <w:pPr>
      <w:widowControl w:val="0"/>
      <w:autoSpaceDE w:val="0"/>
      <w:autoSpaceDN w:val="0"/>
      <w:adjustRightInd w:val="0"/>
      <w:spacing w:after="0" w:line="240" w:lineRule="auto"/>
    </w:pPr>
    <w:rPr>
      <w:rFonts w:ascii="Arial" w:eastAsia="Times New Roman" w:hAnsi="Arial" w:cs="Arial"/>
      <w:b/>
      <w:bCs/>
      <w:sz w:val="20"/>
      <w:szCs w:val="20"/>
    </w:rPr>
  </w:style>
  <w:style w:type="paragraph" w:styleId="ac">
    <w:name w:val="No Spacing"/>
    <w:uiPriority w:val="1"/>
    <w:qFormat/>
    <w:rsid w:val="00C86CD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2039</Words>
  <Characters>11625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Херелмаа</cp:lastModifiedBy>
  <cp:revision>8</cp:revision>
  <cp:lastPrinted>2018-04-27T03:37:00Z</cp:lastPrinted>
  <dcterms:created xsi:type="dcterms:W3CDTF">2019-04-25T03:48:00Z</dcterms:created>
  <dcterms:modified xsi:type="dcterms:W3CDTF">2019-04-25T09:29:00Z</dcterms:modified>
</cp:coreProperties>
</file>