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7" w:type="dxa"/>
        <w:tblInd w:w="-318" w:type="dxa"/>
        <w:tblLook w:val="04A0" w:firstRow="1" w:lastRow="0" w:firstColumn="1" w:lastColumn="0" w:noHBand="0" w:noVBand="1"/>
      </w:tblPr>
      <w:tblGrid>
        <w:gridCol w:w="2553"/>
        <w:gridCol w:w="6804"/>
        <w:gridCol w:w="1420"/>
      </w:tblGrid>
      <w:tr w:rsidR="00282996" w:rsidRPr="00282996" w:rsidTr="00282996">
        <w:trPr>
          <w:trHeight w:val="255"/>
        </w:trPr>
        <w:tc>
          <w:tcPr>
            <w:tcW w:w="10777" w:type="dxa"/>
            <w:gridSpan w:val="3"/>
            <w:tcBorders>
              <w:top w:val="nil"/>
              <w:left w:val="nil"/>
              <w:bottom w:val="nil"/>
              <w:right w:val="nil"/>
            </w:tcBorders>
            <w:shd w:val="clear" w:color="auto" w:fill="auto"/>
            <w:noWrap/>
            <w:vAlign w:val="bottom"/>
            <w:hideMark/>
          </w:tcPr>
          <w:p w:rsidR="00282996" w:rsidRPr="00282996" w:rsidRDefault="00282996" w:rsidP="00282996">
            <w:pPr>
              <w:jc w:val="right"/>
              <w:rPr>
                <w:b/>
                <w:bCs/>
              </w:rPr>
            </w:pPr>
            <w:bookmarkStart w:id="0" w:name="RANGE!B1:D25"/>
            <w:r w:rsidRPr="00282996">
              <w:rPr>
                <w:b/>
                <w:bCs/>
              </w:rPr>
              <w:t xml:space="preserve">Приложение 1 </w:t>
            </w:r>
            <w:bookmarkEnd w:id="0"/>
          </w:p>
        </w:tc>
      </w:tr>
      <w:tr w:rsidR="00282996" w:rsidRPr="00282996" w:rsidTr="00282996">
        <w:trPr>
          <w:trHeight w:val="255"/>
        </w:trPr>
        <w:tc>
          <w:tcPr>
            <w:tcW w:w="10777" w:type="dxa"/>
            <w:gridSpan w:val="3"/>
            <w:tcBorders>
              <w:top w:val="nil"/>
              <w:left w:val="nil"/>
              <w:bottom w:val="nil"/>
              <w:right w:val="nil"/>
            </w:tcBorders>
            <w:shd w:val="clear" w:color="auto" w:fill="auto"/>
            <w:noWrap/>
            <w:vAlign w:val="bottom"/>
            <w:hideMark/>
          </w:tcPr>
          <w:p w:rsidR="00282996" w:rsidRPr="00282996" w:rsidRDefault="00282996" w:rsidP="00282996">
            <w:pPr>
              <w:jc w:val="right"/>
            </w:pPr>
            <w:r w:rsidRPr="00282996">
              <w:t>к Решению Хурала представителей</w:t>
            </w:r>
          </w:p>
        </w:tc>
      </w:tr>
      <w:tr w:rsidR="00282996" w:rsidRPr="00282996" w:rsidTr="00282996">
        <w:trPr>
          <w:trHeight w:val="255"/>
        </w:trPr>
        <w:tc>
          <w:tcPr>
            <w:tcW w:w="10777" w:type="dxa"/>
            <w:gridSpan w:val="3"/>
            <w:tcBorders>
              <w:top w:val="nil"/>
              <w:left w:val="nil"/>
              <w:bottom w:val="nil"/>
              <w:right w:val="nil"/>
            </w:tcBorders>
            <w:shd w:val="clear" w:color="auto" w:fill="auto"/>
            <w:noWrap/>
            <w:vAlign w:val="bottom"/>
            <w:hideMark/>
          </w:tcPr>
          <w:p w:rsidR="00282996" w:rsidRPr="00282996" w:rsidRDefault="00282996" w:rsidP="00282996">
            <w:pPr>
              <w:jc w:val="right"/>
            </w:pPr>
            <w:r w:rsidRPr="00282996">
              <w:t>муниципального района "Овюрский кожуун Республики Тыва"</w:t>
            </w:r>
          </w:p>
        </w:tc>
      </w:tr>
      <w:tr w:rsidR="00282996" w:rsidRPr="00282996" w:rsidTr="00282996">
        <w:trPr>
          <w:trHeight w:val="255"/>
        </w:trPr>
        <w:tc>
          <w:tcPr>
            <w:tcW w:w="10777" w:type="dxa"/>
            <w:gridSpan w:val="3"/>
            <w:tcBorders>
              <w:top w:val="nil"/>
              <w:left w:val="nil"/>
              <w:bottom w:val="nil"/>
              <w:right w:val="nil"/>
            </w:tcBorders>
            <w:shd w:val="clear" w:color="auto" w:fill="auto"/>
            <w:noWrap/>
            <w:vAlign w:val="bottom"/>
            <w:hideMark/>
          </w:tcPr>
          <w:p w:rsidR="00282996" w:rsidRPr="00282996" w:rsidRDefault="00282996" w:rsidP="00282996">
            <w:pPr>
              <w:jc w:val="right"/>
            </w:pPr>
            <w:r w:rsidRPr="00282996">
              <w:t xml:space="preserve">"О  бюджете муниципального района "Овюрский кожуун" Республики Тыва </w:t>
            </w:r>
          </w:p>
        </w:tc>
      </w:tr>
      <w:tr w:rsidR="00282996" w:rsidRPr="00282996" w:rsidTr="00282996">
        <w:trPr>
          <w:trHeight w:val="255"/>
        </w:trPr>
        <w:tc>
          <w:tcPr>
            <w:tcW w:w="10777" w:type="dxa"/>
            <w:gridSpan w:val="3"/>
            <w:tcBorders>
              <w:top w:val="nil"/>
              <w:left w:val="nil"/>
              <w:bottom w:val="nil"/>
              <w:right w:val="nil"/>
            </w:tcBorders>
            <w:shd w:val="clear" w:color="auto" w:fill="auto"/>
            <w:noWrap/>
            <w:vAlign w:val="bottom"/>
            <w:hideMark/>
          </w:tcPr>
          <w:p w:rsidR="00282996" w:rsidRPr="00282996" w:rsidRDefault="00282996" w:rsidP="00282996">
            <w:pPr>
              <w:jc w:val="right"/>
            </w:pPr>
            <w:r w:rsidRPr="00282996">
              <w:t>на 2025 год и на плановый период 2026 и 2027 годов"</w:t>
            </w:r>
          </w:p>
        </w:tc>
      </w:tr>
      <w:tr w:rsidR="00282996" w:rsidRPr="00282996" w:rsidTr="00282996">
        <w:trPr>
          <w:trHeight w:val="255"/>
        </w:trPr>
        <w:tc>
          <w:tcPr>
            <w:tcW w:w="2553" w:type="dxa"/>
            <w:tcBorders>
              <w:top w:val="nil"/>
              <w:left w:val="nil"/>
              <w:bottom w:val="nil"/>
              <w:right w:val="nil"/>
            </w:tcBorders>
            <w:shd w:val="clear" w:color="auto" w:fill="auto"/>
            <w:noWrap/>
            <w:vAlign w:val="bottom"/>
            <w:hideMark/>
          </w:tcPr>
          <w:p w:rsidR="00282996" w:rsidRPr="00282996" w:rsidRDefault="00282996" w:rsidP="00282996">
            <w:pPr>
              <w:rPr>
                <w:rFonts w:ascii="Arial CYR" w:hAnsi="Arial CYR" w:cs="Arial CYR"/>
                <w:sz w:val="20"/>
                <w:szCs w:val="20"/>
              </w:rPr>
            </w:pPr>
          </w:p>
        </w:tc>
        <w:tc>
          <w:tcPr>
            <w:tcW w:w="6804" w:type="dxa"/>
            <w:tcBorders>
              <w:top w:val="nil"/>
              <w:left w:val="nil"/>
              <w:bottom w:val="nil"/>
              <w:right w:val="nil"/>
            </w:tcBorders>
            <w:shd w:val="clear" w:color="auto" w:fill="auto"/>
            <w:noWrap/>
            <w:vAlign w:val="bottom"/>
            <w:hideMark/>
          </w:tcPr>
          <w:p w:rsidR="00282996" w:rsidRPr="00282996" w:rsidRDefault="00282996" w:rsidP="00282996">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282996" w:rsidRPr="00282996" w:rsidRDefault="00282996" w:rsidP="00282996">
            <w:pPr>
              <w:rPr>
                <w:rFonts w:ascii="Arial CYR" w:hAnsi="Arial CYR" w:cs="Arial CYR"/>
                <w:sz w:val="20"/>
                <w:szCs w:val="20"/>
              </w:rPr>
            </w:pPr>
          </w:p>
        </w:tc>
      </w:tr>
      <w:tr w:rsidR="00282996" w:rsidRPr="00282996" w:rsidTr="00282996">
        <w:trPr>
          <w:trHeight w:val="660"/>
        </w:trPr>
        <w:tc>
          <w:tcPr>
            <w:tcW w:w="10777" w:type="dxa"/>
            <w:gridSpan w:val="3"/>
            <w:tcBorders>
              <w:top w:val="nil"/>
              <w:left w:val="nil"/>
              <w:bottom w:val="nil"/>
              <w:right w:val="nil"/>
            </w:tcBorders>
            <w:shd w:val="clear" w:color="auto" w:fill="auto"/>
            <w:vAlign w:val="center"/>
            <w:hideMark/>
          </w:tcPr>
          <w:p w:rsidR="00282996" w:rsidRPr="00282996" w:rsidRDefault="00282996" w:rsidP="00282996">
            <w:pPr>
              <w:jc w:val="center"/>
              <w:rPr>
                <w:b/>
                <w:bCs/>
              </w:rPr>
            </w:pPr>
            <w:r w:rsidRPr="00282996">
              <w:rPr>
                <w:b/>
                <w:bCs/>
              </w:rPr>
              <w:t>Источники внутреннего финансирования дефицита  бюджета муниципального района             "Овюрский кожуун" Республики Тыва на 2025 год</w:t>
            </w:r>
          </w:p>
        </w:tc>
      </w:tr>
      <w:tr w:rsidR="00282996" w:rsidRPr="00282996" w:rsidTr="00282996">
        <w:trPr>
          <w:trHeight w:val="315"/>
        </w:trPr>
        <w:tc>
          <w:tcPr>
            <w:tcW w:w="2553" w:type="dxa"/>
            <w:tcBorders>
              <w:top w:val="nil"/>
              <w:left w:val="nil"/>
              <w:bottom w:val="nil"/>
              <w:right w:val="nil"/>
            </w:tcBorders>
            <w:shd w:val="clear" w:color="auto" w:fill="auto"/>
            <w:vAlign w:val="bottom"/>
            <w:hideMark/>
          </w:tcPr>
          <w:p w:rsidR="00282996" w:rsidRPr="00282996" w:rsidRDefault="00282996" w:rsidP="00282996">
            <w:pPr>
              <w:jc w:val="center"/>
              <w:rPr>
                <w:b/>
                <w:bCs/>
              </w:rPr>
            </w:pPr>
          </w:p>
        </w:tc>
        <w:tc>
          <w:tcPr>
            <w:tcW w:w="6804" w:type="dxa"/>
            <w:tcBorders>
              <w:top w:val="nil"/>
              <w:left w:val="nil"/>
              <w:bottom w:val="nil"/>
              <w:right w:val="nil"/>
            </w:tcBorders>
            <w:shd w:val="clear" w:color="auto" w:fill="auto"/>
            <w:vAlign w:val="bottom"/>
            <w:hideMark/>
          </w:tcPr>
          <w:p w:rsidR="00282996" w:rsidRPr="00282996" w:rsidRDefault="00282996" w:rsidP="00282996">
            <w:pPr>
              <w:jc w:val="center"/>
              <w:rPr>
                <w:b/>
                <w:bCs/>
              </w:rPr>
            </w:pPr>
          </w:p>
        </w:tc>
        <w:tc>
          <w:tcPr>
            <w:tcW w:w="1420" w:type="dxa"/>
            <w:tcBorders>
              <w:top w:val="nil"/>
              <w:left w:val="nil"/>
              <w:bottom w:val="nil"/>
              <w:right w:val="nil"/>
            </w:tcBorders>
            <w:shd w:val="clear" w:color="auto" w:fill="auto"/>
            <w:vAlign w:val="bottom"/>
            <w:hideMark/>
          </w:tcPr>
          <w:p w:rsidR="00282996" w:rsidRPr="00282996" w:rsidRDefault="00282996" w:rsidP="00282996">
            <w:pPr>
              <w:jc w:val="center"/>
              <w:rPr>
                <w:b/>
                <w:bCs/>
              </w:rPr>
            </w:pPr>
          </w:p>
        </w:tc>
      </w:tr>
      <w:tr w:rsidR="00282996" w:rsidRPr="00282996" w:rsidTr="00282996">
        <w:trPr>
          <w:trHeight w:val="300"/>
        </w:trPr>
        <w:tc>
          <w:tcPr>
            <w:tcW w:w="2553" w:type="dxa"/>
            <w:tcBorders>
              <w:top w:val="nil"/>
              <w:left w:val="nil"/>
              <w:bottom w:val="nil"/>
              <w:right w:val="nil"/>
            </w:tcBorders>
            <w:shd w:val="clear" w:color="auto" w:fill="auto"/>
            <w:noWrap/>
            <w:vAlign w:val="bottom"/>
            <w:hideMark/>
          </w:tcPr>
          <w:p w:rsidR="00282996" w:rsidRPr="00282996" w:rsidRDefault="00282996" w:rsidP="00282996">
            <w:pPr>
              <w:rPr>
                <w:rFonts w:ascii="Arial CYR" w:hAnsi="Arial CYR" w:cs="Arial CYR"/>
                <w:sz w:val="20"/>
                <w:szCs w:val="20"/>
              </w:rPr>
            </w:pPr>
          </w:p>
        </w:tc>
        <w:tc>
          <w:tcPr>
            <w:tcW w:w="6804" w:type="dxa"/>
            <w:tcBorders>
              <w:top w:val="nil"/>
              <w:left w:val="nil"/>
              <w:bottom w:val="nil"/>
              <w:right w:val="nil"/>
            </w:tcBorders>
            <w:shd w:val="clear" w:color="auto" w:fill="auto"/>
            <w:noWrap/>
            <w:vAlign w:val="bottom"/>
            <w:hideMark/>
          </w:tcPr>
          <w:p w:rsidR="00282996" w:rsidRPr="00282996" w:rsidRDefault="00282996" w:rsidP="00282996">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282996" w:rsidRPr="00282996" w:rsidRDefault="00282996" w:rsidP="00282996">
            <w:pPr>
              <w:jc w:val="right"/>
              <w:rPr>
                <w:rFonts w:ascii="Times New Roman CYR" w:hAnsi="Times New Roman CYR" w:cs="Times New Roman CYR"/>
              </w:rPr>
            </w:pPr>
            <w:r w:rsidRPr="00282996">
              <w:rPr>
                <w:rFonts w:ascii="Times New Roman CYR" w:hAnsi="Times New Roman CYR" w:cs="Times New Roman CYR"/>
                <w:sz w:val="22"/>
                <w:szCs w:val="22"/>
              </w:rPr>
              <w:t>(тыс. рублей)</w:t>
            </w:r>
          </w:p>
        </w:tc>
      </w:tr>
      <w:tr w:rsidR="00282996" w:rsidRPr="00282996" w:rsidTr="00282996">
        <w:trPr>
          <w:trHeight w:val="285"/>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996" w:rsidRPr="00282996" w:rsidRDefault="00282996" w:rsidP="00282996">
            <w:pPr>
              <w:jc w:val="center"/>
              <w:rPr>
                <w:b/>
                <w:bCs/>
              </w:rPr>
            </w:pPr>
            <w:r w:rsidRPr="00282996">
              <w:rPr>
                <w:b/>
                <w:bCs/>
                <w:sz w:val="22"/>
                <w:szCs w:val="22"/>
              </w:rPr>
              <w:t>Код</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282996" w:rsidRPr="00282996" w:rsidRDefault="00282996" w:rsidP="00282996">
            <w:pPr>
              <w:jc w:val="center"/>
              <w:rPr>
                <w:b/>
                <w:bCs/>
              </w:rPr>
            </w:pPr>
            <w:r w:rsidRPr="00282996">
              <w:rPr>
                <w:b/>
                <w:bCs/>
                <w:sz w:val="22"/>
                <w:szCs w:val="22"/>
              </w:rPr>
              <w:t>Наименование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82996" w:rsidRPr="00282996" w:rsidRDefault="00282996" w:rsidP="00282996">
            <w:pPr>
              <w:jc w:val="center"/>
              <w:rPr>
                <w:b/>
                <w:bCs/>
              </w:rPr>
            </w:pPr>
            <w:r w:rsidRPr="00282996">
              <w:rPr>
                <w:b/>
                <w:bCs/>
                <w:sz w:val="22"/>
                <w:szCs w:val="22"/>
              </w:rPr>
              <w:t xml:space="preserve">Сумма                     </w:t>
            </w:r>
          </w:p>
        </w:tc>
      </w:tr>
      <w:tr w:rsidR="00282996" w:rsidRPr="00282996" w:rsidTr="00282996">
        <w:trPr>
          <w:trHeight w:val="630"/>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 xml:space="preserve"> 01 02 00 00 00 0000 000</w:t>
            </w:r>
          </w:p>
        </w:tc>
        <w:tc>
          <w:tcPr>
            <w:tcW w:w="6804"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b/>
                <w:bCs/>
                <w:color w:val="000000"/>
              </w:rPr>
            </w:pPr>
            <w:r w:rsidRPr="00282996">
              <w:rPr>
                <w:b/>
                <w:bCs/>
                <w:color w:val="000000"/>
              </w:rPr>
              <w:t>Кредиты кредитных организаций в валюте Российской Федерации</w:t>
            </w:r>
          </w:p>
        </w:tc>
        <w:tc>
          <w:tcPr>
            <w:tcW w:w="1420"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jc w:val="center"/>
              <w:rPr>
                <w:b/>
                <w:bCs/>
              </w:rPr>
            </w:pPr>
            <w:r w:rsidRPr="00282996">
              <w:rPr>
                <w:b/>
                <w:bCs/>
                <w:sz w:val="22"/>
                <w:szCs w:val="22"/>
              </w:rPr>
              <w:t>0,0</w:t>
            </w:r>
          </w:p>
        </w:tc>
      </w:tr>
      <w:tr w:rsidR="00282996" w:rsidRPr="00282996" w:rsidTr="00282996">
        <w:trPr>
          <w:trHeight w:val="630"/>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01 02 00 00 05 0000 710</w:t>
            </w:r>
          </w:p>
        </w:tc>
        <w:tc>
          <w:tcPr>
            <w:tcW w:w="6804"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color w:val="000000"/>
              </w:rPr>
            </w:pPr>
            <w:r w:rsidRPr="00282996">
              <w:rPr>
                <w:color w:val="000000"/>
              </w:rPr>
              <w:t>Получение кредитов от кредитных организаций бюджетами муниципальных районов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630"/>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01 02 00 00 05 0000 810</w:t>
            </w:r>
          </w:p>
        </w:tc>
        <w:tc>
          <w:tcPr>
            <w:tcW w:w="6804"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color w:val="000000"/>
              </w:rPr>
            </w:pPr>
            <w:r w:rsidRPr="00282996">
              <w:rPr>
                <w:color w:val="000000"/>
              </w:rPr>
              <w:t>Погашение бюджетами муниципальных районов кредитов от кредитных организаций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630"/>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 xml:space="preserve"> 01 03 00 00 00 0000 000</w:t>
            </w:r>
          </w:p>
        </w:tc>
        <w:tc>
          <w:tcPr>
            <w:tcW w:w="6804"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b/>
                <w:bCs/>
                <w:color w:val="000000"/>
              </w:rPr>
            </w:pPr>
            <w:r w:rsidRPr="00282996">
              <w:rPr>
                <w:b/>
                <w:bCs/>
                <w:color w:val="000000"/>
              </w:rPr>
              <w:t xml:space="preserve">Бюджетные кредиты от других бюджетов бюджетной системы Российской Федерации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0,0</w:t>
            </w:r>
          </w:p>
        </w:tc>
      </w:tr>
      <w:tr w:rsidR="00282996" w:rsidRPr="00282996" w:rsidTr="00282996">
        <w:trPr>
          <w:trHeight w:val="945"/>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01 03 01 00 05 0000 710</w:t>
            </w:r>
          </w:p>
        </w:tc>
        <w:tc>
          <w:tcPr>
            <w:tcW w:w="6804"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color w:val="000000"/>
              </w:rPr>
            </w:pPr>
            <w:r w:rsidRPr="00282996">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1260"/>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01 03 01 00 05 0000 710</w:t>
            </w:r>
          </w:p>
        </w:tc>
        <w:tc>
          <w:tcPr>
            <w:tcW w:w="6804"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color w:val="000000"/>
              </w:rPr>
            </w:pPr>
            <w:r w:rsidRPr="00282996">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 (на пополнение остатков средств на счетах кожуунного бюджета Республики Тыва)</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945"/>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01 03 01 00 05 0000 810</w:t>
            </w:r>
          </w:p>
        </w:tc>
        <w:tc>
          <w:tcPr>
            <w:tcW w:w="6804"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color w:val="000000"/>
              </w:rPr>
            </w:pPr>
            <w:r w:rsidRPr="00282996">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1260"/>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01 03 01 00 05 0000 810</w:t>
            </w:r>
          </w:p>
        </w:tc>
        <w:tc>
          <w:tcPr>
            <w:tcW w:w="6804"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color w:val="000000"/>
              </w:rPr>
            </w:pPr>
            <w:r w:rsidRPr="00282996">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 (на пополнение остатков средств на счетах кожуунного бюджета Республики Тыва)</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630"/>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01 05 00 00 00 0000 000</w:t>
            </w:r>
          </w:p>
        </w:tc>
        <w:tc>
          <w:tcPr>
            <w:tcW w:w="6804"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b/>
                <w:bCs/>
                <w:color w:val="000000"/>
              </w:rPr>
            </w:pPr>
            <w:r w:rsidRPr="00282996">
              <w:rPr>
                <w:b/>
                <w:bCs/>
                <w:color w:val="000000"/>
              </w:rPr>
              <w:t>Изменение остатков средств на счетах по учету средств бюджета</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0,0</w:t>
            </w:r>
          </w:p>
        </w:tc>
      </w:tr>
      <w:tr w:rsidR="00282996" w:rsidRPr="00282996" w:rsidTr="00282996">
        <w:trPr>
          <w:trHeight w:val="630"/>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01 05 02 01 05 0000 610</w:t>
            </w:r>
          </w:p>
        </w:tc>
        <w:tc>
          <w:tcPr>
            <w:tcW w:w="6804"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color w:val="000000"/>
              </w:rPr>
            </w:pPr>
            <w:r w:rsidRPr="00282996">
              <w:rPr>
                <w:color w:val="000000"/>
              </w:rPr>
              <w:t>Уменьшение прочих остатков денежных средств бюджетов муниципальных районов</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630"/>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01 06 00 00 00 0000 000</w:t>
            </w:r>
          </w:p>
        </w:tc>
        <w:tc>
          <w:tcPr>
            <w:tcW w:w="6804" w:type="dxa"/>
            <w:tcBorders>
              <w:top w:val="nil"/>
              <w:left w:val="nil"/>
              <w:bottom w:val="single" w:sz="4" w:space="0" w:color="auto"/>
              <w:right w:val="single" w:sz="4" w:space="0" w:color="auto"/>
            </w:tcBorders>
            <w:shd w:val="clear" w:color="auto" w:fill="auto"/>
            <w:hideMark/>
          </w:tcPr>
          <w:p w:rsidR="00282996" w:rsidRPr="00282996" w:rsidRDefault="00282996" w:rsidP="00282996">
            <w:pPr>
              <w:rPr>
                <w:b/>
                <w:bCs/>
                <w:color w:val="000000"/>
              </w:rPr>
            </w:pPr>
            <w:r w:rsidRPr="00282996">
              <w:rPr>
                <w:b/>
                <w:bCs/>
                <w:color w:val="000000"/>
              </w:rPr>
              <w:t>Иные источники внутреннего финансирования дефицита бюджета</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0,0</w:t>
            </w:r>
          </w:p>
        </w:tc>
      </w:tr>
      <w:tr w:rsidR="00282996" w:rsidRPr="00282996" w:rsidTr="00282996">
        <w:trPr>
          <w:trHeight w:val="1260"/>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01 06 05 02 05 0000 640</w:t>
            </w:r>
          </w:p>
        </w:tc>
        <w:tc>
          <w:tcPr>
            <w:tcW w:w="6804"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r w:rsidRPr="00282996">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945"/>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01 06 05 02 05 0000 540</w:t>
            </w:r>
          </w:p>
        </w:tc>
        <w:tc>
          <w:tcPr>
            <w:tcW w:w="6804"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r w:rsidRPr="00282996">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282996" w:rsidRPr="00282996" w:rsidRDefault="00282996" w:rsidP="00282996">
            <w:pPr>
              <w:jc w:val="center"/>
            </w:pPr>
            <w:r w:rsidRPr="00282996">
              <w:lastRenderedPageBreak/>
              <w:t> </w:t>
            </w:r>
          </w:p>
        </w:tc>
        <w:tc>
          <w:tcPr>
            <w:tcW w:w="6804" w:type="dxa"/>
            <w:tcBorders>
              <w:top w:val="nil"/>
              <w:left w:val="nil"/>
              <w:bottom w:val="single" w:sz="4" w:space="0" w:color="auto"/>
              <w:right w:val="single" w:sz="4" w:space="0" w:color="auto"/>
            </w:tcBorders>
            <w:shd w:val="clear" w:color="auto" w:fill="auto"/>
            <w:noWrap/>
            <w:vAlign w:val="bottom"/>
            <w:hideMark/>
          </w:tcPr>
          <w:p w:rsidR="00282996" w:rsidRPr="00282996" w:rsidRDefault="00282996" w:rsidP="00282996">
            <w:pPr>
              <w:jc w:val="both"/>
            </w:pPr>
            <w:r w:rsidRPr="00282996">
              <w:t>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rPr>
                <w:rFonts w:ascii="Times New Roman CYR" w:hAnsi="Times New Roman CYR" w:cs="Times New Roman CYR"/>
              </w:rPr>
            </w:pPr>
            <w:r w:rsidRPr="00282996">
              <w:rPr>
                <w:rFonts w:ascii="Times New Roman CYR" w:hAnsi="Times New Roman CYR" w:cs="Times New Roman CYR"/>
                <w:sz w:val="22"/>
                <w:szCs w:val="22"/>
              </w:rPr>
              <w:t> </w:t>
            </w:r>
          </w:p>
        </w:tc>
      </w:tr>
      <w:tr w:rsidR="00282996" w:rsidRPr="00282996" w:rsidTr="00282996">
        <w:trPr>
          <w:trHeight w:val="315"/>
        </w:trPr>
        <w:tc>
          <w:tcPr>
            <w:tcW w:w="2553" w:type="dxa"/>
            <w:tcBorders>
              <w:top w:val="nil"/>
              <w:left w:val="single" w:sz="4" w:space="0" w:color="auto"/>
              <w:bottom w:val="single" w:sz="4" w:space="0" w:color="auto"/>
              <w:right w:val="single" w:sz="4" w:space="0" w:color="auto"/>
            </w:tcBorders>
            <w:shd w:val="clear" w:color="auto" w:fill="auto"/>
            <w:noWrap/>
            <w:hideMark/>
          </w:tcPr>
          <w:p w:rsidR="00282996" w:rsidRPr="00282996" w:rsidRDefault="00282996" w:rsidP="00282996">
            <w:pPr>
              <w:jc w:val="center"/>
              <w:rPr>
                <w:rFonts w:ascii="Times New Roman CYR" w:hAnsi="Times New Roman CYR" w:cs="Times New Roman CYR"/>
              </w:rPr>
            </w:pPr>
            <w:r w:rsidRPr="00282996">
              <w:rPr>
                <w:rFonts w:ascii="Times New Roman CYR" w:hAnsi="Times New Roman CYR" w:cs="Times New Roman CYR"/>
              </w:rPr>
              <w:t> </w:t>
            </w:r>
          </w:p>
        </w:tc>
        <w:tc>
          <w:tcPr>
            <w:tcW w:w="6804" w:type="dxa"/>
            <w:tcBorders>
              <w:top w:val="nil"/>
              <w:left w:val="nil"/>
              <w:bottom w:val="single" w:sz="4" w:space="0" w:color="auto"/>
              <w:right w:val="single" w:sz="4" w:space="0" w:color="auto"/>
            </w:tcBorders>
            <w:shd w:val="clear" w:color="auto" w:fill="auto"/>
            <w:hideMark/>
          </w:tcPr>
          <w:p w:rsidR="00282996" w:rsidRPr="00282996" w:rsidRDefault="00282996" w:rsidP="00282996">
            <w:pPr>
              <w:jc w:val="center"/>
              <w:rPr>
                <w:rFonts w:ascii="Times New Roman CYR" w:hAnsi="Times New Roman CYR" w:cs="Times New Roman CYR"/>
                <w:b/>
                <w:bCs/>
              </w:rPr>
            </w:pPr>
            <w:r w:rsidRPr="00282996">
              <w:rPr>
                <w:rFonts w:ascii="Times New Roman CYR" w:hAnsi="Times New Roman CYR" w:cs="Times New Roman CYR"/>
                <w:b/>
                <w:bCs/>
              </w:rPr>
              <w:t>Всего:</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rPr>
                <w:rFonts w:ascii="Times New Roman CYR" w:hAnsi="Times New Roman CYR" w:cs="Times New Roman CYR"/>
                <w:b/>
                <w:bCs/>
              </w:rPr>
            </w:pPr>
            <w:r w:rsidRPr="00282996">
              <w:rPr>
                <w:rFonts w:ascii="Times New Roman CYR" w:hAnsi="Times New Roman CYR" w:cs="Times New Roman CYR"/>
                <w:b/>
                <w:bCs/>
                <w:sz w:val="22"/>
                <w:szCs w:val="22"/>
              </w:rPr>
              <w:t>0,0</w:t>
            </w:r>
          </w:p>
        </w:tc>
      </w:tr>
    </w:tbl>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BC672F" w:rsidRDefault="00BC672F" w:rsidP="00107ED0">
      <w:pPr>
        <w:spacing w:line="360" w:lineRule="auto"/>
        <w:jc w:val="both"/>
        <w:rPr>
          <w:sz w:val="28"/>
          <w:szCs w:val="28"/>
        </w:rPr>
      </w:pPr>
    </w:p>
    <w:p w:rsidR="00BC672F" w:rsidRDefault="00BC672F" w:rsidP="00107ED0">
      <w:pPr>
        <w:spacing w:line="360" w:lineRule="auto"/>
        <w:jc w:val="both"/>
        <w:rPr>
          <w:sz w:val="28"/>
          <w:szCs w:val="28"/>
        </w:rPr>
      </w:pPr>
    </w:p>
    <w:p w:rsidR="00BC672F" w:rsidRDefault="00BC672F" w:rsidP="00107ED0">
      <w:pPr>
        <w:spacing w:line="360" w:lineRule="auto"/>
        <w:jc w:val="both"/>
        <w:rPr>
          <w:sz w:val="28"/>
          <w:szCs w:val="28"/>
        </w:rPr>
      </w:pPr>
    </w:p>
    <w:p w:rsidR="00282996" w:rsidRDefault="00282996" w:rsidP="00107ED0">
      <w:pPr>
        <w:spacing w:line="360" w:lineRule="auto"/>
        <w:jc w:val="both"/>
        <w:rPr>
          <w:sz w:val="28"/>
          <w:szCs w:val="28"/>
        </w:rPr>
      </w:pPr>
    </w:p>
    <w:tbl>
      <w:tblPr>
        <w:tblW w:w="10637" w:type="dxa"/>
        <w:tblInd w:w="-176" w:type="dxa"/>
        <w:tblLook w:val="04A0" w:firstRow="1" w:lastRow="0" w:firstColumn="1" w:lastColumn="0" w:noHBand="0" w:noVBand="1"/>
      </w:tblPr>
      <w:tblGrid>
        <w:gridCol w:w="2560"/>
        <w:gridCol w:w="5237"/>
        <w:gridCol w:w="1420"/>
        <w:gridCol w:w="1420"/>
      </w:tblGrid>
      <w:tr w:rsidR="00282996" w:rsidRPr="00282996" w:rsidTr="00282996">
        <w:trPr>
          <w:trHeight w:val="255"/>
        </w:trPr>
        <w:tc>
          <w:tcPr>
            <w:tcW w:w="10637" w:type="dxa"/>
            <w:gridSpan w:val="4"/>
            <w:tcBorders>
              <w:top w:val="nil"/>
              <w:left w:val="nil"/>
              <w:bottom w:val="nil"/>
              <w:right w:val="nil"/>
            </w:tcBorders>
            <w:shd w:val="clear" w:color="auto" w:fill="auto"/>
            <w:noWrap/>
            <w:vAlign w:val="bottom"/>
            <w:hideMark/>
          </w:tcPr>
          <w:p w:rsidR="00282996" w:rsidRPr="00282996" w:rsidRDefault="00282996" w:rsidP="00282996">
            <w:pPr>
              <w:jc w:val="right"/>
            </w:pPr>
            <w:bookmarkStart w:id="1" w:name="RANGE!A1:D24"/>
            <w:r w:rsidRPr="00282996">
              <w:lastRenderedPageBreak/>
              <w:t>Приложение 2</w:t>
            </w:r>
            <w:bookmarkEnd w:id="1"/>
          </w:p>
        </w:tc>
      </w:tr>
      <w:tr w:rsidR="00282996" w:rsidRPr="00282996" w:rsidTr="00282996">
        <w:trPr>
          <w:trHeight w:val="255"/>
        </w:trPr>
        <w:tc>
          <w:tcPr>
            <w:tcW w:w="10637" w:type="dxa"/>
            <w:gridSpan w:val="4"/>
            <w:tcBorders>
              <w:top w:val="nil"/>
              <w:left w:val="nil"/>
              <w:bottom w:val="nil"/>
              <w:right w:val="nil"/>
            </w:tcBorders>
            <w:shd w:val="clear" w:color="auto" w:fill="auto"/>
            <w:noWrap/>
            <w:vAlign w:val="bottom"/>
            <w:hideMark/>
          </w:tcPr>
          <w:p w:rsidR="00282996" w:rsidRPr="00282996" w:rsidRDefault="00282996" w:rsidP="00282996">
            <w:pPr>
              <w:jc w:val="right"/>
            </w:pPr>
            <w:r w:rsidRPr="00282996">
              <w:t>к Решению Хурала представителей</w:t>
            </w:r>
          </w:p>
        </w:tc>
      </w:tr>
      <w:tr w:rsidR="00282996" w:rsidRPr="00282996" w:rsidTr="00282996">
        <w:trPr>
          <w:trHeight w:val="255"/>
        </w:trPr>
        <w:tc>
          <w:tcPr>
            <w:tcW w:w="10637" w:type="dxa"/>
            <w:gridSpan w:val="4"/>
            <w:tcBorders>
              <w:top w:val="nil"/>
              <w:left w:val="nil"/>
              <w:bottom w:val="nil"/>
              <w:right w:val="nil"/>
            </w:tcBorders>
            <w:shd w:val="clear" w:color="auto" w:fill="auto"/>
            <w:noWrap/>
            <w:vAlign w:val="bottom"/>
            <w:hideMark/>
          </w:tcPr>
          <w:p w:rsidR="00282996" w:rsidRPr="00282996" w:rsidRDefault="00282996" w:rsidP="00282996">
            <w:pPr>
              <w:jc w:val="right"/>
            </w:pPr>
            <w:r w:rsidRPr="00282996">
              <w:t>муниципального района "Овюрский кожуун Республики Тыва"</w:t>
            </w:r>
          </w:p>
        </w:tc>
      </w:tr>
      <w:tr w:rsidR="00282996" w:rsidRPr="00282996" w:rsidTr="00282996">
        <w:trPr>
          <w:trHeight w:val="255"/>
        </w:trPr>
        <w:tc>
          <w:tcPr>
            <w:tcW w:w="10637" w:type="dxa"/>
            <w:gridSpan w:val="4"/>
            <w:tcBorders>
              <w:top w:val="nil"/>
              <w:left w:val="nil"/>
              <w:bottom w:val="nil"/>
              <w:right w:val="nil"/>
            </w:tcBorders>
            <w:shd w:val="clear" w:color="auto" w:fill="auto"/>
            <w:noWrap/>
            <w:vAlign w:val="bottom"/>
            <w:hideMark/>
          </w:tcPr>
          <w:p w:rsidR="00282996" w:rsidRPr="00282996" w:rsidRDefault="00282996" w:rsidP="00282996">
            <w:pPr>
              <w:jc w:val="right"/>
            </w:pPr>
            <w:r w:rsidRPr="00282996">
              <w:t xml:space="preserve">"О  бюджете муниципального района "Овюрский кожуун" Республики Тыва </w:t>
            </w:r>
          </w:p>
        </w:tc>
      </w:tr>
      <w:tr w:rsidR="00282996" w:rsidRPr="00282996" w:rsidTr="00282996">
        <w:trPr>
          <w:trHeight w:val="255"/>
        </w:trPr>
        <w:tc>
          <w:tcPr>
            <w:tcW w:w="10637" w:type="dxa"/>
            <w:gridSpan w:val="4"/>
            <w:tcBorders>
              <w:top w:val="nil"/>
              <w:left w:val="nil"/>
              <w:bottom w:val="nil"/>
              <w:right w:val="nil"/>
            </w:tcBorders>
            <w:shd w:val="clear" w:color="auto" w:fill="auto"/>
            <w:noWrap/>
            <w:vAlign w:val="bottom"/>
            <w:hideMark/>
          </w:tcPr>
          <w:p w:rsidR="00282996" w:rsidRPr="00282996" w:rsidRDefault="00282996" w:rsidP="00282996">
            <w:pPr>
              <w:jc w:val="right"/>
            </w:pPr>
            <w:r w:rsidRPr="00282996">
              <w:t>на 2025 год и на плановый период 2026 и 2027 годов"</w:t>
            </w:r>
          </w:p>
        </w:tc>
      </w:tr>
      <w:tr w:rsidR="00282996" w:rsidRPr="00282996" w:rsidTr="00282996">
        <w:trPr>
          <w:trHeight w:val="315"/>
        </w:trPr>
        <w:tc>
          <w:tcPr>
            <w:tcW w:w="2560" w:type="dxa"/>
            <w:tcBorders>
              <w:top w:val="nil"/>
              <w:left w:val="nil"/>
              <w:bottom w:val="nil"/>
              <w:right w:val="nil"/>
            </w:tcBorders>
            <w:shd w:val="clear" w:color="auto" w:fill="auto"/>
            <w:noWrap/>
            <w:vAlign w:val="bottom"/>
            <w:hideMark/>
          </w:tcPr>
          <w:p w:rsidR="00282996" w:rsidRPr="00282996" w:rsidRDefault="00282996" w:rsidP="00282996">
            <w:pPr>
              <w:rPr>
                <w:rFonts w:ascii="Arial CYR" w:hAnsi="Arial CYR" w:cs="Arial CYR"/>
                <w:sz w:val="20"/>
                <w:szCs w:val="20"/>
              </w:rPr>
            </w:pPr>
          </w:p>
        </w:tc>
        <w:tc>
          <w:tcPr>
            <w:tcW w:w="5237" w:type="dxa"/>
            <w:tcBorders>
              <w:top w:val="nil"/>
              <w:left w:val="nil"/>
              <w:bottom w:val="nil"/>
              <w:right w:val="nil"/>
            </w:tcBorders>
            <w:shd w:val="clear" w:color="auto" w:fill="auto"/>
            <w:noWrap/>
            <w:vAlign w:val="bottom"/>
            <w:hideMark/>
          </w:tcPr>
          <w:p w:rsidR="00282996" w:rsidRPr="00282996" w:rsidRDefault="00282996" w:rsidP="00282996">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282996" w:rsidRPr="00282996" w:rsidRDefault="00282996" w:rsidP="00282996">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282996" w:rsidRPr="00282996" w:rsidRDefault="00282996" w:rsidP="00282996">
            <w:pPr>
              <w:jc w:val="right"/>
            </w:pPr>
          </w:p>
        </w:tc>
      </w:tr>
      <w:tr w:rsidR="00282996" w:rsidRPr="00282996" w:rsidTr="00282996">
        <w:trPr>
          <w:trHeight w:val="645"/>
        </w:trPr>
        <w:tc>
          <w:tcPr>
            <w:tcW w:w="10637" w:type="dxa"/>
            <w:gridSpan w:val="4"/>
            <w:tcBorders>
              <w:top w:val="nil"/>
              <w:left w:val="nil"/>
              <w:bottom w:val="nil"/>
              <w:right w:val="nil"/>
            </w:tcBorders>
            <w:shd w:val="clear" w:color="auto" w:fill="auto"/>
            <w:vAlign w:val="bottom"/>
            <w:hideMark/>
          </w:tcPr>
          <w:p w:rsidR="00282996" w:rsidRPr="00282996" w:rsidRDefault="00282996" w:rsidP="00282996">
            <w:pPr>
              <w:jc w:val="center"/>
              <w:rPr>
                <w:b/>
                <w:bCs/>
              </w:rPr>
            </w:pPr>
            <w:r w:rsidRPr="00282996">
              <w:rPr>
                <w:b/>
                <w:bCs/>
              </w:rPr>
              <w:t>Источники внутреннего финансирования дефицита бюджета муниципального района "Овюрский кожуун" Республики Тыва на плановый период 2026-2027 годов</w:t>
            </w:r>
          </w:p>
        </w:tc>
      </w:tr>
      <w:tr w:rsidR="00282996" w:rsidRPr="00282996" w:rsidTr="00282996">
        <w:trPr>
          <w:trHeight w:val="300"/>
        </w:trPr>
        <w:tc>
          <w:tcPr>
            <w:tcW w:w="2560" w:type="dxa"/>
            <w:tcBorders>
              <w:top w:val="nil"/>
              <w:left w:val="nil"/>
              <w:bottom w:val="nil"/>
              <w:right w:val="nil"/>
            </w:tcBorders>
            <w:shd w:val="clear" w:color="auto" w:fill="auto"/>
            <w:noWrap/>
            <w:vAlign w:val="bottom"/>
            <w:hideMark/>
          </w:tcPr>
          <w:p w:rsidR="00282996" w:rsidRPr="00282996" w:rsidRDefault="00282996" w:rsidP="00282996">
            <w:pPr>
              <w:rPr>
                <w:rFonts w:ascii="Arial CYR" w:hAnsi="Arial CYR" w:cs="Arial CYR"/>
                <w:sz w:val="20"/>
                <w:szCs w:val="20"/>
              </w:rPr>
            </w:pPr>
          </w:p>
        </w:tc>
        <w:tc>
          <w:tcPr>
            <w:tcW w:w="5237" w:type="dxa"/>
            <w:tcBorders>
              <w:top w:val="nil"/>
              <w:left w:val="nil"/>
              <w:bottom w:val="nil"/>
              <w:right w:val="nil"/>
            </w:tcBorders>
            <w:shd w:val="clear" w:color="auto" w:fill="auto"/>
            <w:noWrap/>
            <w:vAlign w:val="bottom"/>
            <w:hideMark/>
          </w:tcPr>
          <w:p w:rsidR="00282996" w:rsidRPr="00282996" w:rsidRDefault="00282996" w:rsidP="00282996">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282996" w:rsidRPr="00282996" w:rsidRDefault="00282996" w:rsidP="00282996">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282996" w:rsidRPr="00282996" w:rsidRDefault="00282996" w:rsidP="00282996">
            <w:pPr>
              <w:jc w:val="right"/>
              <w:rPr>
                <w:rFonts w:ascii="Times New Roman CYR" w:hAnsi="Times New Roman CYR" w:cs="Times New Roman CYR"/>
              </w:rPr>
            </w:pPr>
            <w:r w:rsidRPr="00282996">
              <w:rPr>
                <w:rFonts w:ascii="Times New Roman CYR" w:hAnsi="Times New Roman CYR" w:cs="Times New Roman CYR"/>
                <w:sz w:val="22"/>
                <w:szCs w:val="22"/>
              </w:rPr>
              <w:t>(тыс. рублей)</w:t>
            </w:r>
          </w:p>
        </w:tc>
      </w:tr>
      <w:tr w:rsidR="00282996" w:rsidRPr="00282996" w:rsidTr="00282996">
        <w:trPr>
          <w:trHeight w:val="285"/>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996" w:rsidRPr="00282996" w:rsidRDefault="00282996" w:rsidP="00282996">
            <w:pPr>
              <w:jc w:val="center"/>
              <w:rPr>
                <w:b/>
                <w:bCs/>
              </w:rPr>
            </w:pPr>
            <w:r w:rsidRPr="00282996">
              <w:rPr>
                <w:b/>
                <w:bCs/>
                <w:sz w:val="22"/>
                <w:szCs w:val="22"/>
              </w:rPr>
              <w:t>Код</w:t>
            </w:r>
          </w:p>
        </w:tc>
        <w:tc>
          <w:tcPr>
            <w:tcW w:w="5237" w:type="dxa"/>
            <w:tcBorders>
              <w:top w:val="single" w:sz="4" w:space="0" w:color="auto"/>
              <w:left w:val="nil"/>
              <w:bottom w:val="single" w:sz="4" w:space="0" w:color="auto"/>
              <w:right w:val="single" w:sz="4" w:space="0" w:color="auto"/>
            </w:tcBorders>
            <w:shd w:val="clear" w:color="auto" w:fill="auto"/>
            <w:vAlign w:val="center"/>
            <w:hideMark/>
          </w:tcPr>
          <w:p w:rsidR="00282996" w:rsidRPr="00282996" w:rsidRDefault="00282996" w:rsidP="00282996">
            <w:pPr>
              <w:jc w:val="center"/>
              <w:rPr>
                <w:b/>
                <w:bCs/>
              </w:rPr>
            </w:pPr>
            <w:r w:rsidRPr="00282996">
              <w:rPr>
                <w:b/>
                <w:bCs/>
                <w:sz w:val="22"/>
                <w:szCs w:val="22"/>
              </w:rPr>
              <w:t>Наименование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82996" w:rsidRPr="00282996" w:rsidRDefault="00282996" w:rsidP="00282996">
            <w:pPr>
              <w:jc w:val="center"/>
              <w:rPr>
                <w:b/>
                <w:bCs/>
              </w:rPr>
            </w:pPr>
            <w:r w:rsidRPr="00282996">
              <w:rPr>
                <w:b/>
                <w:bCs/>
                <w:sz w:val="22"/>
                <w:szCs w:val="22"/>
              </w:rPr>
              <w:t>2026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82996" w:rsidRPr="00282996" w:rsidRDefault="00282996" w:rsidP="00282996">
            <w:pPr>
              <w:jc w:val="center"/>
              <w:rPr>
                <w:b/>
                <w:bCs/>
              </w:rPr>
            </w:pPr>
            <w:r w:rsidRPr="00282996">
              <w:rPr>
                <w:b/>
                <w:bCs/>
                <w:sz w:val="22"/>
                <w:szCs w:val="22"/>
              </w:rPr>
              <w:t>2027 год</w:t>
            </w:r>
          </w:p>
        </w:tc>
      </w:tr>
      <w:tr w:rsidR="00282996" w:rsidRPr="00282996" w:rsidTr="00282996">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 xml:space="preserve"> 01 02 00 00 00 0000 000</w:t>
            </w:r>
          </w:p>
        </w:tc>
        <w:tc>
          <w:tcPr>
            <w:tcW w:w="5237"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b/>
                <w:bCs/>
                <w:color w:val="000000"/>
              </w:rPr>
            </w:pPr>
            <w:r w:rsidRPr="00282996">
              <w:rPr>
                <w:b/>
                <w:bCs/>
                <w:color w:val="000000"/>
              </w:rPr>
              <w:t>Кредиты кредитных организаций в валюте Российской Федерации</w:t>
            </w:r>
          </w:p>
        </w:tc>
        <w:tc>
          <w:tcPr>
            <w:tcW w:w="1420"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jc w:val="center"/>
              <w:rPr>
                <w:b/>
                <w:bCs/>
              </w:rPr>
            </w:pPr>
            <w:r w:rsidRPr="00282996">
              <w:rPr>
                <w:b/>
                <w:bCs/>
                <w:sz w:val="22"/>
                <w:szCs w:val="22"/>
              </w:rPr>
              <w:t xml:space="preserve">0,0 </w:t>
            </w:r>
          </w:p>
        </w:tc>
        <w:tc>
          <w:tcPr>
            <w:tcW w:w="1420"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jc w:val="center"/>
              <w:rPr>
                <w:b/>
                <w:bCs/>
              </w:rPr>
            </w:pPr>
            <w:r w:rsidRPr="00282996">
              <w:rPr>
                <w:b/>
                <w:bCs/>
                <w:sz w:val="22"/>
                <w:szCs w:val="22"/>
              </w:rPr>
              <w:t xml:space="preserve">0,0 </w:t>
            </w:r>
          </w:p>
        </w:tc>
      </w:tr>
      <w:tr w:rsidR="00282996" w:rsidRPr="00282996" w:rsidTr="00282996">
        <w:trPr>
          <w:trHeight w:val="94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01 02 00 00 05 0000 710</w:t>
            </w:r>
          </w:p>
        </w:tc>
        <w:tc>
          <w:tcPr>
            <w:tcW w:w="5237"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color w:val="000000"/>
              </w:rPr>
            </w:pPr>
            <w:r w:rsidRPr="00282996">
              <w:rPr>
                <w:color w:val="000000"/>
              </w:rPr>
              <w:t>Получение кредитов от кредитных организаций бюджетами муниципальных районов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94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01 02 00 00 05 0000 810</w:t>
            </w:r>
          </w:p>
        </w:tc>
        <w:tc>
          <w:tcPr>
            <w:tcW w:w="5237"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color w:val="000000"/>
              </w:rPr>
            </w:pPr>
            <w:r w:rsidRPr="00282996">
              <w:rPr>
                <w:color w:val="000000"/>
              </w:rPr>
              <w:t>Погашение бюджетами муниципальных районов кредитов от кредитных организаций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 xml:space="preserve"> 01 03 00 00 00 0000 000</w:t>
            </w:r>
          </w:p>
        </w:tc>
        <w:tc>
          <w:tcPr>
            <w:tcW w:w="5237"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b/>
                <w:bCs/>
                <w:color w:val="000000"/>
              </w:rPr>
            </w:pPr>
            <w:r w:rsidRPr="00282996">
              <w:rPr>
                <w:b/>
                <w:bCs/>
                <w:color w:val="000000"/>
              </w:rPr>
              <w:t xml:space="preserve">Бюджетные кредиты от других бюджетов бюджетной системы Российской Федерации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 xml:space="preserve">0,0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 xml:space="preserve">0,0 </w:t>
            </w:r>
          </w:p>
        </w:tc>
      </w:tr>
      <w:tr w:rsidR="00282996" w:rsidRPr="00282996" w:rsidTr="00282996">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01 03 01 00 05 0000 710</w:t>
            </w:r>
          </w:p>
        </w:tc>
        <w:tc>
          <w:tcPr>
            <w:tcW w:w="5237"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color w:val="000000"/>
              </w:rPr>
            </w:pPr>
            <w:r w:rsidRPr="00282996">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166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01 03 01 00 05 0000 710</w:t>
            </w:r>
          </w:p>
        </w:tc>
        <w:tc>
          <w:tcPr>
            <w:tcW w:w="5237"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color w:val="000000"/>
              </w:rPr>
            </w:pPr>
            <w:r w:rsidRPr="00282996">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 (на пополнение остатков средств на счетах кожууного бюджета Республики Тыва)</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01 03 01 00 05 0000 810</w:t>
            </w:r>
          </w:p>
        </w:tc>
        <w:tc>
          <w:tcPr>
            <w:tcW w:w="5237"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color w:val="000000"/>
              </w:rPr>
            </w:pPr>
            <w:r w:rsidRPr="00282996">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169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01 03 01 00 05 0000 810</w:t>
            </w:r>
          </w:p>
        </w:tc>
        <w:tc>
          <w:tcPr>
            <w:tcW w:w="5237"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color w:val="000000"/>
              </w:rPr>
            </w:pPr>
            <w:r w:rsidRPr="00282996">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 (на пополнение остатков средств на счетах кожуунного бюджета Республики Тыва)</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01 05 00 00 00 0000 000</w:t>
            </w:r>
          </w:p>
        </w:tc>
        <w:tc>
          <w:tcPr>
            <w:tcW w:w="5237"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b/>
                <w:bCs/>
                <w:color w:val="000000"/>
              </w:rPr>
            </w:pPr>
            <w:r w:rsidRPr="00282996">
              <w:rPr>
                <w:b/>
                <w:bCs/>
                <w:color w:val="000000"/>
              </w:rPr>
              <w:t>Изменение остатков средств на счетах по учету средств бюджета</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 xml:space="preserve">0,0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 xml:space="preserve">0,0 </w:t>
            </w:r>
          </w:p>
        </w:tc>
      </w:tr>
      <w:tr w:rsidR="00282996" w:rsidRPr="00282996" w:rsidTr="00282996">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01 05 02 01 05 0000 610</w:t>
            </w:r>
          </w:p>
        </w:tc>
        <w:tc>
          <w:tcPr>
            <w:tcW w:w="5237"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color w:val="000000"/>
              </w:rPr>
            </w:pPr>
            <w:r w:rsidRPr="00282996">
              <w:rPr>
                <w:color w:val="000000"/>
              </w:rPr>
              <w:t>Уменьшение прочих остатков денежных средств бюджетов муниципальных районов</w:t>
            </w:r>
          </w:p>
        </w:tc>
        <w:tc>
          <w:tcPr>
            <w:tcW w:w="1420"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pPr>
              <w:rPr>
                <w:color w:val="000000"/>
              </w:rPr>
            </w:pPr>
            <w:r w:rsidRPr="00282996">
              <w:rPr>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01 06 00 00 00 0000 000</w:t>
            </w:r>
          </w:p>
        </w:tc>
        <w:tc>
          <w:tcPr>
            <w:tcW w:w="5237" w:type="dxa"/>
            <w:tcBorders>
              <w:top w:val="nil"/>
              <w:left w:val="nil"/>
              <w:bottom w:val="single" w:sz="4" w:space="0" w:color="auto"/>
              <w:right w:val="single" w:sz="4" w:space="0" w:color="auto"/>
            </w:tcBorders>
            <w:shd w:val="clear" w:color="auto" w:fill="auto"/>
            <w:hideMark/>
          </w:tcPr>
          <w:p w:rsidR="00282996" w:rsidRPr="00282996" w:rsidRDefault="00282996" w:rsidP="00282996">
            <w:pPr>
              <w:rPr>
                <w:b/>
                <w:bCs/>
                <w:color w:val="000000"/>
              </w:rPr>
            </w:pPr>
            <w:r w:rsidRPr="00282996">
              <w:rPr>
                <w:b/>
                <w:bCs/>
                <w:color w:val="000000"/>
              </w:rPr>
              <w:t>Иные источники внутреннего финансирования дефицита бюджета</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 xml:space="preserve">0,0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rPr>
                <w:b/>
                <w:bCs/>
              </w:rPr>
            </w:pPr>
            <w:r w:rsidRPr="00282996">
              <w:rPr>
                <w:b/>
                <w:bCs/>
                <w:sz w:val="22"/>
                <w:szCs w:val="22"/>
              </w:rPr>
              <w:t xml:space="preserve">0,0 </w:t>
            </w:r>
          </w:p>
        </w:tc>
      </w:tr>
      <w:tr w:rsidR="00282996" w:rsidRPr="00282996" w:rsidTr="00282996">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lastRenderedPageBreak/>
              <w:t>01 06 05 02 05 0000 640</w:t>
            </w:r>
          </w:p>
        </w:tc>
        <w:tc>
          <w:tcPr>
            <w:tcW w:w="5237"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r w:rsidRPr="00282996">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01 06 05 02 05 0000 540</w:t>
            </w:r>
          </w:p>
        </w:tc>
        <w:tc>
          <w:tcPr>
            <w:tcW w:w="5237" w:type="dxa"/>
            <w:tcBorders>
              <w:top w:val="nil"/>
              <w:left w:val="nil"/>
              <w:bottom w:val="single" w:sz="4" w:space="0" w:color="auto"/>
              <w:right w:val="single" w:sz="4" w:space="0" w:color="auto"/>
            </w:tcBorders>
            <w:shd w:val="clear" w:color="auto" w:fill="auto"/>
            <w:vAlign w:val="center"/>
            <w:hideMark/>
          </w:tcPr>
          <w:p w:rsidR="00282996" w:rsidRPr="00282996" w:rsidRDefault="00282996" w:rsidP="00282996">
            <w:r w:rsidRPr="00282996">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pPr>
            <w:r w:rsidRPr="00282996">
              <w:rPr>
                <w:sz w:val="22"/>
                <w:szCs w:val="22"/>
              </w:rPr>
              <w:t> </w:t>
            </w:r>
          </w:p>
        </w:tc>
      </w:tr>
      <w:tr w:rsidR="00282996" w:rsidRPr="00282996" w:rsidTr="00282996">
        <w:trPr>
          <w:trHeight w:val="31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82996" w:rsidRPr="00282996" w:rsidRDefault="00282996" w:rsidP="00282996">
            <w:pPr>
              <w:jc w:val="center"/>
            </w:pPr>
            <w:r w:rsidRPr="00282996">
              <w:t> </w:t>
            </w:r>
          </w:p>
        </w:tc>
        <w:tc>
          <w:tcPr>
            <w:tcW w:w="5237" w:type="dxa"/>
            <w:tcBorders>
              <w:top w:val="nil"/>
              <w:left w:val="nil"/>
              <w:bottom w:val="single" w:sz="4" w:space="0" w:color="auto"/>
              <w:right w:val="single" w:sz="4" w:space="0" w:color="auto"/>
            </w:tcBorders>
            <w:shd w:val="clear" w:color="auto" w:fill="auto"/>
            <w:noWrap/>
            <w:vAlign w:val="bottom"/>
            <w:hideMark/>
          </w:tcPr>
          <w:p w:rsidR="00282996" w:rsidRPr="00282996" w:rsidRDefault="00282996" w:rsidP="00282996">
            <w:pPr>
              <w:jc w:val="both"/>
            </w:pPr>
            <w:r w:rsidRPr="00282996">
              <w:t> </w:t>
            </w:r>
          </w:p>
        </w:tc>
        <w:tc>
          <w:tcPr>
            <w:tcW w:w="1420" w:type="dxa"/>
            <w:tcBorders>
              <w:top w:val="nil"/>
              <w:left w:val="nil"/>
              <w:bottom w:val="single" w:sz="4" w:space="0" w:color="auto"/>
              <w:right w:val="single" w:sz="4" w:space="0" w:color="auto"/>
            </w:tcBorders>
            <w:shd w:val="clear" w:color="auto" w:fill="auto"/>
            <w:noWrap/>
            <w:vAlign w:val="bottom"/>
            <w:hideMark/>
          </w:tcPr>
          <w:p w:rsidR="00282996" w:rsidRPr="00282996" w:rsidRDefault="00282996" w:rsidP="00282996">
            <w:pPr>
              <w:jc w:val="both"/>
            </w:pPr>
            <w:r w:rsidRPr="00282996">
              <w:t>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rPr>
                <w:rFonts w:ascii="Times New Roman CYR" w:hAnsi="Times New Roman CYR" w:cs="Times New Roman CYR"/>
              </w:rPr>
            </w:pPr>
            <w:r w:rsidRPr="00282996">
              <w:rPr>
                <w:rFonts w:ascii="Times New Roman CYR" w:hAnsi="Times New Roman CYR" w:cs="Times New Roman CYR"/>
                <w:sz w:val="22"/>
                <w:szCs w:val="22"/>
              </w:rPr>
              <w:t> </w:t>
            </w:r>
          </w:p>
        </w:tc>
      </w:tr>
      <w:tr w:rsidR="00282996" w:rsidRPr="00282996" w:rsidTr="00282996">
        <w:trPr>
          <w:trHeight w:val="315"/>
        </w:trPr>
        <w:tc>
          <w:tcPr>
            <w:tcW w:w="2560" w:type="dxa"/>
            <w:tcBorders>
              <w:top w:val="nil"/>
              <w:left w:val="single" w:sz="4" w:space="0" w:color="auto"/>
              <w:bottom w:val="single" w:sz="4" w:space="0" w:color="auto"/>
              <w:right w:val="single" w:sz="4" w:space="0" w:color="auto"/>
            </w:tcBorders>
            <w:shd w:val="clear" w:color="auto" w:fill="auto"/>
            <w:noWrap/>
            <w:hideMark/>
          </w:tcPr>
          <w:p w:rsidR="00282996" w:rsidRPr="00282996" w:rsidRDefault="00282996" w:rsidP="00282996">
            <w:pPr>
              <w:jc w:val="center"/>
              <w:rPr>
                <w:rFonts w:ascii="Times New Roman CYR" w:hAnsi="Times New Roman CYR" w:cs="Times New Roman CYR"/>
              </w:rPr>
            </w:pPr>
            <w:r w:rsidRPr="00282996">
              <w:rPr>
                <w:rFonts w:ascii="Times New Roman CYR" w:hAnsi="Times New Roman CYR" w:cs="Times New Roman CYR"/>
              </w:rPr>
              <w:t> </w:t>
            </w:r>
          </w:p>
        </w:tc>
        <w:tc>
          <w:tcPr>
            <w:tcW w:w="5237" w:type="dxa"/>
            <w:tcBorders>
              <w:top w:val="nil"/>
              <w:left w:val="nil"/>
              <w:bottom w:val="single" w:sz="4" w:space="0" w:color="auto"/>
              <w:right w:val="single" w:sz="4" w:space="0" w:color="auto"/>
            </w:tcBorders>
            <w:shd w:val="clear" w:color="auto" w:fill="auto"/>
            <w:hideMark/>
          </w:tcPr>
          <w:p w:rsidR="00282996" w:rsidRPr="00282996" w:rsidRDefault="00282996" w:rsidP="00282996">
            <w:pPr>
              <w:jc w:val="center"/>
              <w:rPr>
                <w:rFonts w:ascii="Times New Roman CYR" w:hAnsi="Times New Roman CYR" w:cs="Times New Roman CYR"/>
                <w:b/>
                <w:bCs/>
              </w:rPr>
            </w:pPr>
            <w:r w:rsidRPr="00282996">
              <w:rPr>
                <w:rFonts w:ascii="Times New Roman CYR" w:hAnsi="Times New Roman CYR" w:cs="Times New Roman CYR"/>
                <w:b/>
                <w:bCs/>
              </w:rPr>
              <w:t>Всего</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rPr>
                <w:rFonts w:ascii="Times New Roman CYR" w:hAnsi="Times New Roman CYR" w:cs="Times New Roman CYR"/>
                <w:b/>
                <w:bCs/>
              </w:rPr>
            </w:pPr>
            <w:r w:rsidRPr="00282996">
              <w:rPr>
                <w:rFonts w:ascii="Times New Roman CYR" w:hAnsi="Times New Roman CYR" w:cs="Times New Roman CYR"/>
                <w:b/>
                <w:bCs/>
                <w:sz w:val="22"/>
                <w:szCs w:val="22"/>
              </w:rPr>
              <w:t xml:space="preserve">0,0 </w:t>
            </w:r>
          </w:p>
        </w:tc>
        <w:tc>
          <w:tcPr>
            <w:tcW w:w="1420" w:type="dxa"/>
            <w:tcBorders>
              <w:top w:val="nil"/>
              <w:left w:val="nil"/>
              <w:bottom w:val="single" w:sz="4" w:space="0" w:color="auto"/>
              <w:right w:val="single" w:sz="4" w:space="0" w:color="auto"/>
            </w:tcBorders>
            <w:shd w:val="clear" w:color="auto" w:fill="auto"/>
            <w:noWrap/>
            <w:vAlign w:val="center"/>
            <w:hideMark/>
          </w:tcPr>
          <w:p w:rsidR="00282996" w:rsidRPr="00282996" w:rsidRDefault="00282996" w:rsidP="00282996">
            <w:pPr>
              <w:jc w:val="center"/>
              <w:rPr>
                <w:rFonts w:ascii="Times New Roman CYR" w:hAnsi="Times New Roman CYR" w:cs="Times New Roman CYR"/>
                <w:b/>
                <w:bCs/>
              </w:rPr>
            </w:pPr>
            <w:r w:rsidRPr="00282996">
              <w:rPr>
                <w:rFonts w:ascii="Times New Roman CYR" w:hAnsi="Times New Roman CYR" w:cs="Times New Roman CYR"/>
                <w:b/>
                <w:bCs/>
                <w:sz w:val="22"/>
                <w:szCs w:val="22"/>
              </w:rPr>
              <w:t xml:space="preserve">0,0 </w:t>
            </w:r>
          </w:p>
        </w:tc>
      </w:tr>
    </w:tbl>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282996" w:rsidRDefault="00282996" w:rsidP="00107ED0">
      <w:pPr>
        <w:spacing w:line="360" w:lineRule="auto"/>
        <w:jc w:val="both"/>
        <w:rPr>
          <w:sz w:val="28"/>
          <w:szCs w:val="28"/>
        </w:rPr>
      </w:pPr>
    </w:p>
    <w:p w:rsidR="00BC672F" w:rsidRDefault="00BC672F" w:rsidP="00107ED0">
      <w:pPr>
        <w:spacing w:line="360" w:lineRule="auto"/>
        <w:jc w:val="both"/>
        <w:rPr>
          <w:sz w:val="28"/>
          <w:szCs w:val="28"/>
        </w:rPr>
      </w:pPr>
    </w:p>
    <w:p w:rsidR="00282996" w:rsidRDefault="00282996" w:rsidP="00107ED0">
      <w:pPr>
        <w:spacing w:line="360" w:lineRule="auto"/>
        <w:jc w:val="both"/>
        <w:rPr>
          <w:sz w:val="28"/>
          <w:szCs w:val="28"/>
        </w:rPr>
      </w:pPr>
    </w:p>
    <w:p w:rsidR="004A7220" w:rsidRPr="004A7220" w:rsidRDefault="004A7220" w:rsidP="004A7220">
      <w:pPr>
        <w:widowControl w:val="0"/>
        <w:autoSpaceDE w:val="0"/>
        <w:autoSpaceDN w:val="0"/>
        <w:adjustRightInd w:val="0"/>
        <w:jc w:val="right"/>
        <w:outlineLvl w:val="0"/>
      </w:pPr>
      <w:r w:rsidRPr="004A7220">
        <w:t>Приложение 3</w:t>
      </w:r>
    </w:p>
    <w:p w:rsidR="004A7220" w:rsidRPr="004A7220" w:rsidRDefault="004A7220" w:rsidP="004A7220">
      <w:pPr>
        <w:shd w:val="clear" w:color="auto" w:fill="FFFFFF"/>
        <w:ind w:left="10" w:right="19" w:hanging="10"/>
        <w:jc w:val="right"/>
      </w:pPr>
      <w:r w:rsidRPr="004A7220">
        <w:t>к Решению Хурала представителей</w:t>
      </w:r>
    </w:p>
    <w:p w:rsidR="004A7220" w:rsidRPr="004A7220" w:rsidRDefault="004A7220" w:rsidP="004A7220">
      <w:pPr>
        <w:shd w:val="clear" w:color="auto" w:fill="FFFFFF"/>
        <w:ind w:left="10" w:right="19" w:hanging="10"/>
        <w:jc w:val="right"/>
      </w:pPr>
      <w:r w:rsidRPr="004A7220">
        <w:t>муниципального района «Овюрский кожуун Республики Тыва»</w:t>
      </w:r>
    </w:p>
    <w:p w:rsidR="004A7220" w:rsidRPr="004A7220" w:rsidRDefault="004A7220" w:rsidP="004A7220">
      <w:pPr>
        <w:shd w:val="clear" w:color="auto" w:fill="FFFFFF"/>
        <w:ind w:left="10" w:right="19" w:hanging="10"/>
        <w:jc w:val="right"/>
      </w:pPr>
      <w:r w:rsidRPr="004A7220">
        <w:t>«О бюджете муниципального района «Овюрский кожуун Республики Тыва</w:t>
      </w:r>
    </w:p>
    <w:p w:rsidR="004A7220" w:rsidRPr="004A7220" w:rsidRDefault="004A7220" w:rsidP="004A7220">
      <w:pPr>
        <w:shd w:val="clear" w:color="auto" w:fill="FFFFFF"/>
        <w:ind w:left="10" w:right="19" w:hanging="10"/>
        <w:jc w:val="right"/>
      </w:pPr>
      <w:r w:rsidRPr="004A7220">
        <w:t>на 2025 год и на плановый период 2026 и 2027 годов»</w:t>
      </w:r>
    </w:p>
    <w:p w:rsidR="004A7220" w:rsidRPr="004A7220" w:rsidRDefault="004A7220" w:rsidP="004A7220">
      <w:pPr>
        <w:widowControl w:val="0"/>
        <w:autoSpaceDE w:val="0"/>
        <w:autoSpaceDN w:val="0"/>
        <w:adjustRightInd w:val="0"/>
        <w:jc w:val="center"/>
        <w:rPr>
          <w:b/>
          <w:bCs/>
        </w:rPr>
      </w:pPr>
    </w:p>
    <w:p w:rsidR="004A7220" w:rsidRPr="004A7220" w:rsidRDefault="004A7220" w:rsidP="004A7220">
      <w:pPr>
        <w:widowControl w:val="0"/>
        <w:autoSpaceDE w:val="0"/>
        <w:autoSpaceDN w:val="0"/>
        <w:adjustRightInd w:val="0"/>
        <w:jc w:val="center"/>
        <w:rPr>
          <w:b/>
          <w:bCs/>
        </w:rPr>
      </w:pPr>
      <w:r w:rsidRPr="004A7220">
        <w:rPr>
          <w:b/>
          <w:bCs/>
        </w:rPr>
        <w:t>Нормативы распределения доходов между бюджетами муниципального района «Овюрский кожуун» Республики Тыва, бюджетами сельских поселений на 2025 год и на плановый период 2026-2027 годы</w:t>
      </w:r>
    </w:p>
    <w:p w:rsidR="004A7220" w:rsidRPr="004A7220" w:rsidRDefault="004A7220" w:rsidP="004A7220">
      <w:pPr>
        <w:widowControl w:val="0"/>
        <w:autoSpaceDE w:val="0"/>
        <w:autoSpaceDN w:val="0"/>
        <w:adjustRightInd w:val="0"/>
        <w:jc w:val="right"/>
      </w:pPr>
      <w:r w:rsidRPr="004A7220">
        <w:t>(в процентах)</w:t>
      </w:r>
    </w:p>
    <w:tbl>
      <w:tblPr>
        <w:tblW w:w="11058"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4252"/>
        <w:gridCol w:w="710"/>
        <w:gridCol w:w="851"/>
        <w:gridCol w:w="709"/>
        <w:gridCol w:w="709"/>
        <w:gridCol w:w="708"/>
        <w:gridCol w:w="709"/>
      </w:tblGrid>
      <w:tr w:rsidR="004A7220" w:rsidRPr="004A7220" w:rsidTr="004A7220">
        <w:trPr>
          <w:trHeight w:val="20"/>
          <w:tblHeader/>
          <w:tblCellSpacing w:w="5" w:type="nil"/>
        </w:trPr>
        <w:tc>
          <w:tcPr>
            <w:tcW w:w="2410" w:type="dxa"/>
            <w:vMerge w:val="restart"/>
          </w:tcPr>
          <w:p w:rsidR="004A7220" w:rsidRPr="004A7220" w:rsidRDefault="004A7220" w:rsidP="004A7220">
            <w:pPr>
              <w:widowControl w:val="0"/>
              <w:autoSpaceDE w:val="0"/>
              <w:autoSpaceDN w:val="0"/>
              <w:adjustRightInd w:val="0"/>
              <w:jc w:val="center"/>
            </w:pPr>
          </w:p>
        </w:tc>
        <w:tc>
          <w:tcPr>
            <w:tcW w:w="4252" w:type="dxa"/>
            <w:vMerge w:val="restart"/>
            <w:vAlign w:val="center"/>
          </w:tcPr>
          <w:p w:rsidR="004A7220" w:rsidRPr="004A7220" w:rsidRDefault="004A7220" w:rsidP="004A7220">
            <w:pPr>
              <w:widowControl w:val="0"/>
              <w:autoSpaceDE w:val="0"/>
              <w:autoSpaceDN w:val="0"/>
              <w:adjustRightInd w:val="0"/>
              <w:jc w:val="center"/>
            </w:pPr>
            <w:r w:rsidRPr="004A7220">
              <w:rPr>
                <w:sz w:val="22"/>
                <w:szCs w:val="22"/>
              </w:rPr>
              <w:t>Наименование доходов, подлежащих распределению между бюджетами бюджетной системы РФ</w:t>
            </w:r>
          </w:p>
        </w:tc>
        <w:tc>
          <w:tcPr>
            <w:tcW w:w="4396" w:type="dxa"/>
            <w:gridSpan w:val="6"/>
          </w:tcPr>
          <w:p w:rsidR="004A7220" w:rsidRPr="004A7220" w:rsidRDefault="004A7220" w:rsidP="004A7220">
            <w:pPr>
              <w:widowControl w:val="0"/>
              <w:autoSpaceDE w:val="0"/>
              <w:autoSpaceDN w:val="0"/>
              <w:adjustRightInd w:val="0"/>
              <w:jc w:val="center"/>
            </w:pPr>
            <w:r w:rsidRPr="004A7220">
              <w:rPr>
                <w:sz w:val="22"/>
                <w:szCs w:val="22"/>
              </w:rPr>
              <w:t>Нормативы (%)</w:t>
            </w:r>
          </w:p>
        </w:tc>
      </w:tr>
      <w:tr w:rsidR="004A7220" w:rsidRPr="004A7220" w:rsidTr="004A7220">
        <w:trPr>
          <w:trHeight w:val="20"/>
          <w:tblHeader/>
          <w:tblCellSpacing w:w="5" w:type="nil"/>
        </w:trPr>
        <w:tc>
          <w:tcPr>
            <w:tcW w:w="2410" w:type="dxa"/>
            <w:vMerge/>
            <w:tcBorders>
              <w:bottom w:val="single" w:sz="4" w:space="0" w:color="auto"/>
            </w:tcBorders>
          </w:tcPr>
          <w:p w:rsidR="004A7220" w:rsidRPr="004A7220" w:rsidRDefault="004A7220" w:rsidP="004A7220">
            <w:pPr>
              <w:widowControl w:val="0"/>
              <w:autoSpaceDE w:val="0"/>
              <w:autoSpaceDN w:val="0"/>
              <w:adjustRightInd w:val="0"/>
              <w:jc w:val="center"/>
            </w:pPr>
          </w:p>
        </w:tc>
        <w:tc>
          <w:tcPr>
            <w:tcW w:w="4252" w:type="dxa"/>
            <w:vMerge/>
            <w:tcBorders>
              <w:bottom w:val="single" w:sz="4" w:space="0" w:color="auto"/>
            </w:tcBorders>
            <w:vAlign w:val="center"/>
          </w:tcPr>
          <w:p w:rsidR="004A7220" w:rsidRPr="004A7220" w:rsidRDefault="004A7220" w:rsidP="004A7220">
            <w:pPr>
              <w:widowControl w:val="0"/>
              <w:autoSpaceDE w:val="0"/>
              <w:autoSpaceDN w:val="0"/>
              <w:adjustRightInd w:val="0"/>
              <w:jc w:val="center"/>
            </w:pPr>
          </w:p>
        </w:tc>
        <w:tc>
          <w:tcPr>
            <w:tcW w:w="710" w:type="dxa"/>
            <w:tcBorders>
              <w:bottom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Респ. бюджет</w:t>
            </w:r>
          </w:p>
        </w:tc>
        <w:tc>
          <w:tcPr>
            <w:tcW w:w="851" w:type="dxa"/>
            <w:tcBorders>
              <w:bottom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Бюджет гор. округа</w:t>
            </w:r>
          </w:p>
        </w:tc>
        <w:tc>
          <w:tcPr>
            <w:tcW w:w="709" w:type="dxa"/>
            <w:tcBorders>
              <w:bottom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Бюджет мун. районов</w:t>
            </w:r>
          </w:p>
        </w:tc>
        <w:tc>
          <w:tcPr>
            <w:tcW w:w="709" w:type="dxa"/>
            <w:tcBorders>
              <w:bottom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Бюджет сел. поселений</w:t>
            </w:r>
          </w:p>
        </w:tc>
        <w:tc>
          <w:tcPr>
            <w:tcW w:w="708" w:type="dxa"/>
            <w:tcBorders>
              <w:bottom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Бюджет гор. поселений</w:t>
            </w:r>
          </w:p>
        </w:tc>
        <w:tc>
          <w:tcPr>
            <w:tcW w:w="709" w:type="dxa"/>
            <w:tcBorders>
              <w:bottom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Бюджет ТФОМС</w:t>
            </w:r>
          </w:p>
        </w:tc>
      </w:tr>
      <w:tr w:rsidR="004A7220" w:rsidRPr="004A7220" w:rsidTr="004A7220">
        <w:trPr>
          <w:trHeight w:val="20"/>
          <w:tblCellSpacing w:w="5" w:type="nil"/>
        </w:trPr>
        <w:tc>
          <w:tcPr>
            <w:tcW w:w="2410" w:type="dxa"/>
            <w:tcBorders>
              <w:bottom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1</w:t>
            </w:r>
          </w:p>
        </w:tc>
        <w:tc>
          <w:tcPr>
            <w:tcW w:w="4252" w:type="dxa"/>
            <w:tcBorders>
              <w:bottom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2</w:t>
            </w:r>
          </w:p>
        </w:tc>
        <w:tc>
          <w:tcPr>
            <w:tcW w:w="710" w:type="dxa"/>
            <w:tcBorders>
              <w:bottom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3</w:t>
            </w:r>
          </w:p>
        </w:tc>
        <w:tc>
          <w:tcPr>
            <w:tcW w:w="851" w:type="dxa"/>
            <w:tcBorders>
              <w:bottom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4</w:t>
            </w:r>
          </w:p>
        </w:tc>
        <w:tc>
          <w:tcPr>
            <w:tcW w:w="709" w:type="dxa"/>
            <w:tcBorders>
              <w:bottom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5</w:t>
            </w:r>
          </w:p>
        </w:tc>
        <w:tc>
          <w:tcPr>
            <w:tcW w:w="709" w:type="dxa"/>
            <w:tcBorders>
              <w:bottom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6</w:t>
            </w:r>
          </w:p>
        </w:tc>
        <w:tc>
          <w:tcPr>
            <w:tcW w:w="708" w:type="dxa"/>
            <w:tcBorders>
              <w:bottom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7</w:t>
            </w:r>
          </w:p>
        </w:tc>
        <w:tc>
          <w:tcPr>
            <w:tcW w:w="709" w:type="dxa"/>
            <w:tcBorders>
              <w:bottom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8</w:t>
            </w:r>
          </w:p>
        </w:tc>
      </w:tr>
      <w:tr w:rsidR="004A7220" w:rsidRPr="004A7220" w:rsidTr="004A7220">
        <w:trPr>
          <w:trHeight w:val="20"/>
          <w:tblCellSpacing w:w="5" w:type="nil"/>
        </w:trPr>
        <w:tc>
          <w:tcPr>
            <w:tcW w:w="11058" w:type="dxa"/>
            <w:gridSpan w:val="8"/>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rPr>
                <w:b/>
              </w:rPr>
            </w:pPr>
            <w:r w:rsidRPr="004A7220">
              <w:rPr>
                <w:b/>
                <w:sz w:val="22"/>
                <w:szCs w:val="22"/>
              </w:rPr>
              <w:t>В ЧАСТИ ПОГАШЕНИЯ ЗАДОЛЖЕННОСТИ И ПЕРЕРАСЧЕТОВ ПО ОТМЕНЕННЫМ НАЛОГАМ, СБОРАМ И ИНЫМ ОБЯЗАТЕЛЬНЫМ ПЛАТЕЖАМ</w:t>
            </w: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1 09 06010 02 0000 110</w:t>
            </w:r>
          </w:p>
        </w:tc>
        <w:tc>
          <w:tcPr>
            <w:tcW w:w="4252" w:type="dxa"/>
            <w:tcBorders>
              <w:top w:val="single" w:sz="4" w:space="0" w:color="auto"/>
              <w:left w:val="single" w:sz="4" w:space="0" w:color="auto"/>
              <w:bottom w:val="single" w:sz="4" w:space="0" w:color="auto"/>
              <w:right w:val="single" w:sz="4" w:space="0" w:color="auto"/>
            </w:tcBorders>
            <w:vAlign w:val="bottom"/>
          </w:tcPr>
          <w:p w:rsidR="004A7220" w:rsidRPr="004A7220" w:rsidRDefault="004A7220" w:rsidP="004A7220">
            <w:pPr>
              <w:widowControl w:val="0"/>
              <w:autoSpaceDE w:val="0"/>
              <w:autoSpaceDN w:val="0"/>
              <w:adjustRightInd w:val="0"/>
              <w:jc w:val="both"/>
            </w:pPr>
            <w:r w:rsidRPr="004A7220">
              <w:rPr>
                <w:sz w:val="22"/>
                <w:szCs w:val="22"/>
              </w:rPr>
              <w:t>Налог с продаж</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40</w:t>
            </w: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60</w:t>
            </w:r>
          </w:p>
        </w:tc>
        <w:tc>
          <w:tcPr>
            <w:tcW w:w="709"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60</w:t>
            </w:r>
          </w:p>
        </w:tc>
        <w:tc>
          <w:tcPr>
            <w:tcW w:w="709"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rPr>
                <w:highlight w:val="cyan"/>
              </w:rPr>
            </w:pPr>
          </w:p>
        </w:tc>
        <w:tc>
          <w:tcPr>
            <w:tcW w:w="708"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rPr>
                <w:highlight w:val="cyan"/>
              </w:rPr>
            </w:pPr>
          </w:p>
        </w:tc>
        <w:tc>
          <w:tcPr>
            <w:tcW w:w="709"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rPr>
                <w:highlight w:val="cyan"/>
              </w:rPr>
            </w:pPr>
          </w:p>
        </w:tc>
      </w:tr>
      <w:tr w:rsidR="004A7220" w:rsidRPr="004A7220" w:rsidTr="004A7220">
        <w:trPr>
          <w:trHeight w:val="419"/>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1 09 07013 05 0000 110</w:t>
            </w:r>
          </w:p>
        </w:tc>
        <w:tc>
          <w:tcPr>
            <w:tcW w:w="4252" w:type="dxa"/>
            <w:tcBorders>
              <w:top w:val="single" w:sz="4" w:space="0" w:color="auto"/>
              <w:left w:val="single" w:sz="4" w:space="0" w:color="auto"/>
              <w:bottom w:val="single" w:sz="4" w:space="0" w:color="auto"/>
              <w:right w:val="single" w:sz="4" w:space="0" w:color="auto"/>
            </w:tcBorders>
            <w:vAlign w:val="bottom"/>
          </w:tcPr>
          <w:p w:rsidR="004A7220" w:rsidRPr="004A7220" w:rsidRDefault="004A7220" w:rsidP="004A7220">
            <w:pPr>
              <w:widowControl w:val="0"/>
              <w:autoSpaceDE w:val="0"/>
              <w:autoSpaceDN w:val="0"/>
              <w:adjustRightInd w:val="0"/>
              <w:jc w:val="both"/>
            </w:pPr>
            <w:r w:rsidRPr="004A7220">
              <w:rPr>
                <w:sz w:val="22"/>
                <w:szCs w:val="22"/>
              </w:rPr>
              <w:t>Налог на рекламу, мобилизуемый на территориях муниципальных районов</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1 09 07033 05 0000 110</w:t>
            </w:r>
          </w:p>
        </w:tc>
        <w:tc>
          <w:tcPr>
            <w:tcW w:w="4252" w:type="dxa"/>
            <w:tcBorders>
              <w:top w:val="single" w:sz="4" w:space="0" w:color="auto"/>
              <w:left w:val="single" w:sz="4" w:space="0" w:color="auto"/>
              <w:bottom w:val="single" w:sz="4" w:space="0" w:color="auto"/>
              <w:right w:val="single" w:sz="4" w:space="0" w:color="auto"/>
            </w:tcBorders>
            <w:vAlign w:val="bottom"/>
          </w:tcPr>
          <w:p w:rsidR="004A7220" w:rsidRPr="004A7220" w:rsidRDefault="004A7220" w:rsidP="004A7220">
            <w:pPr>
              <w:widowControl w:val="0"/>
              <w:autoSpaceDE w:val="0"/>
              <w:autoSpaceDN w:val="0"/>
              <w:adjustRightInd w:val="0"/>
              <w:jc w:val="both"/>
            </w:pPr>
            <w:r w:rsidRPr="004A7220">
              <w:rPr>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1 09 07053 05 0000 110</w:t>
            </w:r>
          </w:p>
        </w:tc>
        <w:tc>
          <w:tcPr>
            <w:tcW w:w="4252" w:type="dxa"/>
            <w:tcBorders>
              <w:top w:val="single" w:sz="4" w:space="0" w:color="auto"/>
              <w:left w:val="single" w:sz="4" w:space="0" w:color="auto"/>
              <w:bottom w:val="single" w:sz="4" w:space="0" w:color="auto"/>
              <w:right w:val="single" w:sz="4" w:space="0" w:color="auto"/>
            </w:tcBorders>
            <w:vAlign w:val="bottom"/>
          </w:tcPr>
          <w:p w:rsidR="004A7220" w:rsidRPr="004A7220" w:rsidRDefault="004A7220" w:rsidP="004A7220">
            <w:pPr>
              <w:widowControl w:val="0"/>
              <w:autoSpaceDE w:val="0"/>
              <w:autoSpaceDN w:val="0"/>
              <w:adjustRightInd w:val="0"/>
              <w:jc w:val="both"/>
            </w:pPr>
            <w:r w:rsidRPr="004A7220">
              <w:rPr>
                <w:sz w:val="22"/>
                <w:szCs w:val="22"/>
              </w:rPr>
              <w:t>Прочие местные налоги и сборы, мобилизуемые на территориях муниципальных районов</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11058" w:type="dxa"/>
            <w:gridSpan w:val="8"/>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rPr>
                <w:b/>
              </w:rPr>
            </w:pPr>
            <w:r w:rsidRPr="004A7220">
              <w:rPr>
                <w:b/>
                <w:sz w:val="22"/>
                <w:szCs w:val="22"/>
              </w:rPr>
              <w:t>В ЧАСТИ ДОХОДОВ ОТ ОКАЗАНИЯ ПЛАТНЫХ УСЛУГ И КОМПЕНСАЦИИ ЗАТРАТ ГОСУДАРСТВА</w:t>
            </w: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1 13 01995 05 0000 130</w:t>
            </w:r>
          </w:p>
        </w:tc>
        <w:tc>
          <w:tcPr>
            <w:tcW w:w="4252" w:type="dxa"/>
            <w:tcBorders>
              <w:top w:val="single" w:sz="4" w:space="0" w:color="auto"/>
              <w:left w:val="single" w:sz="4" w:space="0" w:color="auto"/>
              <w:bottom w:val="single" w:sz="4" w:space="0" w:color="auto"/>
              <w:right w:val="single" w:sz="4" w:space="0" w:color="auto"/>
            </w:tcBorders>
            <w:vAlign w:val="bottom"/>
          </w:tcPr>
          <w:p w:rsidR="004A7220" w:rsidRPr="004A7220" w:rsidRDefault="004A7220" w:rsidP="004A7220">
            <w:pPr>
              <w:widowControl w:val="0"/>
              <w:autoSpaceDE w:val="0"/>
              <w:autoSpaceDN w:val="0"/>
              <w:adjustRightInd w:val="0"/>
              <w:jc w:val="both"/>
            </w:pPr>
            <w:r w:rsidRPr="004A7220">
              <w:rPr>
                <w:sz w:val="22"/>
                <w:szCs w:val="22"/>
              </w:rPr>
              <w:t>Прочие доходы от оказания платных услуг (работ) получателями средств бюджетов муниципальных районов</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1 13 01995 10 0000 130</w:t>
            </w:r>
          </w:p>
        </w:tc>
        <w:tc>
          <w:tcPr>
            <w:tcW w:w="4252" w:type="dxa"/>
            <w:tcBorders>
              <w:top w:val="single" w:sz="4" w:space="0" w:color="auto"/>
              <w:left w:val="single" w:sz="4" w:space="0" w:color="auto"/>
              <w:bottom w:val="single" w:sz="4" w:space="0" w:color="auto"/>
              <w:right w:val="single" w:sz="4" w:space="0" w:color="auto"/>
            </w:tcBorders>
            <w:vAlign w:val="bottom"/>
          </w:tcPr>
          <w:p w:rsidR="004A7220" w:rsidRPr="004A7220" w:rsidRDefault="004A7220" w:rsidP="004A7220">
            <w:pPr>
              <w:widowControl w:val="0"/>
              <w:autoSpaceDE w:val="0"/>
              <w:autoSpaceDN w:val="0"/>
              <w:adjustRightInd w:val="0"/>
              <w:jc w:val="both"/>
            </w:pPr>
            <w:r w:rsidRPr="004A7220">
              <w:rPr>
                <w:sz w:val="22"/>
                <w:szCs w:val="22"/>
              </w:rPr>
              <w:t>Прочие доходы от оказания платных услуг (работ) получателями средств бюджетов сельских поселений</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1 13 02995 05 0000 130</w:t>
            </w:r>
          </w:p>
        </w:tc>
        <w:tc>
          <w:tcPr>
            <w:tcW w:w="4252" w:type="dxa"/>
            <w:tcBorders>
              <w:top w:val="single" w:sz="4" w:space="0" w:color="auto"/>
              <w:left w:val="single" w:sz="4" w:space="0" w:color="auto"/>
              <w:bottom w:val="single" w:sz="4" w:space="0" w:color="auto"/>
              <w:right w:val="single" w:sz="4" w:space="0" w:color="auto"/>
            </w:tcBorders>
            <w:vAlign w:val="bottom"/>
          </w:tcPr>
          <w:p w:rsidR="004A7220" w:rsidRPr="004A7220" w:rsidRDefault="004A7220" w:rsidP="004A7220">
            <w:pPr>
              <w:widowControl w:val="0"/>
              <w:autoSpaceDE w:val="0"/>
              <w:autoSpaceDN w:val="0"/>
              <w:adjustRightInd w:val="0"/>
              <w:jc w:val="both"/>
            </w:pPr>
            <w:r w:rsidRPr="004A7220">
              <w:rPr>
                <w:sz w:val="22"/>
                <w:szCs w:val="22"/>
              </w:rPr>
              <w:t>Прочие доходы от компенсации затрат бюджетов муниципальных районов</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1 13 02995 10 0000 130</w:t>
            </w:r>
          </w:p>
        </w:tc>
        <w:tc>
          <w:tcPr>
            <w:tcW w:w="4252" w:type="dxa"/>
            <w:tcBorders>
              <w:top w:val="single" w:sz="4" w:space="0" w:color="auto"/>
              <w:left w:val="single" w:sz="4" w:space="0" w:color="auto"/>
              <w:bottom w:val="single" w:sz="4" w:space="0" w:color="auto"/>
              <w:right w:val="single" w:sz="4" w:space="0" w:color="auto"/>
            </w:tcBorders>
            <w:vAlign w:val="bottom"/>
          </w:tcPr>
          <w:p w:rsidR="004A7220" w:rsidRPr="004A7220" w:rsidRDefault="004A7220" w:rsidP="004A7220">
            <w:pPr>
              <w:widowControl w:val="0"/>
              <w:autoSpaceDE w:val="0"/>
              <w:autoSpaceDN w:val="0"/>
              <w:adjustRightInd w:val="0"/>
              <w:jc w:val="both"/>
            </w:pPr>
            <w:r w:rsidRPr="004A7220">
              <w:rPr>
                <w:sz w:val="22"/>
                <w:szCs w:val="22"/>
              </w:rPr>
              <w:t>Прочие доходы от компенсации затрат бюджетов сельских поселений</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11058" w:type="dxa"/>
            <w:gridSpan w:val="8"/>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rPr>
                <w:b/>
              </w:rPr>
            </w:pPr>
            <w:r w:rsidRPr="004A7220">
              <w:rPr>
                <w:b/>
                <w:sz w:val="22"/>
                <w:szCs w:val="22"/>
              </w:rPr>
              <w:t>В ЧАСТИ АДМИНИСТРАТИВНЫХ ПЛАТЕЖЕЙ И СБОРОВ</w:t>
            </w:r>
          </w:p>
        </w:tc>
      </w:tr>
      <w:tr w:rsidR="004A7220" w:rsidRPr="004A7220" w:rsidTr="004A7220">
        <w:trPr>
          <w:trHeight w:val="706"/>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1 15 02050 05 0000 140</w:t>
            </w:r>
          </w:p>
        </w:tc>
        <w:tc>
          <w:tcPr>
            <w:tcW w:w="4252" w:type="dxa"/>
            <w:tcBorders>
              <w:top w:val="single" w:sz="4" w:space="0" w:color="auto"/>
              <w:left w:val="single" w:sz="4" w:space="0" w:color="auto"/>
              <w:bottom w:val="single" w:sz="4" w:space="0" w:color="auto"/>
              <w:right w:val="single" w:sz="4" w:space="0" w:color="auto"/>
            </w:tcBorders>
            <w:vAlign w:val="bottom"/>
          </w:tcPr>
          <w:p w:rsidR="004A7220" w:rsidRPr="004A7220" w:rsidRDefault="004A7220" w:rsidP="004A7220">
            <w:pPr>
              <w:widowControl w:val="0"/>
              <w:autoSpaceDE w:val="0"/>
              <w:autoSpaceDN w:val="0"/>
              <w:adjustRightInd w:val="0"/>
              <w:jc w:val="both"/>
            </w:pPr>
            <w:r w:rsidRPr="004A7220">
              <w:rPr>
                <w:sz w:val="22"/>
                <w:szCs w:val="22"/>
              </w:rPr>
              <w:t>Платежи, взимаемые органами местного самоуправления (организациями) муниципальных районов за выполнение определенных функций</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1 15 02050 10 0000 140</w:t>
            </w:r>
          </w:p>
        </w:tc>
        <w:tc>
          <w:tcPr>
            <w:tcW w:w="4252" w:type="dxa"/>
            <w:tcBorders>
              <w:top w:val="single" w:sz="4" w:space="0" w:color="auto"/>
              <w:left w:val="single" w:sz="4" w:space="0" w:color="auto"/>
              <w:bottom w:val="single" w:sz="4" w:space="0" w:color="auto"/>
              <w:right w:val="single" w:sz="4" w:space="0" w:color="auto"/>
            </w:tcBorders>
            <w:vAlign w:val="bottom"/>
          </w:tcPr>
          <w:p w:rsidR="004A7220" w:rsidRPr="004A7220" w:rsidRDefault="004A7220" w:rsidP="004A7220">
            <w:pPr>
              <w:widowControl w:val="0"/>
              <w:autoSpaceDE w:val="0"/>
              <w:autoSpaceDN w:val="0"/>
              <w:adjustRightInd w:val="0"/>
              <w:jc w:val="both"/>
            </w:pPr>
            <w:r w:rsidRPr="004A7220">
              <w:rPr>
                <w:sz w:val="22"/>
                <w:szCs w:val="22"/>
              </w:rPr>
              <w:t>Платежи, взимаемые органами местного самоуправления (организациями) сельских поселений за выполнение определенных функций</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11058" w:type="dxa"/>
            <w:gridSpan w:val="8"/>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rPr>
                <w:b/>
              </w:rPr>
            </w:pPr>
            <w:r w:rsidRPr="004A7220">
              <w:rPr>
                <w:b/>
                <w:sz w:val="22"/>
                <w:szCs w:val="22"/>
              </w:rPr>
              <w:t>В ЧАСТИ ШТРАФОВ, САНКЦИЙ, ВОЗМЕЩЕНИЯ УЩЕРБА</w:t>
            </w: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autoSpaceDE w:val="0"/>
              <w:autoSpaceDN w:val="0"/>
              <w:adjustRightInd w:val="0"/>
              <w:jc w:val="center"/>
            </w:pPr>
            <w:r w:rsidRPr="004A7220">
              <w:rPr>
                <w:sz w:val="22"/>
                <w:szCs w:val="22"/>
              </w:rPr>
              <w:t>1 16 07090 05 0000 140</w:t>
            </w:r>
          </w:p>
        </w:tc>
        <w:tc>
          <w:tcPr>
            <w:tcW w:w="4252"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both"/>
            </w:pPr>
            <w:r w:rsidRPr="004A7220">
              <w:rPr>
                <w:sz w:val="22"/>
                <w:szCs w:val="22"/>
              </w:rPr>
              <w:t xml:space="preserve">Иные штрафы, неустойки, пени, уплаченные в соответствии с законом или </w:t>
            </w:r>
            <w:r w:rsidRPr="004A7220">
              <w:rPr>
                <w:sz w:val="22"/>
                <w:szCs w:val="22"/>
              </w:rPr>
              <w:lastRenderedPageBreak/>
              <w:t>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autoSpaceDE w:val="0"/>
              <w:autoSpaceDN w:val="0"/>
              <w:adjustRightInd w:val="0"/>
              <w:jc w:val="center"/>
              <w:rPr>
                <w:highlight w:val="yellow"/>
              </w:rPr>
            </w:pPr>
            <w:r w:rsidRPr="004A7220">
              <w:rPr>
                <w:sz w:val="22"/>
                <w:szCs w:val="22"/>
              </w:rPr>
              <w:lastRenderedPageBreak/>
              <w:t>1 16 07090 10 0000 140</w:t>
            </w:r>
          </w:p>
        </w:tc>
        <w:tc>
          <w:tcPr>
            <w:tcW w:w="4252"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autoSpaceDE w:val="0"/>
              <w:autoSpaceDN w:val="0"/>
              <w:adjustRightInd w:val="0"/>
              <w:jc w:val="both"/>
            </w:pPr>
            <w:r w:rsidRPr="004A7220">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rPr>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rPr>
                <w:highlight w:val="yellow"/>
              </w:rP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autoSpaceDE w:val="0"/>
              <w:autoSpaceDN w:val="0"/>
              <w:adjustRightInd w:val="0"/>
              <w:jc w:val="center"/>
            </w:pPr>
            <w:r w:rsidRPr="004A7220">
              <w:rPr>
                <w:sz w:val="22"/>
                <w:szCs w:val="22"/>
              </w:rPr>
              <w:t>1 16 10081 05 0000 140</w:t>
            </w:r>
          </w:p>
        </w:tc>
        <w:tc>
          <w:tcPr>
            <w:tcW w:w="4252"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autoSpaceDE w:val="0"/>
              <w:autoSpaceDN w:val="0"/>
              <w:adjustRightInd w:val="0"/>
              <w:jc w:val="both"/>
            </w:pPr>
            <w:r w:rsidRPr="004A7220">
              <w:rPr>
                <w:sz w:val="22"/>
                <w:szCs w:val="22"/>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autoSpaceDE w:val="0"/>
              <w:autoSpaceDN w:val="0"/>
              <w:adjustRightInd w:val="0"/>
              <w:jc w:val="center"/>
            </w:pPr>
            <w:r w:rsidRPr="004A7220">
              <w:rPr>
                <w:sz w:val="22"/>
                <w:szCs w:val="22"/>
              </w:rPr>
              <w:t>1 16 10081 10 0000 140</w:t>
            </w:r>
          </w:p>
        </w:tc>
        <w:tc>
          <w:tcPr>
            <w:tcW w:w="4252"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autoSpaceDE w:val="0"/>
              <w:autoSpaceDN w:val="0"/>
              <w:adjustRightInd w:val="0"/>
              <w:jc w:val="both"/>
            </w:pPr>
            <w:r w:rsidRPr="004A7220">
              <w:rPr>
                <w:sz w:val="22"/>
                <w:szCs w:val="22"/>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autoSpaceDE w:val="0"/>
              <w:autoSpaceDN w:val="0"/>
              <w:adjustRightInd w:val="0"/>
              <w:jc w:val="center"/>
            </w:pPr>
            <w:r w:rsidRPr="004A7220">
              <w:rPr>
                <w:sz w:val="22"/>
                <w:szCs w:val="22"/>
              </w:rPr>
              <w:t>1 16 10082 05 0000 140</w:t>
            </w:r>
          </w:p>
        </w:tc>
        <w:tc>
          <w:tcPr>
            <w:tcW w:w="4252"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autoSpaceDE w:val="0"/>
              <w:autoSpaceDN w:val="0"/>
              <w:adjustRightInd w:val="0"/>
              <w:jc w:val="both"/>
            </w:pPr>
            <w:r w:rsidRPr="004A7220">
              <w:rPr>
                <w:sz w:val="22"/>
                <w:szCs w:val="22"/>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autoSpaceDE w:val="0"/>
              <w:autoSpaceDN w:val="0"/>
              <w:adjustRightInd w:val="0"/>
              <w:jc w:val="center"/>
            </w:pPr>
            <w:r w:rsidRPr="004A7220">
              <w:rPr>
                <w:sz w:val="22"/>
                <w:szCs w:val="22"/>
              </w:rPr>
              <w:t>1 16 10082 10 0000 140</w:t>
            </w:r>
          </w:p>
        </w:tc>
        <w:tc>
          <w:tcPr>
            <w:tcW w:w="4252"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autoSpaceDE w:val="0"/>
              <w:autoSpaceDN w:val="0"/>
              <w:adjustRightInd w:val="0"/>
              <w:jc w:val="both"/>
            </w:pPr>
            <w:r w:rsidRPr="004A7220">
              <w:rPr>
                <w:sz w:val="22"/>
                <w:szCs w:val="22"/>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67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autoSpaceDE w:val="0"/>
              <w:autoSpaceDN w:val="0"/>
              <w:adjustRightInd w:val="0"/>
              <w:jc w:val="center"/>
            </w:pPr>
            <w:r w:rsidRPr="004A7220">
              <w:rPr>
                <w:sz w:val="22"/>
                <w:szCs w:val="22"/>
              </w:rPr>
              <w:t>1 16 10061 05 0000 140</w:t>
            </w:r>
          </w:p>
        </w:tc>
        <w:tc>
          <w:tcPr>
            <w:tcW w:w="4252"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autoSpaceDE w:val="0"/>
              <w:autoSpaceDN w:val="0"/>
              <w:adjustRightInd w:val="0"/>
              <w:jc w:val="both"/>
            </w:pPr>
            <w:r w:rsidRPr="004A7220">
              <w:rPr>
                <w:sz w:val="22"/>
                <w:szCs w:val="22"/>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w:t>
            </w:r>
            <w:r w:rsidRPr="004A7220">
              <w:rPr>
                <w:sz w:val="22"/>
                <w:szCs w:val="22"/>
              </w:rPr>
              <w:lastRenderedPageBreak/>
              <w:t>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autoSpaceDE w:val="0"/>
              <w:autoSpaceDN w:val="0"/>
              <w:adjustRightInd w:val="0"/>
              <w:jc w:val="center"/>
            </w:pPr>
            <w:r w:rsidRPr="004A7220">
              <w:rPr>
                <w:sz w:val="22"/>
                <w:szCs w:val="22"/>
              </w:rPr>
              <w:lastRenderedPageBreak/>
              <w:t>1 16 10061 10 0000 140</w:t>
            </w:r>
          </w:p>
        </w:tc>
        <w:tc>
          <w:tcPr>
            <w:tcW w:w="4252"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autoSpaceDE w:val="0"/>
              <w:autoSpaceDN w:val="0"/>
              <w:adjustRightInd w:val="0"/>
              <w:jc w:val="both"/>
            </w:pPr>
            <w:r w:rsidRPr="004A7220">
              <w:rPr>
                <w:sz w:val="22"/>
                <w:szCs w:val="22"/>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autoSpaceDE w:val="0"/>
              <w:autoSpaceDN w:val="0"/>
              <w:adjustRightInd w:val="0"/>
              <w:jc w:val="center"/>
            </w:pPr>
            <w:r w:rsidRPr="004A7220">
              <w:rPr>
                <w:sz w:val="22"/>
                <w:szCs w:val="22"/>
              </w:rPr>
              <w:t>1 16 10100 05 0000 140</w:t>
            </w:r>
          </w:p>
        </w:tc>
        <w:tc>
          <w:tcPr>
            <w:tcW w:w="4252"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autoSpaceDE w:val="0"/>
              <w:autoSpaceDN w:val="0"/>
              <w:adjustRightInd w:val="0"/>
              <w:jc w:val="both"/>
            </w:pPr>
            <w:r w:rsidRPr="004A7220">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autoSpaceDE w:val="0"/>
              <w:autoSpaceDN w:val="0"/>
              <w:adjustRightInd w:val="0"/>
              <w:jc w:val="center"/>
            </w:pPr>
            <w:r w:rsidRPr="004A7220">
              <w:rPr>
                <w:sz w:val="22"/>
                <w:szCs w:val="22"/>
              </w:rPr>
              <w:t>1 16 10100 10 0000 140</w:t>
            </w:r>
          </w:p>
        </w:tc>
        <w:tc>
          <w:tcPr>
            <w:tcW w:w="4252"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autoSpaceDE w:val="0"/>
              <w:autoSpaceDN w:val="0"/>
              <w:adjustRightInd w:val="0"/>
              <w:jc w:val="both"/>
            </w:pPr>
            <w:r w:rsidRPr="004A7220">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autoSpaceDE w:val="0"/>
              <w:autoSpaceDN w:val="0"/>
              <w:adjustRightInd w:val="0"/>
              <w:jc w:val="center"/>
            </w:pPr>
            <w:r w:rsidRPr="004A7220">
              <w:rPr>
                <w:sz w:val="22"/>
                <w:szCs w:val="22"/>
              </w:rPr>
              <w:t>1 16 10031 05 0000 140</w:t>
            </w:r>
          </w:p>
        </w:tc>
        <w:tc>
          <w:tcPr>
            <w:tcW w:w="4252"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autoSpaceDE w:val="0"/>
              <w:autoSpaceDN w:val="0"/>
              <w:adjustRightInd w:val="0"/>
              <w:jc w:val="both"/>
            </w:pPr>
            <w:r w:rsidRPr="004A7220">
              <w:rPr>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autoSpaceDE w:val="0"/>
              <w:autoSpaceDN w:val="0"/>
              <w:adjustRightInd w:val="0"/>
              <w:jc w:val="center"/>
            </w:pPr>
            <w:r w:rsidRPr="004A7220">
              <w:rPr>
                <w:sz w:val="22"/>
                <w:szCs w:val="22"/>
              </w:rPr>
              <w:t>1 16 10032 05 0000 140</w:t>
            </w:r>
          </w:p>
        </w:tc>
        <w:tc>
          <w:tcPr>
            <w:tcW w:w="4252"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autoSpaceDE w:val="0"/>
              <w:autoSpaceDN w:val="0"/>
              <w:adjustRightInd w:val="0"/>
              <w:jc w:val="both"/>
            </w:pPr>
            <w:r w:rsidRPr="004A7220">
              <w:rPr>
                <w:sz w:val="22"/>
                <w:szCs w:val="2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autoSpaceDE w:val="0"/>
              <w:autoSpaceDN w:val="0"/>
              <w:adjustRightInd w:val="0"/>
              <w:jc w:val="center"/>
            </w:pPr>
            <w:r w:rsidRPr="004A7220">
              <w:rPr>
                <w:sz w:val="22"/>
                <w:szCs w:val="22"/>
              </w:rPr>
              <w:t>1 16 10031 10 0000 140</w:t>
            </w:r>
          </w:p>
        </w:tc>
        <w:tc>
          <w:tcPr>
            <w:tcW w:w="4252"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autoSpaceDE w:val="0"/>
              <w:autoSpaceDN w:val="0"/>
              <w:adjustRightInd w:val="0"/>
              <w:jc w:val="both"/>
            </w:pPr>
            <w:r w:rsidRPr="004A7220">
              <w:rPr>
                <w:sz w:val="22"/>
                <w:szCs w:val="22"/>
              </w:rPr>
              <w:t xml:space="preserve">Возмещение ущерба при возникновении страховых случаев, когда выгодоприобретателями выступают получатели средств бюджета сельского </w:t>
            </w:r>
            <w:r w:rsidRPr="004A7220">
              <w:rPr>
                <w:sz w:val="22"/>
                <w:szCs w:val="22"/>
              </w:rPr>
              <w:lastRenderedPageBreak/>
              <w:t>поселения</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autoSpaceDE w:val="0"/>
              <w:autoSpaceDN w:val="0"/>
              <w:adjustRightInd w:val="0"/>
              <w:jc w:val="center"/>
            </w:pPr>
            <w:r w:rsidRPr="004A7220">
              <w:rPr>
                <w:sz w:val="22"/>
                <w:szCs w:val="22"/>
              </w:rPr>
              <w:lastRenderedPageBreak/>
              <w:t>1 16 10032 10 0000 140</w:t>
            </w:r>
          </w:p>
        </w:tc>
        <w:tc>
          <w:tcPr>
            <w:tcW w:w="4252"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autoSpaceDE w:val="0"/>
              <w:autoSpaceDN w:val="0"/>
              <w:adjustRightInd w:val="0"/>
              <w:jc w:val="both"/>
            </w:pPr>
            <w:r w:rsidRPr="004A7220">
              <w:rPr>
                <w:sz w:val="22"/>
                <w:szCs w:val="22"/>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r w:rsidRPr="004A7220">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autoSpaceDE w:val="0"/>
              <w:autoSpaceDN w:val="0"/>
              <w:adjustRightInd w:val="0"/>
              <w:jc w:val="center"/>
            </w:pPr>
          </w:p>
        </w:tc>
      </w:tr>
      <w:tr w:rsidR="004A7220" w:rsidRPr="004A7220" w:rsidTr="004A7220">
        <w:trPr>
          <w:trHeight w:val="20"/>
          <w:tblCellSpacing w:w="5" w:type="nil"/>
        </w:trPr>
        <w:tc>
          <w:tcPr>
            <w:tcW w:w="11058" w:type="dxa"/>
            <w:gridSpan w:val="8"/>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tabs>
                <w:tab w:val="left" w:pos="284"/>
              </w:tabs>
              <w:autoSpaceDE w:val="0"/>
              <w:autoSpaceDN w:val="0"/>
              <w:adjustRightInd w:val="0"/>
              <w:jc w:val="center"/>
              <w:rPr>
                <w:b/>
              </w:rPr>
            </w:pPr>
            <w:r w:rsidRPr="004A7220">
              <w:rPr>
                <w:b/>
                <w:sz w:val="22"/>
                <w:szCs w:val="22"/>
              </w:rPr>
              <w:t>В ЧАСТИ ПРОЧИХ НЕНАЛОГОВЫХ ДОХОДОВ</w:t>
            </w: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tabs>
                <w:tab w:val="left" w:pos="284"/>
              </w:tabs>
              <w:autoSpaceDE w:val="0"/>
              <w:autoSpaceDN w:val="0"/>
              <w:adjustRightInd w:val="0"/>
              <w:jc w:val="center"/>
            </w:pPr>
            <w:r w:rsidRPr="004A7220">
              <w:rPr>
                <w:sz w:val="22"/>
                <w:szCs w:val="22"/>
              </w:rPr>
              <w:t>1 17 01050 05 0000 180</w:t>
            </w:r>
          </w:p>
        </w:tc>
        <w:tc>
          <w:tcPr>
            <w:tcW w:w="4252" w:type="dxa"/>
            <w:tcBorders>
              <w:top w:val="single" w:sz="4" w:space="0" w:color="auto"/>
              <w:left w:val="single" w:sz="4" w:space="0" w:color="auto"/>
              <w:bottom w:val="single" w:sz="4" w:space="0" w:color="auto"/>
              <w:right w:val="single" w:sz="4" w:space="0" w:color="auto"/>
            </w:tcBorders>
            <w:vAlign w:val="bottom"/>
          </w:tcPr>
          <w:p w:rsidR="004A7220" w:rsidRPr="004A7220" w:rsidRDefault="004A7220" w:rsidP="004A7220">
            <w:pPr>
              <w:widowControl w:val="0"/>
              <w:tabs>
                <w:tab w:val="left" w:pos="284"/>
              </w:tabs>
              <w:autoSpaceDE w:val="0"/>
              <w:autoSpaceDN w:val="0"/>
              <w:adjustRightInd w:val="0"/>
              <w:jc w:val="both"/>
            </w:pPr>
            <w:r w:rsidRPr="004A7220">
              <w:rPr>
                <w:sz w:val="22"/>
                <w:szCs w:val="22"/>
              </w:rPr>
              <w:t>Невыясненные поступления, зачисляемые в бюджеты муниципальных районов</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r w:rsidRPr="004A7220">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tabs>
                <w:tab w:val="left" w:pos="284"/>
              </w:tabs>
              <w:autoSpaceDE w:val="0"/>
              <w:autoSpaceDN w:val="0"/>
              <w:adjustRightInd w:val="0"/>
              <w:jc w:val="center"/>
            </w:pPr>
            <w:r w:rsidRPr="004A7220">
              <w:rPr>
                <w:sz w:val="22"/>
                <w:szCs w:val="22"/>
              </w:rPr>
              <w:t>1 17 01050 10 0000 180</w:t>
            </w:r>
          </w:p>
        </w:tc>
        <w:tc>
          <w:tcPr>
            <w:tcW w:w="4252" w:type="dxa"/>
            <w:tcBorders>
              <w:top w:val="single" w:sz="4" w:space="0" w:color="auto"/>
              <w:left w:val="single" w:sz="4" w:space="0" w:color="auto"/>
              <w:bottom w:val="single" w:sz="4" w:space="0" w:color="auto"/>
              <w:right w:val="single" w:sz="4" w:space="0" w:color="auto"/>
            </w:tcBorders>
            <w:vAlign w:val="bottom"/>
          </w:tcPr>
          <w:p w:rsidR="004A7220" w:rsidRPr="004A7220" w:rsidRDefault="004A7220" w:rsidP="004A7220">
            <w:pPr>
              <w:widowControl w:val="0"/>
              <w:tabs>
                <w:tab w:val="left" w:pos="284"/>
              </w:tabs>
              <w:autoSpaceDE w:val="0"/>
              <w:autoSpaceDN w:val="0"/>
              <w:adjustRightInd w:val="0"/>
              <w:jc w:val="both"/>
            </w:pPr>
            <w:r w:rsidRPr="004A7220">
              <w:rPr>
                <w:sz w:val="22"/>
                <w:szCs w:val="22"/>
              </w:rPr>
              <w:t>Невыясненные поступления, зачисляемые в бюджеты сельских поселений</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r w:rsidRPr="004A7220">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tabs>
                <w:tab w:val="left" w:pos="284"/>
              </w:tabs>
              <w:autoSpaceDE w:val="0"/>
              <w:autoSpaceDN w:val="0"/>
              <w:adjustRightInd w:val="0"/>
              <w:jc w:val="center"/>
            </w:pPr>
            <w:r w:rsidRPr="004A7220">
              <w:rPr>
                <w:sz w:val="22"/>
                <w:szCs w:val="22"/>
              </w:rPr>
              <w:t>1 17 05050 05 0000 180</w:t>
            </w:r>
          </w:p>
        </w:tc>
        <w:tc>
          <w:tcPr>
            <w:tcW w:w="4252" w:type="dxa"/>
            <w:tcBorders>
              <w:top w:val="single" w:sz="4" w:space="0" w:color="auto"/>
              <w:left w:val="single" w:sz="4" w:space="0" w:color="auto"/>
              <w:bottom w:val="single" w:sz="4" w:space="0" w:color="auto"/>
              <w:right w:val="single" w:sz="4" w:space="0" w:color="auto"/>
            </w:tcBorders>
            <w:vAlign w:val="bottom"/>
          </w:tcPr>
          <w:p w:rsidR="004A7220" w:rsidRPr="004A7220" w:rsidRDefault="004A7220" w:rsidP="004A7220">
            <w:pPr>
              <w:widowControl w:val="0"/>
              <w:tabs>
                <w:tab w:val="left" w:pos="284"/>
              </w:tabs>
              <w:autoSpaceDE w:val="0"/>
              <w:autoSpaceDN w:val="0"/>
              <w:adjustRightInd w:val="0"/>
              <w:jc w:val="both"/>
            </w:pPr>
            <w:r w:rsidRPr="004A7220">
              <w:rPr>
                <w:sz w:val="22"/>
                <w:szCs w:val="22"/>
              </w:rPr>
              <w:t>Прочие неналоговые доходы бюджетов муниципальных районов</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r w:rsidRPr="004A7220">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tabs>
                <w:tab w:val="left" w:pos="284"/>
              </w:tabs>
              <w:autoSpaceDE w:val="0"/>
              <w:autoSpaceDN w:val="0"/>
              <w:adjustRightInd w:val="0"/>
              <w:jc w:val="center"/>
            </w:pPr>
            <w:r w:rsidRPr="004A7220">
              <w:rPr>
                <w:sz w:val="22"/>
                <w:szCs w:val="22"/>
              </w:rPr>
              <w:t>1 17 05050 10 0000 180</w:t>
            </w:r>
          </w:p>
        </w:tc>
        <w:tc>
          <w:tcPr>
            <w:tcW w:w="4252" w:type="dxa"/>
            <w:tcBorders>
              <w:top w:val="single" w:sz="4" w:space="0" w:color="auto"/>
              <w:left w:val="single" w:sz="4" w:space="0" w:color="auto"/>
              <w:bottom w:val="single" w:sz="4" w:space="0" w:color="auto"/>
              <w:right w:val="single" w:sz="4" w:space="0" w:color="auto"/>
            </w:tcBorders>
            <w:vAlign w:val="bottom"/>
          </w:tcPr>
          <w:p w:rsidR="004A7220" w:rsidRPr="004A7220" w:rsidRDefault="004A7220" w:rsidP="004A7220">
            <w:pPr>
              <w:widowControl w:val="0"/>
              <w:tabs>
                <w:tab w:val="left" w:pos="284"/>
              </w:tabs>
              <w:autoSpaceDE w:val="0"/>
              <w:autoSpaceDN w:val="0"/>
              <w:adjustRightInd w:val="0"/>
              <w:jc w:val="both"/>
            </w:pPr>
            <w:r w:rsidRPr="004A7220">
              <w:rPr>
                <w:sz w:val="22"/>
                <w:szCs w:val="22"/>
              </w:rPr>
              <w:t>Прочие неналоговые доходы бюджетов сельских поселений</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r w:rsidRPr="004A7220">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r>
      <w:tr w:rsidR="004A7220" w:rsidRPr="004A7220" w:rsidTr="004A7220">
        <w:trPr>
          <w:trHeight w:val="20"/>
          <w:tblCellSpacing w:w="5" w:type="nil"/>
        </w:trPr>
        <w:tc>
          <w:tcPr>
            <w:tcW w:w="11058" w:type="dxa"/>
            <w:gridSpan w:val="8"/>
            <w:tcBorders>
              <w:top w:val="single" w:sz="4" w:space="0" w:color="auto"/>
              <w:left w:val="single" w:sz="4" w:space="0" w:color="auto"/>
              <w:bottom w:val="single" w:sz="4" w:space="0" w:color="auto"/>
              <w:right w:val="single" w:sz="4" w:space="0" w:color="auto"/>
            </w:tcBorders>
          </w:tcPr>
          <w:p w:rsidR="004A7220" w:rsidRPr="004A7220" w:rsidRDefault="004A7220" w:rsidP="004A7220">
            <w:pPr>
              <w:widowControl w:val="0"/>
              <w:tabs>
                <w:tab w:val="left" w:pos="284"/>
              </w:tabs>
              <w:autoSpaceDE w:val="0"/>
              <w:autoSpaceDN w:val="0"/>
              <w:adjustRightInd w:val="0"/>
              <w:jc w:val="center"/>
              <w:rPr>
                <w:b/>
              </w:rPr>
            </w:pPr>
            <w:r w:rsidRPr="004A7220">
              <w:rPr>
                <w:b/>
                <w:sz w:val="22"/>
                <w:szCs w:val="22"/>
              </w:rPr>
              <w:t>В ЧАСТИ СРЕДСТВ САМООБЛОЖЕНИЯ ГРАЖДАН</w:t>
            </w:r>
          </w:p>
        </w:tc>
      </w:tr>
      <w:tr w:rsidR="004A7220" w:rsidRPr="004A7220" w:rsidTr="004A7220">
        <w:trPr>
          <w:trHeight w:val="20"/>
          <w:tblCellSpacing w:w="5" w:type="nil"/>
        </w:trPr>
        <w:tc>
          <w:tcPr>
            <w:tcW w:w="2410" w:type="dxa"/>
            <w:tcBorders>
              <w:top w:val="single" w:sz="4" w:space="0" w:color="auto"/>
              <w:left w:val="single" w:sz="4" w:space="0" w:color="auto"/>
              <w:bottom w:val="single" w:sz="4" w:space="0" w:color="auto"/>
              <w:right w:val="single" w:sz="4" w:space="0" w:color="auto"/>
            </w:tcBorders>
          </w:tcPr>
          <w:p w:rsidR="004A7220" w:rsidRPr="004A7220" w:rsidRDefault="004A7220" w:rsidP="004A7220">
            <w:pPr>
              <w:autoSpaceDE w:val="0"/>
              <w:autoSpaceDN w:val="0"/>
              <w:adjustRightInd w:val="0"/>
              <w:jc w:val="center"/>
            </w:pPr>
            <w:r w:rsidRPr="004A7220">
              <w:rPr>
                <w:sz w:val="22"/>
                <w:szCs w:val="22"/>
              </w:rPr>
              <w:t>1 17 14030 10 0000 150</w:t>
            </w:r>
          </w:p>
        </w:tc>
        <w:tc>
          <w:tcPr>
            <w:tcW w:w="4252" w:type="dxa"/>
            <w:tcBorders>
              <w:top w:val="single" w:sz="4" w:space="0" w:color="auto"/>
              <w:left w:val="single" w:sz="4" w:space="0" w:color="auto"/>
              <w:bottom w:val="single" w:sz="4" w:space="0" w:color="auto"/>
              <w:right w:val="single" w:sz="4" w:space="0" w:color="auto"/>
            </w:tcBorders>
            <w:vAlign w:val="bottom"/>
          </w:tcPr>
          <w:p w:rsidR="004A7220" w:rsidRPr="004A7220" w:rsidRDefault="004A7220" w:rsidP="004A7220">
            <w:pPr>
              <w:autoSpaceDE w:val="0"/>
              <w:autoSpaceDN w:val="0"/>
              <w:adjustRightInd w:val="0"/>
              <w:jc w:val="both"/>
            </w:pPr>
            <w:r w:rsidRPr="004A7220">
              <w:rPr>
                <w:sz w:val="22"/>
                <w:szCs w:val="22"/>
              </w:rPr>
              <w:t>Средства самообложения граждан, зачисляемые в бюджеты сельских поселений</w:t>
            </w:r>
          </w:p>
        </w:tc>
        <w:tc>
          <w:tcPr>
            <w:tcW w:w="710"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r w:rsidRPr="004A7220">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A7220" w:rsidRPr="004A7220" w:rsidRDefault="004A7220" w:rsidP="004A7220">
            <w:pPr>
              <w:widowControl w:val="0"/>
              <w:tabs>
                <w:tab w:val="left" w:pos="284"/>
              </w:tabs>
              <w:autoSpaceDE w:val="0"/>
              <w:autoSpaceDN w:val="0"/>
              <w:adjustRightInd w:val="0"/>
              <w:jc w:val="center"/>
            </w:pPr>
          </w:p>
        </w:tc>
      </w:tr>
    </w:tbl>
    <w:p w:rsidR="004A7220" w:rsidRPr="004A7220" w:rsidRDefault="004A7220" w:rsidP="004A7220">
      <w:pPr>
        <w:widowControl w:val="0"/>
        <w:autoSpaceDE w:val="0"/>
        <w:autoSpaceDN w:val="0"/>
        <w:adjustRightInd w:val="0"/>
      </w:pPr>
    </w:p>
    <w:p w:rsidR="00282996" w:rsidRDefault="00282996"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BC672F" w:rsidRDefault="00BC672F" w:rsidP="00107ED0">
      <w:pPr>
        <w:spacing w:line="360" w:lineRule="auto"/>
        <w:jc w:val="both"/>
        <w:rPr>
          <w:sz w:val="28"/>
          <w:szCs w:val="28"/>
        </w:rPr>
      </w:pPr>
    </w:p>
    <w:tbl>
      <w:tblPr>
        <w:tblW w:w="9200" w:type="dxa"/>
        <w:tblInd w:w="93" w:type="dxa"/>
        <w:tblLook w:val="04A0" w:firstRow="1" w:lastRow="0" w:firstColumn="1" w:lastColumn="0" w:noHBand="0" w:noVBand="1"/>
      </w:tblPr>
      <w:tblGrid>
        <w:gridCol w:w="6460"/>
        <w:gridCol w:w="2740"/>
      </w:tblGrid>
      <w:tr w:rsidR="004A7220" w:rsidRPr="004A7220" w:rsidTr="004A7220">
        <w:trPr>
          <w:trHeight w:val="255"/>
        </w:trPr>
        <w:tc>
          <w:tcPr>
            <w:tcW w:w="9200" w:type="dxa"/>
            <w:gridSpan w:val="2"/>
            <w:tcBorders>
              <w:top w:val="nil"/>
              <w:left w:val="nil"/>
              <w:bottom w:val="nil"/>
              <w:right w:val="nil"/>
            </w:tcBorders>
            <w:shd w:val="clear" w:color="auto" w:fill="auto"/>
            <w:noWrap/>
            <w:vAlign w:val="bottom"/>
            <w:hideMark/>
          </w:tcPr>
          <w:p w:rsidR="004A7220" w:rsidRPr="004A7220" w:rsidRDefault="004A7220" w:rsidP="004A7220">
            <w:pPr>
              <w:jc w:val="right"/>
            </w:pPr>
            <w:bookmarkStart w:id="2" w:name="RANGE!A1:B19"/>
            <w:r w:rsidRPr="004A7220">
              <w:lastRenderedPageBreak/>
              <w:t>Приложение 4</w:t>
            </w:r>
            <w:bookmarkEnd w:id="2"/>
          </w:p>
        </w:tc>
      </w:tr>
      <w:tr w:rsidR="004A7220" w:rsidRPr="004A7220" w:rsidTr="004A7220">
        <w:trPr>
          <w:trHeight w:val="315"/>
        </w:trPr>
        <w:tc>
          <w:tcPr>
            <w:tcW w:w="9200" w:type="dxa"/>
            <w:gridSpan w:val="2"/>
            <w:tcBorders>
              <w:top w:val="nil"/>
              <w:left w:val="nil"/>
              <w:bottom w:val="nil"/>
              <w:right w:val="nil"/>
            </w:tcBorders>
            <w:shd w:val="clear" w:color="auto" w:fill="auto"/>
            <w:noWrap/>
            <w:vAlign w:val="bottom"/>
            <w:hideMark/>
          </w:tcPr>
          <w:p w:rsidR="004A7220" w:rsidRPr="004A7220" w:rsidRDefault="004A7220" w:rsidP="004A7220">
            <w:pPr>
              <w:jc w:val="right"/>
            </w:pPr>
            <w:r w:rsidRPr="004A7220">
              <w:t>к Решению Хурала представителей</w:t>
            </w:r>
          </w:p>
        </w:tc>
      </w:tr>
      <w:tr w:rsidR="004A7220" w:rsidRPr="004A7220" w:rsidTr="004A7220">
        <w:trPr>
          <w:trHeight w:val="315"/>
        </w:trPr>
        <w:tc>
          <w:tcPr>
            <w:tcW w:w="9200" w:type="dxa"/>
            <w:gridSpan w:val="2"/>
            <w:tcBorders>
              <w:top w:val="nil"/>
              <w:left w:val="nil"/>
              <w:bottom w:val="nil"/>
              <w:right w:val="nil"/>
            </w:tcBorders>
            <w:shd w:val="clear" w:color="auto" w:fill="auto"/>
            <w:noWrap/>
            <w:vAlign w:val="bottom"/>
            <w:hideMark/>
          </w:tcPr>
          <w:p w:rsidR="004A7220" w:rsidRPr="004A7220" w:rsidRDefault="004A7220" w:rsidP="004A7220">
            <w:pPr>
              <w:jc w:val="right"/>
            </w:pPr>
            <w:r w:rsidRPr="004A7220">
              <w:t>муниципального района "Овюрский кожуун Республики Тыва"</w:t>
            </w:r>
          </w:p>
        </w:tc>
      </w:tr>
      <w:tr w:rsidR="004A7220" w:rsidRPr="004A7220" w:rsidTr="004A7220">
        <w:trPr>
          <w:trHeight w:val="315"/>
        </w:trPr>
        <w:tc>
          <w:tcPr>
            <w:tcW w:w="9200" w:type="dxa"/>
            <w:gridSpan w:val="2"/>
            <w:tcBorders>
              <w:top w:val="nil"/>
              <w:left w:val="nil"/>
              <w:bottom w:val="nil"/>
              <w:right w:val="nil"/>
            </w:tcBorders>
            <w:shd w:val="clear" w:color="auto" w:fill="auto"/>
            <w:noWrap/>
            <w:vAlign w:val="bottom"/>
            <w:hideMark/>
          </w:tcPr>
          <w:p w:rsidR="004A7220" w:rsidRPr="004A7220" w:rsidRDefault="004A7220" w:rsidP="004A7220">
            <w:pPr>
              <w:jc w:val="right"/>
            </w:pPr>
            <w:r w:rsidRPr="004A7220">
              <w:t xml:space="preserve">"О  бюджете муниципального района "Овюрский кожуун" Республики Тыва </w:t>
            </w:r>
          </w:p>
        </w:tc>
      </w:tr>
      <w:tr w:rsidR="004A7220" w:rsidRPr="004A7220" w:rsidTr="004A7220">
        <w:trPr>
          <w:trHeight w:val="315"/>
        </w:trPr>
        <w:tc>
          <w:tcPr>
            <w:tcW w:w="9200" w:type="dxa"/>
            <w:gridSpan w:val="2"/>
            <w:tcBorders>
              <w:top w:val="nil"/>
              <w:left w:val="nil"/>
              <w:bottom w:val="nil"/>
              <w:right w:val="nil"/>
            </w:tcBorders>
            <w:shd w:val="clear" w:color="auto" w:fill="auto"/>
            <w:noWrap/>
            <w:vAlign w:val="bottom"/>
            <w:hideMark/>
          </w:tcPr>
          <w:p w:rsidR="004A7220" w:rsidRPr="004A7220" w:rsidRDefault="004A7220" w:rsidP="004A7220">
            <w:pPr>
              <w:jc w:val="right"/>
            </w:pPr>
            <w:r w:rsidRPr="004A7220">
              <w:t>на 2025 год и на плановый период 2026 и 2027 годов"</w:t>
            </w:r>
          </w:p>
        </w:tc>
      </w:tr>
      <w:tr w:rsidR="004A7220" w:rsidRPr="004A7220" w:rsidTr="004A7220">
        <w:trPr>
          <w:trHeight w:val="315"/>
        </w:trPr>
        <w:tc>
          <w:tcPr>
            <w:tcW w:w="6460" w:type="dxa"/>
            <w:tcBorders>
              <w:top w:val="nil"/>
              <w:left w:val="nil"/>
              <w:bottom w:val="nil"/>
              <w:right w:val="nil"/>
            </w:tcBorders>
            <w:shd w:val="clear" w:color="auto" w:fill="auto"/>
            <w:noWrap/>
            <w:vAlign w:val="bottom"/>
            <w:hideMark/>
          </w:tcPr>
          <w:p w:rsidR="004A7220" w:rsidRPr="004A7220" w:rsidRDefault="004A7220" w:rsidP="004A7220">
            <w:pPr>
              <w:jc w:val="right"/>
              <w:rPr>
                <w:i/>
                <w:iCs/>
              </w:rPr>
            </w:pPr>
          </w:p>
        </w:tc>
        <w:tc>
          <w:tcPr>
            <w:tcW w:w="2740" w:type="dxa"/>
            <w:tcBorders>
              <w:top w:val="nil"/>
              <w:left w:val="nil"/>
              <w:bottom w:val="nil"/>
              <w:right w:val="nil"/>
            </w:tcBorders>
            <w:shd w:val="clear" w:color="auto" w:fill="auto"/>
            <w:noWrap/>
            <w:vAlign w:val="bottom"/>
            <w:hideMark/>
          </w:tcPr>
          <w:p w:rsidR="004A7220" w:rsidRPr="004A7220" w:rsidRDefault="004A7220" w:rsidP="004A7220"/>
        </w:tc>
      </w:tr>
      <w:tr w:rsidR="004A7220" w:rsidRPr="004A7220" w:rsidTr="004A7220">
        <w:trPr>
          <w:trHeight w:val="1260"/>
        </w:trPr>
        <w:tc>
          <w:tcPr>
            <w:tcW w:w="9200" w:type="dxa"/>
            <w:gridSpan w:val="2"/>
            <w:tcBorders>
              <w:top w:val="nil"/>
              <w:left w:val="nil"/>
              <w:bottom w:val="nil"/>
              <w:right w:val="nil"/>
            </w:tcBorders>
            <w:shd w:val="clear" w:color="auto" w:fill="auto"/>
            <w:vAlign w:val="center"/>
            <w:hideMark/>
          </w:tcPr>
          <w:p w:rsidR="004A7220" w:rsidRPr="004A7220" w:rsidRDefault="004A7220" w:rsidP="004A7220">
            <w:pPr>
              <w:jc w:val="center"/>
              <w:rPr>
                <w:b/>
                <w:bCs/>
              </w:rPr>
            </w:pPr>
            <w:r w:rsidRPr="004A7220">
              <w:rPr>
                <w:b/>
                <w:bCs/>
              </w:rPr>
              <w:t xml:space="preserve">Нормативы распределения доходов от акцизов на автомобильный и прямогонный бензин, дизельное  топливо, моторные масла для дизельных и (или) карбюраторных (инжекторных) двигателей в бюджеты поселений Овюрского кожууна Республики Тыва на 2025 год </w:t>
            </w:r>
          </w:p>
        </w:tc>
      </w:tr>
      <w:tr w:rsidR="004A7220" w:rsidRPr="004A7220" w:rsidTr="004A7220">
        <w:trPr>
          <w:trHeight w:val="300"/>
        </w:trPr>
        <w:tc>
          <w:tcPr>
            <w:tcW w:w="6460" w:type="dxa"/>
            <w:tcBorders>
              <w:top w:val="nil"/>
              <w:left w:val="nil"/>
              <w:bottom w:val="nil"/>
              <w:right w:val="nil"/>
            </w:tcBorders>
            <w:shd w:val="clear" w:color="auto" w:fill="auto"/>
            <w:vAlign w:val="center"/>
            <w:hideMark/>
          </w:tcPr>
          <w:p w:rsidR="004A7220" w:rsidRPr="004A7220" w:rsidRDefault="004A7220" w:rsidP="004A7220">
            <w:pPr>
              <w:jc w:val="center"/>
              <w:rPr>
                <w:b/>
                <w:bCs/>
              </w:rPr>
            </w:pPr>
          </w:p>
        </w:tc>
        <w:tc>
          <w:tcPr>
            <w:tcW w:w="2740" w:type="dxa"/>
            <w:tcBorders>
              <w:top w:val="nil"/>
              <w:left w:val="nil"/>
              <w:bottom w:val="nil"/>
              <w:right w:val="nil"/>
            </w:tcBorders>
            <w:shd w:val="clear" w:color="auto" w:fill="auto"/>
            <w:vAlign w:val="center"/>
            <w:hideMark/>
          </w:tcPr>
          <w:p w:rsidR="004A7220" w:rsidRPr="004A7220" w:rsidRDefault="004A7220" w:rsidP="004A7220">
            <w:pPr>
              <w:jc w:val="center"/>
              <w:rPr>
                <w:b/>
                <w:bCs/>
              </w:rPr>
            </w:pPr>
          </w:p>
        </w:tc>
      </w:tr>
      <w:tr w:rsidR="004A7220" w:rsidRPr="004A7220" w:rsidTr="004A7220">
        <w:trPr>
          <w:trHeight w:val="315"/>
        </w:trPr>
        <w:tc>
          <w:tcPr>
            <w:tcW w:w="6460" w:type="dxa"/>
            <w:tcBorders>
              <w:top w:val="nil"/>
              <w:left w:val="nil"/>
              <w:bottom w:val="nil"/>
              <w:right w:val="nil"/>
            </w:tcBorders>
            <w:shd w:val="clear" w:color="auto" w:fill="auto"/>
            <w:noWrap/>
            <w:vAlign w:val="bottom"/>
            <w:hideMark/>
          </w:tcPr>
          <w:p w:rsidR="004A7220" w:rsidRPr="004A7220" w:rsidRDefault="004A7220" w:rsidP="004A7220"/>
        </w:tc>
        <w:tc>
          <w:tcPr>
            <w:tcW w:w="2740" w:type="dxa"/>
            <w:tcBorders>
              <w:top w:val="nil"/>
              <w:left w:val="nil"/>
              <w:bottom w:val="nil"/>
              <w:right w:val="nil"/>
            </w:tcBorders>
            <w:shd w:val="clear" w:color="auto" w:fill="auto"/>
            <w:noWrap/>
            <w:vAlign w:val="center"/>
            <w:hideMark/>
          </w:tcPr>
          <w:p w:rsidR="004A7220" w:rsidRPr="004A7220" w:rsidRDefault="004A7220" w:rsidP="004A7220">
            <w:pPr>
              <w:jc w:val="right"/>
            </w:pPr>
            <w:r w:rsidRPr="004A7220">
              <w:t>(в процентах)</w:t>
            </w:r>
          </w:p>
        </w:tc>
      </w:tr>
      <w:tr w:rsidR="004A7220" w:rsidRPr="004A7220" w:rsidTr="004A7220">
        <w:trPr>
          <w:trHeight w:val="563"/>
        </w:trPr>
        <w:tc>
          <w:tcPr>
            <w:tcW w:w="6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20" w:rsidRPr="004A7220" w:rsidRDefault="004A7220" w:rsidP="004A7220">
            <w:pPr>
              <w:jc w:val="center"/>
            </w:pPr>
            <w:r w:rsidRPr="004A7220">
              <w:t>Наименование муниципального образования Республики Тыва</w:t>
            </w:r>
          </w:p>
        </w:tc>
        <w:tc>
          <w:tcPr>
            <w:tcW w:w="2740" w:type="dxa"/>
            <w:tcBorders>
              <w:top w:val="single" w:sz="4" w:space="0" w:color="auto"/>
              <w:left w:val="nil"/>
              <w:bottom w:val="single" w:sz="4" w:space="0" w:color="auto"/>
              <w:right w:val="single" w:sz="4" w:space="0" w:color="auto"/>
            </w:tcBorders>
            <w:shd w:val="clear" w:color="000000" w:fill="FFFFFF"/>
            <w:vAlign w:val="center"/>
            <w:hideMark/>
          </w:tcPr>
          <w:p w:rsidR="004A7220" w:rsidRPr="004A7220" w:rsidRDefault="004A7220" w:rsidP="004A7220">
            <w:pPr>
              <w:jc w:val="center"/>
            </w:pPr>
            <w:r w:rsidRPr="004A7220">
              <w:t>Нормативы отчислений</w:t>
            </w:r>
          </w:p>
        </w:tc>
      </w:tr>
      <w:tr w:rsidR="004A7220" w:rsidRPr="004A7220" w:rsidTr="004A7220">
        <w:trPr>
          <w:trHeight w:val="315"/>
        </w:trPr>
        <w:tc>
          <w:tcPr>
            <w:tcW w:w="6460" w:type="dxa"/>
            <w:tcBorders>
              <w:top w:val="nil"/>
              <w:left w:val="single" w:sz="4" w:space="0" w:color="auto"/>
              <w:bottom w:val="single" w:sz="4" w:space="0" w:color="auto"/>
              <w:right w:val="single" w:sz="4" w:space="0" w:color="auto"/>
            </w:tcBorders>
            <w:shd w:val="clear" w:color="000000" w:fill="FFFFFF"/>
            <w:vAlign w:val="center"/>
            <w:hideMark/>
          </w:tcPr>
          <w:p w:rsidR="004A7220" w:rsidRPr="004A7220" w:rsidRDefault="004A7220" w:rsidP="004A7220">
            <w:pPr>
              <w:jc w:val="center"/>
            </w:pPr>
            <w:r w:rsidRPr="004A7220">
              <w:t>1</w:t>
            </w:r>
          </w:p>
        </w:tc>
        <w:tc>
          <w:tcPr>
            <w:tcW w:w="2740" w:type="dxa"/>
            <w:tcBorders>
              <w:top w:val="nil"/>
              <w:left w:val="nil"/>
              <w:bottom w:val="single" w:sz="4" w:space="0" w:color="auto"/>
              <w:right w:val="single" w:sz="4" w:space="0" w:color="auto"/>
            </w:tcBorders>
            <w:shd w:val="clear" w:color="000000" w:fill="FFFFFF"/>
            <w:vAlign w:val="center"/>
            <w:hideMark/>
          </w:tcPr>
          <w:p w:rsidR="004A7220" w:rsidRPr="004A7220" w:rsidRDefault="004A7220" w:rsidP="004A7220">
            <w:pPr>
              <w:jc w:val="center"/>
            </w:pPr>
            <w:r w:rsidRPr="004A7220">
              <w:t>2</w:t>
            </w:r>
          </w:p>
        </w:tc>
      </w:tr>
      <w:tr w:rsidR="004A7220" w:rsidRPr="004A7220" w:rsidTr="004A7220">
        <w:trPr>
          <w:trHeight w:val="158"/>
        </w:trPr>
        <w:tc>
          <w:tcPr>
            <w:tcW w:w="6460" w:type="dxa"/>
            <w:tcBorders>
              <w:top w:val="nil"/>
              <w:left w:val="single" w:sz="4" w:space="0" w:color="auto"/>
              <w:bottom w:val="nil"/>
              <w:right w:val="single" w:sz="4" w:space="0" w:color="auto"/>
            </w:tcBorders>
            <w:shd w:val="clear" w:color="000000" w:fill="FFFFFF"/>
            <w:vAlign w:val="center"/>
            <w:hideMark/>
          </w:tcPr>
          <w:p w:rsidR="004A7220" w:rsidRPr="004A7220" w:rsidRDefault="004A7220" w:rsidP="004A7220">
            <w:pPr>
              <w:jc w:val="center"/>
            </w:pPr>
            <w:r w:rsidRPr="004A7220">
              <w:t> </w:t>
            </w:r>
          </w:p>
        </w:tc>
        <w:tc>
          <w:tcPr>
            <w:tcW w:w="2740" w:type="dxa"/>
            <w:tcBorders>
              <w:top w:val="nil"/>
              <w:left w:val="nil"/>
              <w:bottom w:val="nil"/>
              <w:right w:val="single" w:sz="4" w:space="0" w:color="auto"/>
            </w:tcBorders>
            <w:shd w:val="clear" w:color="000000" w:fill="FFFFFF"/>
            <w:noWrap/>
            <w:vAlign w:val="center"/>
            <w:hideMark/>
          </w:tcPr>
          <w:p w:rsidR="004A7220" w:rsidRPr="004A7220" w:rsidRDefault="004A7220" w:rsidP="004A7220">
            <w:pPr>
              <w:jc w:val="center"/>
            </w:pPr>
            <w:r w:rsidRPr="004A7220">
              <w:t> </w:t>
            </w:r>
          </w:p>
        </w:tc>
      </w:tr>
      <w:tr w:rsidR="004A7220" w:rsidRPr="004A7220" w:rsidTr="004A7220">
        <w:trPr>
          <w:trHeight w:val="240"/>
        </w:trPr>
        <w:tc>
          <w:tcPr>
            <w:tcW w:w="6460" w:type="dxa"/>
            <w:tcBorders>
              <w:top w:val="nil"/>
              <w:left w:val="single" w:sz="4" w:space="0" w:color="auto"/>
              <w:bottom w:val="nil"/>
              <w:right w:val="single" w:sz="4" w:space="0" w:color="auto"/>
            </w:tcBorders>
            <w:shd w:val="clear" w:color="000000" w:fill="FFFFFF"/>
            <w:noWrap/>
            <w:vAlign w:val="bottom"/>
            <w:hideMark/>
          </w:tcPr>
          <w:p w:rsidR="004A7220" w:rsidRPr="004A7220" w:rsidRDefault="004A7220" w:rsidP="004A7220">
            <w:r w:rsidRPr="004A7220">
              <w:t>Муниципальный район</w:t>
            </w:r>
          </w:p>
        </w:tc>
        <w:tc>
          <w:tcPr>
            <w:tcW w:w="2740" w:type="dxa"/>
            <w:tcBorders>
              <w:top w:val="nil"/>
              <w:left w:val="nil"/>
              <w:bottom w:val="nil"/>
              <w:right w:val="single" w:sz="4" w:space="0" w:color="auto"/>
            </w:tcBorders>
            <w:shd w:val="clear" w:color="000000" w:fill="FFFFFF"/>
            <w:noWrap/>
            <w:vAlign w:val="bottom"/>
            <w:hideMark/>
          </w:tcPr>
          <w:p w:rsidR="004A7220" w:rsidRPr="004A7220" w:rsidRDefault="004A7220" w:rsidP="004A7220">
            <w:pPr>
              <w:jc w:val="center"/>
            </w:pPr>
            <w:r w:rsidRPr="004A7220">
              <w:t>0,0108</w:t>
            </w:r>
          </w:p>
        </w:tc>
      </w:tr>
    </w:tbl>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BC672F" w:rsidRDefault="00BC672F"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tbl>
      <w:tblPr>
        <w:tblW w:w="10080" w:type="dxa"/>
        <w:tblInd w:w="93" w:type="dxa"/>
        <w:tblLook w:val="04A0" w:firstRow="1" w:lastRow="0" w:firstColumn="1" w:lastColumn="0" w:noHBand="0" w:noVBand="1"/>
      </w:tblPr>
      <w:tblGrid>
        <w:gridCol w:w="2260"/>
        <w:gridCol w:w="6148"/>
        <w:gridCol w:w="1672"/>
      </w:tblGrid>
      <w:tr w:rsidR="004A7220" w:rsidRPr="004A7220" w:rsidTr="004A7220">
        <w:trPr>
          <w:trHeight w:val="300"/>
        </w:trPr>
        <w:tc>
          <w:tcPr>
            <w:tcW w:w="10080" w:type="dxa"/>
            <w:gridSpan w:val="3"/>
            <w:tcBorders>
              <w:top w:val="nil"/>
              <w:left w:val="nil"/>
              <w:bottom w:val="nil"/>
              <w:right w:val="nil"/>
            </w:tcBorders>
            <w:shd w:val="clear" w:color="auto" w:fill="auto"/>
            <w:noWrap/>
            <w:vAlign w:val="bottom"/>
            <w:hideMark/>
          </w:tcPr>
          <w:p w:rsidR="004A7220" w:rsidRPr="004A7220" w:rsidRDefault="004A7220" w:rsidP="004A7220">
            <w:pPr>
              <w:jc w:val="right"/>
            </w:pPr>
            <w:r w:rsidRPr="004A7220">
              <w:lastRenderedPageBreak/>
              <w:t>Приложение 5</w:t>
            </w:r>
          </w:p>
        </w:tc>
      </w:tr>
      <w:tr w:rsidR="004A7220" w:rsidRPr="004A7220" w:rsidTr="004A7220">
        <w:trPr>
          <w:trHeight w:val="300"/>
        </w:trPr>
        <w:tc>
          <w:tcPr>
            <w:tcW w:w="10080" w:type="dxa"/>
            <w:gridSpan w:val="3"/>
            <w:tcBorders>
              <w:top w:val="nil"/>
              <w:left w:val="nil"/>
              <w:bottom w:val="nil"/>
              <w:right w:val="nil"/>
            </w:tcBorders>
            <w:shd w:val="clear" w:color="auto" w:fill="auto"/>
            <w:noWrap/>
            <w:vAlign w:val="bottom"/>
            <w:hideMark/>
          </w:tcPr>
          <w:p w:rsidR="004A7220" w:rsidRPr="004A7220" w:rsidRDefault="004A7220" w:rsidP="004A7220">
            <w:pPr>
              <w:jc w:val="right"/>
            </w:pPr>
            <w:r w:rsidRPr="004A7220">
              <w:t>к Решению Хурала представителей</w:t>
            </w:r>
          </w:p>
        </w:tc>
      </w:tr>
      <w:tr w:rsidR="004A7220" w:rsidRPr="004A7220" w:rsidTr="004A7220">
        <w:trPr>
          <w:trHeight w:val="315"/>
        </w:trPr>
        <w:tc>
          <w:tcPr>
            <w:tcW w:w="10080" w:type="dxa"/>
            <w:gridSpan w:val="3"/>
            <w:tcBorders>
              <w:top w:val="nil"/>
              <w:left w:val="nil"/>
              <w:bottom w:val="nil"/>
              <w:right w:val="nil"/>
            </w:tcBorders>
            <w:shd w:val="clear" w:color="auto" w:fill="auto"/>
            <w:noWrap/>
            <w:vAlign w:val="bottom"/>
            <w:hideMark/>
          </w:tcPr>
          <w:p w:rsidR="004A7220" w:rsidRPr="004A7220" w:rsidRDefault="004A7220" w:rsidP="004A7220">
            <w:pPr>
              <w:jc w:val="right"/>
            </w:pPr>
            <w:r w:rsidRPr="004A7220">
              <w:t>муниципального района "Овюрский кожуун Республики Тыва"</w:t>
            </w:r>
          </w:p>
        </w:tc>
      </w:tr>
      <w:tr w:rsidR="004A7220" w:rsidRPr="004A7220" w:rsidTr="004A7220">
        <w:trPr>
          <w:trHeight w:val="300"/>
        </w:trPr>
        <w:tc>
          <w:tcPr>
            <w:tcW w:w="10080" w:type="dxa"/>
            <w:gridSpan w:val="3"/>
            <w:tcBorders>
              <w:top w:val="nil"/>
              <w:left w:val="nil"/>
              <w:bottom w:val="nil"/>
              <w:right w:val="nil"/>
            </w:tcBorders>
            <w:shd w:val="clear" w:color="auto" w:fill="auto"/>
            <w:noWrap/>
            <w:vAlign w:val="bottom"/>
            <w:hideMark/>
          </w:tcPr>
          <w:p w:rsidR="004A7220" w:rsidRPr="004A7220" w:rsidRDefault="004A7220" w:rsidP="004A7220">
            <w:pPr>
              <w:jc w:val="right"/>
            </w:pPr>
            <w:r w:rsidRPr="004A7220">
              <w:t xml:space="preserve">"О  бюджете муниципального района "Овюрский кожуун" Республики Тыва </w:t>
            </w:r>
          </w:p>
        </w:tc>
      </w:tr>
      <w:tr w:rsidR="004A7220" w:rsidRPr="004A7220" w:rsidTr="004A7220">
        <w:trPr>
          <w:trHeight w:val="300"/>
        </w:trPr>
        <w:tc>
          <w:tcPr>
            <w:tcW w:w="10080" w:type="dxa"/>
            <w:gridSpan w:val="3"/>
            <w:tcBorders>
              <w:top w:val="nil"/>
              <w:left w:val="nil"/>
              <w:bottom w:val="nil"/>
              <w:right w:val="nil"/>
            </w:tcBorders>
            <w:shd w:val="clear" w:color="auto" w:fill="auto"/>
            <w:noWrap/>
            <w:vAlign w:val="bottom"/>
            <w:hideMark/>
          </w:tcPr>
          <w:p w:rsidR="004A7220" w:rsidRPr="004A7220" w:rsidRDefault="004A7220" w:rsidP="004A7220">
            <w:pPr>
              <w:jc w:val="right"/>
            </w:pPr>
            <w:r w:rsidRPr="004A7220">
              <w:t>на 2025 год и на плановый период 2026 и 2027 годов"</w:t>
            </w:r>
          </w:p>
        </w:tc>
      </w:tr>
      <w:tr w:rsidR="004A7220" w:rsidRPr="004A7220" w:rsidTr="004A7220">
        <w:trPr>
          <w:trHeight w:val="300"/>
        </w:trPr>
        <w:tc>
          <w:tcPr>
            <w:tcW w:w="2260" w:type="dxa"/>
            <w:tcBorders>
              <w:top w:val="nil"/>
              <w:left w:val="nil"/>
              <w:bottom w:val="nil"/>
              <w:right w:val="nil"/>
            </w:tcBorders>
            <w:shd w:val="clear" w:color="auto" w:fill="auto"/>
            <w:noWrap/>
            <w:vAlign w:val="bottom"/>
            <w:hideMark/>
          </w:tcPr>
          <w:p w:rsidR="004A7220" w:rsidRPr="004A7220" w:rsidRDefault="004A7220" w:rsidP="004A7220"/>
        </w:tc>
        <w:tc>
          <w:tcPr>
            <w:tcW w:w="6148" w:type="dxa"/>
            <w:tcBorders>
              <w:top w:val="nil"/>
              <w:left w:val="nil"/>
              <w:bottom w:val="nil"/>
              <w:right w:val="nil"/>
            </w:tcBorders>
            <w:shd w:val="clear" w:color="auto" w:fill="auto"/>
            <w:noWrap/>
            <w:vAlign w:val="bottom"/>
            <w:hideMark/>
          </w:tcPr>
          <w:p w:rsidR="004A7220" w:rsidRPr="004A7220" w:rsidRDefault="004A7220" w:rsidP="004A7220"/>
        </w:tc>
        <w:tc>
          <w:tcPr>
            <w:tcW w:w="1672" w:type="dxa"/>
            <w:tcBorders>
              <w:top w:val="nil"/>
              <w:left w:val="nil"/>
              <w:bottom w:val="nil"/>
              <w:right w:val="nil"/>
            </w:tcBorders>
            <w:shd w:val="clear" w:color="auto" w:fill="auto"/>
            <w:noWrap/>
            <w:vAlign w:val="bottom"/>
            <w:hideMark/>
          </w:tcPr>
          <w:p w:rsidR="004A7220" w:rsidRPr="004A7220" w:rsidRDefault="004A7220" w:rsidP="004A7220">
            <w:pPr>
              <w:jc w:val="center"/>
            </w:pPr>
          </w:p>
        </w:tc>
      </w:tr>
      <w:tr w:rsidR="004A7220" w:rsidRPr="004A7220" w:rsidTr="004A7220">
        <w:trPr>
          <w:trHeight w:val="300"/>
        </w:trPr>
        <w:tc>
          <w:tcPr>
            <w:tcW w:w="10080" w:type="dxa"/>
            <w:gridSpan w:val="3"/>
            <w:tcBorders>
              <w:top w:val="nil"/>
              <w:left w:val="nil"/>
              <w:bottom w:val="nil"/>
              <w:right w:val="nil"/>
            </w:tcBorders>
            <w:shd w:val="clear" w:color="auto" w:fill="auto"/>
            <w:noWrap/>
            <w:vAlign w:val="bottom"/>
            <w:hideMark/>
          </w:tcPr>
          <w:p w:rsidR="004A7220" w:rsidRPr="004A7220" w:rsidRDefault="004A7220" w:rsidP="004A7220">
            <w:pPr>
              <w:jc w:val="center"/>
              <w:rPr>
                <w:b/>
                <w:bCs/>
              </w:rPr>
            </w:pPr>
            <w:r w:rsidRPr="004A7220">
              <w:rPr>
                <w:b/>
                <w:bCs/>
                <w:sz w:val="22"/>
                <w:szCs w:val="22"/>
              </w:rPr>
              <w:t xml:space="preserve">ПОСТУПЛЕНИЯ ДОХОДОВ В БЮДЖЕТ МУНИЦИПАЛЬНОГО РАЙОНА </w:t>
            </w:r>
          </w:p>
        </w:tc>
      </w:tr>
      <w:tr w:rsidR="004A7220" w:rsidRPr="004A7220" w:rsidTr="004A7220">
        <w:trPr>
          <w:trHeight w:val="300"/>
        </w:trPr>
        <w:tc>
          <w:tcPr>
            <w:tcW w:w="10080" w:type="dxa"/>
            <w:gridSpan w:val="3"/>
            <w:tcBorders>
              <w:top w:val="nil"/>
              <w:left w:val="nil"/>
              <w:bottom w:val="nil"/>
              <w:right w:val="nil"/>
            </w:tcBorders>
            <w:shd w:val="clear" w:color="auto" w:fill="auto"/>
            <w:noWrap/>
            <w:vAlign w:val="bottom"/>
            <w:hideMark/>
          </w:tcPr>
          <w:p w:rsidR="004A7220" w:rsidRPr="004A7220" w:rsidRDefault="004A7220" w:rsidP="004A7220">
            <w:pPr>
              <w:jc w:val="center"/>
              <w:rPr>
                <w:b/>
                <w:bCs/>
              </w:rPr>
            </w:pPr>
            <w:r w:rsidRPr="004A7220">
              <w:rPr>
                <w:b/>
                <w:bCs/>
                <w:sz w:val="22"/>
                <w:szCs w:val="22"/>
              </w:rPr>
              <w:t>"ОВЮРСКИЙ КОЖУУН" РЕСПУБЛИКИ ТЫВА НА 2025 ГОД</w:t>
            </w:r>
          </w:p>
        </w:tc>
      </w:tr>
      <w:tr w:rsidR="004A7220" w:rsidRPr="004A7220" w:rsidTr="004A7220">
        <w:trPr>
          <w:trHeight w:val="300"/>
        </w:trPr>
        <w:tc>
          <w:tcPr>
            <w:tcW w:w="2260" w:type="dxa"/>
            <w:tcBorders>
              <w:top w:val="nil"/>
              <w:left w:val="nil"/>
              <w:bottom w:val="nil"/>
              <w:right w:val="nil"/>
            </w:tcBorders>
            <w:shd w:val="clear" w:color="auto" w:fill="auto"/>
            <w:noWrap/>
            <w:vAlign w:val="bottom"/>
            <w:hideMark/>
          </w:tcPr>
          <w:p w:rsidR="004A7220" w:rsidRPr="004A7220" w:rsidRDefault="004A7220" w:rsidP="004A7220">
            <w:pPr>
              <w:rPr>
                <w:b/>
                <w:bCs/>
              </w:rPr>
            </w:pPr>
          </w:p>
        </w:tc>
        <w:tc>
          <w:tcPr>
            <w:tcW w:w="6148" w:type="dxa"/>
            <w:tcBorders>
              <w:top w:val="nil"/>
              <w:left w:val="nil"/>
              <w:bottom w:val="nil"/>
              <w:right w:val="nil"/>
            </w:tcBorders>
            <w:shd w:val="clear" w:color="auto" w:fill="auto"/>
            <w:noWrap/>
            <w:vAlign w:val="bottom"/>
            <w:hideMark/>
          </w:tcPr>
          <w:p w:rsidR="004A7220" w:rsidRPr="004A7220" w:rsidRDefault="004A7220" w:rsidP="004A7220">
            <w:pPr>
              <w:rPr>
                <w:b/>
                <w:bCs/>
              </w:rPr>
            </w:pPr>
          </w:p>
        </w:tc>
        <w:tc>
          <w:tcPr>
            <w:tcW w:w="1672" w:type="dxa"/>
            <w:tcBorders>
              <w:top w:val="nil"/>
              <w:left w:val="nil"/>
              <w:bottom w:val="nil"/>
              <w:right w:val="nil"/>
            </w:tcBorders>
            <w:shd w:val="clear" w:color="auto" w:fill="auto"/>
            <w:noWrap/>
            <w:vAlign w:val="bottom"/>
            <w:hideMark/>
          </w:tcPr>
          <w:p w:rsidR="004A7220" w:rsidRPr="004A7220" w:rsidRDefault="004A7220" w:rsidP="004A7220">
            <w:pPr>
              <w:jc w:val="center"/>
            </w:pPr>
            <w:r w:rsidRPr="004A7220">
              <w:rPr>
                <w:sz w:val="22"/>
                <w:szCs w:val="22"/>
              </w:rPr>
              <w:t>(тыс. рублей)</w:t>
            </w:r>
          </w:p>
        </w:tc>
      </w:tr>
      <w:tr w:rsidR="004A7220" w:rsidRPr="004A7220" w:rsidTr="004A7220">
        <w:trPr>
          <w:trHeight w:val="57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Коды бюджетной классификации  </w:t>
            </w:r>
          </w:p>
        </w:tc>
        <w:tc>
          <w:tcPr>
            <w:tcW w:w="6148" w:type="dxa"/>
            <w:tcBorders>
              <w:top w:val="single" w:sz="4" w:space="0" w:color="auto"/>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      Наименование доходов </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Сумма </w:t>
            </w:r>
          </w:p>
        </w:tc>
      </w:tr>
      <w:tr w:rsidR="004A7220" w:rsidRPr="004A7220" w:rsidTr="004A7220">
        <w:trPr>
          <w:trHeight w:val="300"/>
        </w:trPr>
        <w:tc>
          <w:tcPr>
            <w:tcW w:w="2260" w:type="dxa"/>
            <w:tcBorders>
              <w:top w:val="nil"/>
              <w:left w:val="single" w:sz="4" w:space="0" w:color="auto"/>
              <w:bottom w:val="single" w:sz="4" w:space="0" w:color="auto"/>
              <w:right w:val="single" w:sz="4" w:space="0" w:color="auto"/>
            </w:tcBorders>
            <w:shd w:val="clear" w:color="auto" w:fill="auto"/>
            <w:hideMark/>
          </w:tcPr>
          <w:p w:rsidR="004A7220" w:rsidRPr="004A7220" w:rsidRDefault="004A7220" w:rsidP="004A7220">
            <w:pPr>
              <w:jc w:val="center"/>
            </w:pPr>
            <w:r w:rsidRPr="004A7220">
              <w:rPr>
                <w:sz w:val="22"/>
                <w:szCs w:val="22"/>
              </w:rPr>
              <w:t>1</w:t>
            </w:r>
          </w:p>
        </w:tc>
        <w:tc>
          <w:tcPr>
            <w:tcW w:w="6148"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rPr>
                <w:sz w:val="22"/>
                <w:szCs w:val="22"/>
              </w:rPr>
              <w:t>2</w:t>
            </w:r>
          </w:p>
        </w:tc>
        <w:tc>
          <w:tcPr>
            <w:tcW w:w="167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rPr>
                <w:sz w:val="22"/>
                <w:szCs w:val="22"/>
              </w:rPr>
              <w:t>3</w:t>
            </w:r>
          </w:p>
        </w:tc>
      </w:tr>
      <w:tr w:rsidR="004A7220" w:rsidRPr="004A7220" w:rsidTr="004A7220">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1 00 00000 00 0000 000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rPr>
            </w:pPr>
            <w:r w:rsidRPr="004A7220">
              <w:rPr>
                <w:b/>
                <w:bCs/>
                <w:sz w:val="22"/>
                <w:szCs w:val="22"/>
              </w:rPr>
              <w:t>НАЛОГОВЫЕ И НЕНАЛОГОВЫЕ ДОХОДЫ</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78 970,23 </w:t>
            </w:r>
          </w:p>
        </w:tc>
      </w:tr>
      <w:tr w:rsidR="004A7220" w:rsidRPr="004A7220" w:rsidTr="004A7220">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1  01 02000 01 0000 110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rPr>
            </w:pPr>
            <w:r w:rsidRPr="004A7220">
              <w:rPr>
                <w:b/>
                <w:bCs/>
                <w:sz w:val="22"/>
                <w:szCs w:val="22"/>
              </w:rPr>
              <w:t>НАЛОГ НА ДОХОДЫ ФИЗИЧЕСКИХ ЛИЦ</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62 586,00 </w:t>
            </w:r>
          </w:p>
        </w:tc>
      </w:tr>
      <w:tr w:rsidR="004A7220" w:rsidRPr="004A7220" w:rsidTr="004A7220">
        <w:trPr>
          <w:trHeight w:val="85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1 03 00000 00 0000 000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rPr>
            </w:pPr>
            <w:r w:rsidRPr="004A7220">
              <w:rPr>
                <w:b/>
                <w:bCs/>
                <w:sz w:val="22"/>
                <w:szCs w:val="22"/>
              </w:rPr>
              <w:t>НАЛОГИ НА ТОВАРЫ (РАБОТЫ,  УСЛУГИ), РЕАЛИЗУЕМЫЕ НА ТЕРРИТОРИИ РОССИЙСКОЙ ФЕДЕРАЦИИ</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1 531,00 </w:t>
            </w:r>
          </w:p>
        </w:tc>
      </w:tr>
      <w:tr w:rsidR="004A7220" w:rsidRPr="004A7220" w:rsidTr="004A7220">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10302230010000110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700,00 </w:t>
            </w:r>
          </w:p>
        </w:tc>
      </w:tr>
      <w:tr w:rsidR="004A7220" w:rsidRPr="004A7220" w:rsidTr="004A7220">
        <w:trPr>
          <w:trHeight w:val="18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10302240010000110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10,00 </w:t>
            </w:r>
          </w:p>
        </w:tc>
      </w:tr>
      <w:tr w:rsidR="004A7220" w:rsidRPr="004A7220" w:rsidTr="004A7220">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10302250010000110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891,00 </w:t>
            </w:r>
          </w:p>
        </w:tc>
      </w:tr>
      <w:tr w:rsidR="004A7220" w:rsidRPr="004A7220" w:rsidTr="004A7220">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10302260010000110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color w:val="FF0000"/>
                <w:sz w:val="22"/>
                <w:szCs w:val="22"/>
              </w:rPr>
              <w:t xml:space="preserve">-70,00 </w:t>
            </w:r>
          </w:p>
        </w:tc>
      </w:tr>
      <w:tr w:rsidR="004A7220" w:rsidRPr="004A7220" w:rsidTr="004A7220">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 xml:space="preserve"> 1 05 00000 00 0000 000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rPr>
            </w:pPr>
            <w:r w:rsidRPr="004A7220">
              <w:rPr>
                <w:b/>
                <w:bCs/>
                <w:sz w:val="22"/>
                <w:szCs w:val="22"/>
              </w:rPr>
              <w:t>НАЛОГИ НА СОВОКУПНЫЙ ДОХОД</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7 910,23 </w:t>
            </w:r>
          </w:p>
        </w:tc>
      </w:tr>
      <w:tr w:rsidR="004A7220" w:rsidRPr="004A7220" w:rsidTr="004A7220">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10501011011000110.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Единый налог при упрощенке с доходов</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7 271,63 </w:t>
            </w:r>
          </w:p>
        </w:tc>
      </w:tr>
      <w:tr w:rsidR="004A7220" w:rsidRPr="004A7220" w:rsidTr="004A7220">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10503000010000110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Единый сельскохозяйственный налог</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215,60 </w:t>
            </w:r>
          </w:p>
        </w:tc>
      </w:tr>
      <w:tr w:rsidR="004A7220" w:rsidRPr="004A7220" w:rsidTr="004A7220">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10504000020000110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Налог, взимаемый в связи с применением патентной системы налогообложения</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423,00 </w:t>
            </w:r>
          </w:p>
        </w:tc>
      </w:tr>
      <w:tr w:rsidR="004A7220" w:rsidRPr="004A7220" w:rsidTr="004A7220">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10600000000000000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rPr>
            </w:pPr>
            <w:r w:rsidRPr="004A7220">
              <w:rPr>
                <w:b/>
                <w:bCs/>
                <w:sz w:val="22"/>
                <w:szCs w:val="22"/>
              </w:rPr>
              <w:t>НАЛОГИ НА ИМУЩЕСТВО</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1 871,00 </w:t>
            </w:r>
          </w:p>
        </w:tc>
      </w:tr>
      <w:tr w:rsidR="004A7220" w:rsidRPr="004A7220" w:rsidTr="004A7220">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10602000020000110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Налог на имущество организаций</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1 871,00 </w:t>
            </w:r>
          </w:p>
        </w:tc>
      </w:tr>
      <w:tr w:rsidR="004A7220" w:rsidRPr="004A7220" w:rsidTr="004A7220">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10800000000000000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color w:val="000000"/>
              </w:rPr>
            </w:pPr>
            <w:r w:rsidRPr="004A7220">
              <w:rPr>
                <w:b/>
                <w:bCs/>
                <w:color w:val="000000"/>
                <w:sz w:val="22"/>
                <w:szCs w:val="22"/>
              </w:rPr>
              <w:t>ГОСУДАРСТВЕННАЯ ПОШЛИНА</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2 586,00 </w:t>
            </w:r>
          </w:p>
        </w:tc>
      </w:tr>
      <w:tr w:rsidR="004A7220" w:rsidRPr="004A7220" w:rsidTr="004A7220">
        <w:trPr>
          <w:trHeight w:val="85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lastRenderedPageBreak/>
              <w:t xml:space="preserve"> 1 11 00000 00 0000 000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color w:val="000000"/>
              </w:rPr>
            </w:pPr>
            <w:r w:rsidRPr="004A7220">
              <w:rPr>
                <w:b/>
                <w:bCs/>
                <w:color w:val="000000"/>
                <w:sz w:val="22"/>
                <w:szCs w:val="22"/>
              </w:rPr>
              <w:t>ДОХОДЫ ОТ ИСПОЛЬЗОВАНИЯ ИМУЩЕСТВА, НАХОДЯЩЕГОСЯ В ГОСУДАРСТВЕННОЙ И МУНИЦИПАЛЬНОЙ СОБСТВЕННОСТИ</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977,00 </w:t>
            </w:r>
          </w:p>
        </w:tc>
      </w:tr>
      <w:tr w:rsidR="004A7220" w:rsidRPr="004A7220" w:rsidTr="004A7220">
        <w:trPr>
          <w:trHeight w:val="18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111 05010 00 0000 120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color w:val="000000"/>
              </w:rPr>
            </w:pPr>
            <w:r w:rsidRPr="004A7220">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482,00 </w:t>
            </w:r>
          </w:p>
        </w:tc>
      </w:tr>
      <w:tr w:rsidR="004A7220" w:rsidRPr="004A7220" w:rsidTr="004A7220">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111 09000 00 0000 120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color w:val="000000"/>
              </w:rPr>
            </w:pPr>
            <w:r w:rsidRPr="004A7220">
              <w:rPr>
                <w:color w:val="000000"/>
                <w:sz w:val="22"/>
                <w:szCs w:val="22"/>
              </w:rPr>
              <w:t>Прочие поступления от использования имущества, в собственности муниципальных районов (за исключением имущества муниципальных бюджетных и автономных учреждений, а также имущества муницпальных унитарных приедприятий, в том числе казенных)</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495,00 </w:t>
            </w:r>
          </w:p>
        </w:tc>
      </w:tr>
      <w:tr w:rsidR="004A7220" w:rsidRPr="004A7220" w:rsidTr="004A7220">
        <w:trPr>
          <w:trHeight w:val="57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 xml:space="preserve"> 1 12 00000 00 0000 000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color w:val="000000"/>
              </w:rPr>
            </w:pPr>
            <w:r w:rsidRPr="004A7220">
              <w:rPr>
                <w:b/>
                <w:bCs/>
                <w:color w:val="000000"/>
                <w:sz w:val="22"/>
                <w:szCs w:val="22"/>
              </w:rPr>
              <w:t xml:space="preserve">ПЛАТЕЖИ ПРИ ПОЛЬЗОВАНИИ ПРИРОДНЫМИ РЕСУРСАМИ </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color w:val="000000"/>
              </w:rPr>
            </w:pPr>
            <w:r w:rsidRPr="004A7220">
              <w:rPr>
                <w:b/>
                <w:bCs/>
                <w:color w:val="000000"/>
                <w:sz w:val="22"/>
                <w:szCs w:val="22"/>
              </w:rPr>
              <w:t xml:space="preserve">430,00 </w:t>
            </w:r>
          </w:p>
        </w:tc>
      </w:tr>
      <w:tr w:rsidR="004A7220" w:rsidRPr="004A7220" w:rsidTr="004A7220">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1 12 01010 01 0000 120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color w:val="000000"/>
              </w:rPr>
            </w:pPr>
            <w:r w:rsidRPr="004A7220">
              <w:rPr>
                <w:color w:val="000000"/>
                <w:sz w:val="22"/>
                <w:szCs w:val="22"/>
              </w:rPr>
              <w:t>Плата за выбросы загрязняющих веществ в атмосферный воздух стационарными объектами</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430,00 </w:t>
            </w:r>
          </w:p>
        </w:tc>
      </w:tr>
      <w:tr w:rsidR="004A7220" w:rsidRPr="004A7220" w:rsidTr="004A7220">
        <w:trPr>
          <w:trHeight w:val="57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 xml:space="preserve"> 1 13 00000 00 0000 000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color w:val="000000"/>
              </w:rPr>
            </w:pPr>
            <w:r w:rsidRPr="004A7220">
              <w:rPr>
                <w:b/>
                <w:bCs/>
                <w:color w:val="000000"/>
                <w:sz w:val="22"/>
                <w:szCs w:val="22"/>
              </w:rPr>
              <w:t>ДОХОДЫ ОТ ОКАЗАНИЯ ПЛАТНЫХ УСЛУГ  И КОМПЕНСАЦИИ ЗАТРАТ ГОСУДАРСТВА</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color w:val="000000"/>
              </w:rPr>
            </w:pPr>
            <w:r w:rsidRPr="004A7220">
              <w:rPr>
                <w:b/>
                <w:bCs/>
                <w:color w:val="000000"/>
                <w:sz w:val="22"/>
                <w:szCs w:val="22"/>
              </w:rPr>
              <w:t xml:space="preserve">408,00 </w:t>
            </w:r>
          </w:p>
        </w:tc>
      </w:tr>
      <w:tr w:rsidR="004A7220" w:rsidRPr="004A7220" w:rsidTr="004A7220">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1 13 02995 05 0000 130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color w:val="000000"/>
              </w:rPr>
            </w:pPr>
            <w:r w:rsidRPr="004A7220">
              <w:rPr>
                <w:color w:val="000000"/>
                <w:sz w:val="22"/>
                <w:szCs w:val="22"/>
              </w:rPr>
              <w:t>Прочие доходы от компенсации затрат бюджетов муниципальных районов</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408,00 </w:t>
            </w:r>
          </w:p>
        </w:tc>
      </w:tr>
      <w:tr w:rsidR="004A7220" w:rsidRPr="004A7220" w:rsidTr="004A7220">
        <w:trPr>
          <w:trHeight w:val="57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1 14 00000 00 0000 000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color w:val="000000"/>
              </w:rPr>
            </w:pPr>
            <w:r w:rsidRPr="004A7220">
              <w:rPr>
                <w:b/>
                <w:bCs/>
                <w:color w:val="000000"/>
                <w:sz w:val="22"/>
                <w:szCs w:val="22"/>
              </w:rPr>
              <w:t>ДОХОДЫ ОТ ПРОДАЖИ МАТЕРИАЛЬНЫХ И НЕМАТЕРИАЛЬНЫХ АКТИВОВ</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color w:val="000000"/>
              </w:rPr>
            </w:pPr>
            <w:r w:rsidRPr="004A7220">
              <w:rPr>
                <w:b/>
                <w:bCs/>
                <w:color w:val="000000"/>
                <w:sz w:val="22"/>
                <w:szCs w:val="22"/>
              </w:rPr>
              <w:t xml:space="preserve">500,00 </w:t>
            </w:r>
          </w:p>
        </w:tc>
      </w:tr>
      <w:tr w:rsidR="004A7220" w:rsidRPr="004A7220" w:rsidTr="004A7220">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11406000000000400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color w:val="000000"/>
              </w:rPr>
            </w:pPr>
            <w:r w:rsidRPr="004A7220">
              <w:rPr>
                <w:color w:val="000000"/>
                <w:sz w:val="22"/>
                <w:szCs w:val="22"/>
              </w:rPr>
              <w:t>Доходы от продажи земельных участков, находящихся в государственной и муниципальной собственности</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500,00 </w:t>
            </w:r>
          </w:p>
        </w:tc>
      </w:tr>
      <w:tr w:rsidR="004A7220" w:rsidRPr="004A7220" w:rsidTr="004A7220">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 xml:space="preserve"> 1 16 00000 00 0000 000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color w:val="000000"/>
              </w:rPr>
            </w:pPr>
            <w:r w:rsidRPr="004A7220">
              <w:rPr>
                <w:b/>
                <w:bCs/>
                <w:color w:val="000000"/>
                <w:sz w:val="22"/>
                <w:szCs w:val="22"/>
              </w:rPr>
              <w:t>ШТРАФЫ, САНКЦИИ, ВОЗМЕЩЕНИЕ УЩЕРБА</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color w:val="000000"/>
              </w:rPr>
            </w:pPr>
            <w:r w:rsidRPr="004A7220">
              <w:rPr>
                <w:b/>
                <w:bCs/>
                <w:color w:val="000000"/>
                <w:sz w:val="22"/>
                <w:szCs w:val="22"/>
              </w:rPr>
              <w:t xml:space="preserve">171,00 </w:t>
            </w:r>
          </w:p>
        </w:tc>
      </w:tr>
      <w:tr w:rsidR="004A7220" w:rsidRPr="004A7220" w:rsidTr="004A7220">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1 17 00000 00 0000 000</w:t>
            </w:r>
          </w:p>
        </w:tc>
        <w:tc>
          <w:tcPr>
            <w:tcW w:w="6148" w:type="dxa"/>
            <w:tcBorders>
              <w:top w:val="nil"/>
              <w:left w:val="nil"/>
              <w:bottom w:val="single" w:sz="4" w:space="0" w:color="auto"/>
              <w:right w:val="single" w:sz="4" w:space="0" w:color="auto"/>
            </w:tcBorders>
            <w:shd w:val="clear" w:color="auto" w:fill="auto"/>
            <w:noWrap/>
            <w:hideMark/>
          </w:tcPr>
          <w:p w:rsidR="004A7220" w:rsidRPr="004A7220" w:rsidRDefault="004A7220" w:rsidP="004A7220">
            <w:pPr>
              <w:jc w:val="both"/>
              <w:rPr>
                <w:b/>
                <w:bCs/>
                <w:color w:val="000000"/>
              </w:rPr>
            </w:pPr>
            <w:r w:rsidRPr="004A7220">
              <w:rPr>
                <w:b/>
                <w:bCs/>
                <w:color w:val="000000"/>
                <w:sz w:val="22"/>
                <w:szCs w:val="22"/>
              </w:rPr>
              <w:t>ПРОЧИЕ НЕНАЛОГОВЫЕ ДОХОДЫ</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color w:val="000000"/>
              </w:rPr>
            </w:pPr>
            <w:r w:rsidRPr="004A7220">
              <w:rPr>
                <w:b/>
                <w:bCs/>
                <w:color w:val="000000"/>
                <w:sz w:val="22"/>
                <w:szCs w:val="22"/>
              </w:rPr>
              <w:t xml:space="preserve">0,00 </w:t>
            </w:r>
          </w:p>
        </w:tc>
      </w:tr>
      <w:tr w:rsidR="004A7220" w:rsidRPr="004A7220" w:rsidTr="004A7220">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1 17 05050 05 0000 180</w:t>
            </w:r>
          </w:p>
        </w:tc>
        <w:tc>
          <w:tcPr>
            <w:tcW w:w="6148" w:type="dxa"/>
            <w:tcBorders>
              <w:top w:val="nil"/>
              <w:left w:val="nil"/>
              <w:bottom w:val="single" w:sz="4" w:space="0" w:color="auto"/>
              <w:right w:val="single" w:sz="4" w:space="0" w:color="auto"/>
            </w:tcBorders>
            <w:shd w:val="clear" w:color="auto" w:fill="auto"/>
            <w:noWrap/>
            <w:hideMark/>
          </w:tcPr>
          <w:p w:rsidR="004A7220" w:rsidRPr="004A7220" w:rsidRDefault="004A7220" w:rsidP="004A7220">
            <w:pPr>
              <w:jc w:val="both"/>
              <w:rPr>
                <w:color w:val="000000"/>
              </w:rPr>
            </w:pPr>
            <w:r w:rsidRPr="004A7220">
              <w:rPr>
                <w:color w:val="000000"/>
                <w:sz w:val="22"/>
                <w:szCs w:val="22"/>
              </w:rPr>
              <w:t>Прочие неналоговые доходы бюджетов муниципальных районов</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0,00 </w:t>
            </w:r>
          </w:p>
        </w:tc>
      </w:tr>
      <w:tr w:rsidR="004A7220" w:rsidRPr="004A7220" w:rsidTr="004A7220">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2 00 00000 00 0000 000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jc w:val="both"/>
              <w:rPr>
                <w:b/>
                <w:bCs/>
                <w:color w:val="000000"/>
              </w:rPr>
            </w:pPr>
            <w:r w:rsidRPr="004A7220">
              <w:rPr>
                <w:b/>
                <w:bCs/>
                <w:color w:val="000000"/>
                <w:sz w:val="22"/>
                <w:szCs w:val="22"/>
              </w:rPr>
              <w:t>БЕЗВОЗМЕЗДНЫЕ ПОСТУПЛЕНИЯ</w:t>
            </w:r>
          </w:p>
        </w:tc>
        <w:tc>
          <w:tcPr>
            <w:tcW w:w="1672" w:type="dxa"/>
            <w:tcBorders>
              <w:top w:val="nil"/>
              <w:left w:val="nil"/>
              <w:bottom w:val="single" w:sz="4" w:space="0" w:color="auto"/>
              <w:right w:val="single" w:sz="4" w:space="0" w:color="auto"/>
            </w:tcBorders>
            <w:shd w:val="clear" w:color="000000" w:fill="FFFFFF"/>
            <w:noWrap/>
            <w:vAlign w:val="center"/>
            <w:hideMark/>
          </w:tcPr>
          <w:p w:rsidR="004A7220" w:rsidRPr="004A7220" w:rsidRDefault="004A7220" w:rsidP="004A7220">
            <w:pPr>
              <w:jc w:val="center"/>
              <w:rPr>
                <w:b/>
                <w:bCs/>
              </w:rPr>
            </w:pPr>
            <w:r w:rsidRPr="004A7220">
              <w:rPr>
                <w:b/>
                <w:bCs/>
                <w:sz w:val="22"/>
                <w:szCs w:val="22"/>
              </w:rPr>
              <w:t xml:space="preserve">712 123,05 </w:t>
            </w:r>
          </w:p>
        </w:tc>
      </w:tr>
      <w:tr w:rsidR="004A7220" w:rsidRPr="004A7220" w:rsidTr="004A7220">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2 02 00000 00 0000 000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color w:val="000000"/>
              </w:rPr>
            </w:pPr>
            <w:r w:rsidRPr="004A7220">
              <w:rPr>
                <w:color w:val="000000"/>
                <w:sz w:val="22"/>
                <w:szCs w:val="22"/>
              </w:rPr>
              <w:t>Безвозмездные поступления от других бюджетов бюджетной системы Российской Федерации</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712 123,05 </w:t>
            </w:r>
          </w:p>
        </w:tc>
      </w:tr>
      <w:tr w:rsidR="004A7220" w:rsidRPr="004A7220" w:rsidTr="004A7220">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i/>
                <w:iCs/>
                <w:sz w:val="20"/>
                <w:szCs w:val="20"/>
              </w:rPr>
            </w:pPr>
            <w:r w:rsidRPr="004A7220">
              <w:rPr>
                <w:i/>
                <w:iCs/>
                <w:sz w:val="20"/>
                <w:szCs w:val="20"/>
              </w:rPr>
              <w:t>2 02 10000 00 0000 150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i/>
                <w:iCs/>
                <w:color w:val="000000"/>
              </w:rPr>
            </w:pPr>
            <w:r w:rsidRPr="004A7220">
              <w:rPr>
                <w:i/>
                <w:iCs/>
                <w:color w:val="000000"/>
                <w:sz w:val="22"/>
                <w:szCs w:val="22"/>
              </w:rPr>
              <w:t>Дотации бюджетам бюджетной системы Российской Федераци</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162 038,00 </w:t>
            </w:r>
          </w:p>
        </w:tc>
      </w:tr>
      <w:tr w:rsidR="004A7220" w:rsidRPr="004A7220" w:rsidTr="004A7220">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2 02 15001 05 0000 150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Дотации бюджетам муниципальных районов на выравнивание бюджетной обеспеченности</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153 901,00 </w:t>
            </w:r>
          </w:p>
        </w:tc>
      </w:tr>
      <w:tr w:rsidR="004A7220" w:rsidRPr="004A7220" w:rsidTr="004A7220">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2 02 15002 05 0000 150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Дотации бюджетам муниципальных районов на поддержку мер по обеспечению сбалансированности бюджетов</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8 137,00 </w:t>
            </w:r>
          </w:p>
        </w:tc>
      </w:tr>
      <w:tr w:rsidR="004A7220" w:rsidRPr="004A7220" w:rsidTr="004A7220">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i/>
                <w:iCs/>
                <w:sz w:val="20"/>
                <w:szCs w:val="20"/>
              </w:rPr>
            </w:pPr>
            <w:r w:rsidRPr="004A7220">
              <w:rPr>
                <w:i/>
                <w:iCs/>
                <w:sz w:val="20"/>
                <w:szCs w:val="20"/>
              </w:rPr>
              <w:t>2 02 20000 00 0000 150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i/>
                <w:iCs/>
                <w:color w:val="000000"/>
              </w:rPr>
            </w:pPr>
            <w:r w:rsidRPr="004A7220">
              <w:rPr>
                <w:i/>
                <w:iCs/>
                <w:color w:val="000000"/>
                <w:sz w:val="22"/>
                <w:szCs w:val="22"/>
              </w:rPr>
              <w:t>Субсидии бюджетам бюджетной системы Российской Федерации (межбюджетные субсидии)</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50 402,45 </w:t>
            </w:r>
          </w:p>
        </w:tc>
      </w:tr>
      <w:tr w:rsidR="004A7220" w:rsidRPr="004A7220" w:rsidTr="004A7220">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2 02 29999 05 0000 150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 xml:space="preserve">Субсидии на закупку и доставку угля для казенных, бюджетных и автономных учреждений расположенных в труднодоступных населенных пунктах </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11 312,00 </w:t>
            </w:r>
          </w:p>
        </w:tc>
      </w:tr>
      <w:tr w:rsidR="004A7220" w:rsidRPr="004A7220" w:rsidTr="004A7220">
        <w:trPr>
          <w:trHeight w:val="18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lastRenderedPageBreak/>
              <w:t>2 02 29999 05 0000 150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14 300,00 </w:t>
            </w:r>
          </w:p>
        </w:tc>
      </w:tr>
      <w:tr w:rsidR="004A7220" w:rsidRPr="004A7220" w:rsidTr="004A7220">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2 02 25497 05 0000 150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Субсидии бюджетам муниципального района на реализацию мероприятий по обеспечению жильем молодых семей</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3 944,50 </w:t>
            </w:r>
          </w:p>
        </w:tc>
      </w:tr>
      <w:tr w:rsidR="004A7220" w:rsidRPr="004A7220" w:rsidTr="004A7220">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2 02 25555 05 0000 150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Субсидии бюджетам муниципальных районов на реализацию программ формирования современной городской среды</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2 021,00 </w:t>
            </w:r>
          </w:p>
        </w:tc>
      </w:tr>
      <w:tr w:rsidR="004A7220" w:rsidRPr="004A7220" w:rsidTr="004A7220">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2 02 25304 05 0000 150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r w:rsidRPr="004A7220">
              <w:rPr>
                <w:sz w:val="22"/>
                <w:szCs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7 735,77 </w:t>
            </w:r>
          </w:p>
        </w:tc>
      </w:tr>
      <w:tr w:rsidR="004A7220" w:rsidRPr="004A7220" w:rsidTr="004A7220">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2 02 29999 05 0000 150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Субсидии бюджетам муниципального района на ликвидацию несанкционированных мест размещения отходов</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5 000,00 </w:t>
            </w:r>
          </w:p>
        </w:tc>
      </w:tr>
      <w:tr w:rsidR="004A7220" w:rsidRPr="004A7220" w:rsidTr="004A7220">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2 02 29999 05 0000 150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 xml:space="preserve">Субсидии местным бюджетам на софинансирование расходов по содержанию имущества образовательных учрждений </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1 067,00 </w:t>
            </w:r>
          </w:p>
        </w:tc>
      </w:tr>
      <w:tr w:rsidR="004A7220" w:rsidRPr="004A7220" w:rsidTr="004A7220">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2 02 29999 05 0000 150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Субсидии местным бюджетам на оплату услуг доступа к сети "Интернет" социально-значимых объектов</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660,00 </w:t>
            </w:r>
          </w:p>
        </w:tc>
      </w:tr>
      <w:tr w:rsidR="004A7220" w:rsidRPr="004A7220" w:rsidTr="004A7220">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2 02 29999 05 0000 150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Субсидии местным бюджетам на проведение мероприятий по обеспенчению деятельности советников директора по воспитанию и взаимодействию с детскими общественнымии объединениями в общеобразовательных организациях</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1 882,20 </w:t>
            </w:r>
          </w:p>
        </w:tc>
      </w:tr>
      <w:tr w:rsidR="004A7220" w:rsidRPr="004A7220" w:rsidTr="004A7220">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2 02 29999 05 0000 150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Субсидии на благоустройство сельских территорий в рамках реализации государственной программы "Комплексное развитие сельских территорий" на 2025 год</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2 479,98 </w:t>
            </w:r>
          </w:p>
        </w:tc>
      </w:tr>
      <w:tr w:rsidR="004A7220" w:rsidRPr="004A7220" w:rsidTr="004A7220">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i/>
                <w:iCs/>
                <w:sz w:val="20"/>
                <w:szCs w:val="20"/>
              </w:rPr>
            </w:pPr>
            <w:r w:rsidRPr="004A7220">
              <w:rPr>
                <w:i/>
                <w:iCs/>
                <w:sz w:val="20"/>
                <w:szCs w:val="20"/>
              </w:rPr>
              <w:t>2 02 30000 00 0000 150</w:t>
            </w:r>
          </w:p>
        </w:tc>
        <w:tc>
          <w:tcPr>
            <w:tcW w:w="6148" w:type="dxa"/>
            <w:tcBorders>
              <w:top w:val="nil"/>
              <w:left w:val="nil"/>
              <w:bottom w:val="single" w:sz="4" w:space="0" w:color="auto"/>
              <w:right w:val="single" w:sz="4" w:space="0" w:color="auto"/>
            </w:tcBorders>
            <w:shd w:val="clear" w:color="auto" w:fill="auto"/>
            <w:hideMark/>
          </w:tcPr>
          <w:p w:rsidR="004A7220" w:rsidRPr="004A7220" w:rsidRDefault="004A7220" w:rsidP="004A7220">
            <w:pPr>
              <w:rPr>
                <w:i/>
                <w:iCs/>
                <w:color w:val="000000"/>
              </w:rPr>
            </w:pPr>
            <w:r w:rsidRPr="004A7220">
              <w:rPr>
                <w:i/>
                <w:iCs/>
                <w:color w:val="000000"/>
                <w:sz w:val="22"/>
                <w:szCs w:val="22"/>
              </w:rPr>
              <w:t>Субвенции бюджетам бюджетной системы Российской Федерации</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472 662,55 </w:t>
            </w:r>
          </w:p>
        </w:tc>
      </w:tr>
      <w:tr w:rsidR="004A7220" w:rsidRPr="004A7220" w:rsidTr="004A7220">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2 02 30022 05 0000 150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бюджетам муниципальных районов на предоставление гражданам субсидий на оплату жилого помещения и коммунальных услуг</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218,00 </w:t>
            </w:r>
          </w:p>
        </w:tc>
      </w:tr>
      <w:tr w:rsidR="004A7220" w:rsidRPr="004A7220" w:rsidTr="004A7220">
        <w:trPr>
          <w:trHeight w:val="3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lastRenderedPageBreak/>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на реализацию Закона Республики Тыва "О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415 771,00 </w:t>
            </w:r>
          </w:p>
        </w:tc>
      </w:tr>
      <w:tr w:rsidR="004A7220" w:rsidRPr="004A7220" w:rsidTr="004A7220">
        <w:trPr>
          <w:trHeight w:val="127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6148" w:type="dxa"/>
            <w:tcBorders>
              <w:top w:val="nil"/>
              <w:left w:val="nil"/>
              <w:bottom w:val="single" w:sz="4" w:space="0" w:color="auto"/>
              <w:right w:val="single" w:sz="4" w:space="0" w:color="auto"/>
            </w:tcBorders>
            <w:shd w:val="clear" w:color="000000" w:fill="FFFFFF"/>
            <w:vAlign w:val="center"/>
            <w:hideMark/>
          </w:tcPr>
          <w:p w:rsidR="004A7220" w:rsidRPr="004A7220" w:rsidRDefault="004A7220" w:rsidP="004A7220">
            <w:pPr>
              <w:jc w:val="both"/>
              <w:rPr>
                <w:sz w:val="20"/>
                <w:szCs w:val="20"/>
              </w:rPr>
            </w:pPr>
            <w:r w:rsidRPr="004A7220">
              <w:rPr>
                <w:sz w:val="20"/>
                <w:szCs w:val="20"/>
              </w:rPr>
              <w:t>Субвенции на реализацию Закона Республики Тыва "О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t xml:space="preserve">258 120,00 </w:t>
            </w:r>
          </w:p>
        </w:tc>
      </w:tr>
      <w:tr w:rsidR="004A7220" w:rsidRPr="004A7220" w:rsidTr="004A7220">
        <w:trPr>
          <w:trHeight w:val="153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6148" w:type="dxa"/>
            <w:tcBorders>
              <w:top w:val="nil"/>
              <w:left w:val="nil"/>
              <w:bottom w:val="single" w:sz="4" w:space="0" w:color="auto"/>
              <w:right w:val="single" w:sz="4" w:space="0" w:color="auto"/>
            </w:tcBorders>
            <w:shd w:val="clear" w:color="000000" w:fill="FFFFFF"/>
            <w:vAlign w:val="center"/>
            <w:hideMark/>
          </w:tcPr>
          <w:p w:rsidR="004A7220" w:rsidRPr="004A7220" w:rsidRDefault="004A7220" w:rsidP="004A7220">
            <w:pPr>
              <w:jc w:val="both"/>
              <w:rPr>
                <w:sz w:val="20"/>
                <w:szCs w:val="20"/>
              </w:rPr>
            </w:pPr>
            <w:r w:rsidRPr="004A7220">
              <w:rPr>
                <w:sz w:val="20"/>
                <w:szCs w:val="20"/>
              </w:rPr>
              <w:t>Субвенции на реализацию Закона Республики Тыва "О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 (учебные расходы)</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t xml:space="preserve">1 151,00 </w:t>
            </w:r>
          </w:p>
        </w:tc>
      </w:tr>
      <w:tr w:rsidR="004A7220" w:rsidRPr="004A7220" w:rsidTr="004A7220">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6148" w:type="dxa"/>
            <w:tcBorders>
              <w:top w:val="nil"/>
              <w:left w:val="nil"/>
              <w:bottom w:val="single" w:sz="4" w:space="0" w:color="auto"/>
              <w:right w:val="single" w:sz="4" w:space="0" w:color="auto"/>
            </w:tcBorders>
            <w:shd w:val="clear" w:color="000000" w:fill="FFFFFF"/>
            <w:vAlign w:val="center"/>
            <w:hideMark/>
          </w:tcPr>
          <w:p w:rsidR="004A7220" w:rsidRPr="004A7220" w:rsidRDefault="004A7220" w:rsidP="004A7220">
            <w:pPr>
              <w:jc w:val="both"/>
              <w:rPr>
                <w:sz w:val="20"/>
                <w:szCs w:val="20"/>
              </w:rPr>
            </w:pPr>
            <w:r w:rsidRPr="004A7220">
              <w:rPr>
                <w:sz w:val="20"/>
                <w:szCs w:val="20"/>
              </w:rPr>
              <w:t>Субвенции на реализацию дошкольных образовательных учреждений</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t xml:space="preserve">155 922,00 </w:t>
            </w:r>
          </w:p>
        </w:tc>
      </w:tr>
      <w:tr w:rsidR="004A7220" w:rsidRPr="004A7220" w:rsidTr="004A7220">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6148" w:type="dxa"/>
            <w:tcBorders>
              <w:top w:val="nil"/>
              <w:left w:val="nil"/>
              <w:bottom w:val="single" w:sz="4" w:space="0" w:color="auto"/>
              <w:right w:val="single" w:sz="4" w:space="0" w:color="auto"/>
            </w:tcBorders>
            <w:shd w:val="clear" w:color="000000" w:fill="FFFFFF"/>
            <w:vAlign w:val="center"/>
            <w:hideMark/>
          </w:tcPr>
          <w:p w:rsidR="004A7220" w:rsidRPr="004A7220" w:rsidRDefault="004A7220" w:rsidP="004A7220">
            <w:pPr>
              <w:jc w:val="both"/>
              <w:rPr>
                <w:sz w:val="20"/>
                <w:szCs w:val="20"/>
              </w:rPr>
            </w:pPr>
            <w:r w:rsidRPr="004A7220">
              <w:rPr>
                <w:sz w:val="20"/>
                <w:szCs w:val="20"/>
              </w:rPr>
              <w:t>Субвенции на реализацию дошкольных образовательных учреждений (учебные расходы)</w:t>
            </w:r>
          </w:p>
        </w:tc>
        <w:tc>
          <w:tcPr>
            <w:tcW w:w="1672"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t xml:space="preserve">578,00 </w:t>
            </w:r>
          </w:p>
        </w:tc>
      </w:tr>
      <w:tr w:rsidR="004A7220" w:rsidRPr="004A7220" w:rsidTr="004A7220">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на осуществление государственных полномочий по установлению запрета на розничную продажу алкогольной продукции в Республике Тыва</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6,00 </w:t>
            </w:r>
          </w:p>
        </w:tc>
      </w:tr>
      <w:tr w:rsidR="004A7220" w:rsidRPr="004A7220" w:rsidTr="004A7220">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на реализацию Закона Республики Тыва "О мерах социальной поддержки ветеранов труда и труженников тыла"</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4 306,00 </w:t>
            </w:r>
          </w:p>
        </w:tc>
      </w:tr>
      <w:tr w:rsidR="004A7220" w:rsidRPr="004A7220" w:rsidTr="004A7220">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на реализацию полномочий по назначению и выплате ежемесячного пособия на ребенка</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25,00 </w:t>
            </w:r>
          </w:p>
        </w:tc>
      </w:tr>
      <w:tr w:rsidR="004A7220" w:rsidRPr="004A7220" w:rsidTr="004A7220">
        <w:trPr>
          <w:trHeight w:val="18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на реализацию Закона Республики Тыва "О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8 189,00 </w:t>
            </w:r>
          </w:p>
        </w:tc>
      </w:tr>
      <w:tr w:rsidR="004A7220" w:rsidRPr="004A7220" w:rsidTr="004A7220">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338,00 </w:t>
            </w:r>
          </w:p>
        </w:tc>
      </w:tr>
      <w:tr w:rsidR="004A7220" w:rsidRPr="004A7220" w:rsidTr="004A7220">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lastRenderedPageBreak/>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 xml:space="preserve">Субвенция 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 жилого помещения и коммунальных услуг </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737,00 </w:t>
            </w:r>
          </w:p>
        </w:tc>
      </w:tr>
      <w:tr w:rsidR="004A7220" w:rsidRPr="004A7220" w:rsidTr="004A7220">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 xml:space="preserve">Субвенции на осуществление переданных полномочий по образованию и организации деятельности комиссий по делам несовершеннолетних </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991,00 </w:t>
            </w:r>
          </w:p>
        </w:tc>
      </w:tr>
      <w:tr w:rsidR="004A7220" w:rsidRPr="004A7220" w:rsidTr="004A7220">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 xml:space="preserve">Субвенции на осуществление государственных полномочий по созданию, организации и обеспечению деятельности административных комиссий </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819,00 </w:t>
            </w:r>
          </w:p>
        </w:tc>
      </w:tr>
      <w:tr w:rsidR="004A7220" w:rsidRPr="004A7220" w:rsidTr="004A7220">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 xml:space="preserve">Субвенции на реализацию Закона Республики Тыва «О погребении и похоронном деле в Республике Тыва» </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165,00 </w:t>
            </w:r>
          </w:p>
        </w:tc>
      </w:tr>
      <w:tr w:rsidR="004A7220" w:rsidRPr="004A7220" w:rsidTr="004A7220">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 xml:space="preserve">Субвенции на компенсацию расходов на оплату жилых помещений, отопления и освещения педагогическим работникам, проживающими и работающим в сельской местности </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842,00 </w:t>
            </w:r>
          </w:p>
        </w:tc>
      </w:tr>
      <w:tr w:rsidR="004A7220" w:rsidRPr="004A7220" w:rsidTr="004A7220">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на организацию отдыха и оздоровления детей</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1 836,00 </w:t>
            </w:r>
          </w:p>
        </w:tc>
      </w:tr>
      <w:tr w:rsidR="004A7220" w:rsidRPr="004A7220" w:rsidTr="004A7220">
        <w:trPr>
          <w:trHeight w:val="1140"/>
        </w:trPr>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2 02 35118 05 0000 150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b/>
                <w:bCs/>
                <w:color w:val="000000"/>
              </w:rPr>
            </w:pPr>
            <w:r w:rsidRPr="004A7220">
              <w:rPr>
                <w:b/>
                <w:bCs/>
                <w:color w:val="000000"/>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2 170,80 </w:t>
            </w:r>
          </w:p>
        </w:tc>
      </w:tr>
      <w:tr w:rsidR="004A7220" w:rsidRPr="004A7220" w:rsidTr="004A7220">
        <w:trPr>
          <w:trHeight w:val="300"/>
        </w:trPr>
        <w:tc>
          <w:tcPr>
            <w:tcW w:w="2260" w:type="dxa"/>
            <w:vMerge/>
            <w:tcBorders>
              <w:top w:val="nil"/>
              <w:left w:val="single" w:sz="4" w:space="0" w:color="auto"/>
              <w:bottom w:val="single" w:sz="4" w:space="0" w:color="auto"/>
              <w:right w:val="single" w:sz="4" w:space="0" w:color="auto"/>
            </w:tcBorders>
            <w:vAlign w:val="center"/>
            <w:hideMark/>
          </w:tcPr>
          <w:p w:rsidR="004A7220" w:rsidRPr="004A7220" w:rsidRDefault="004A7220" w:rsidP="004A7220">
            <w:pPr>
              <w:rPr>
                <w:sz w:val="20"/>
                <w:szCs w:val="20"/>
              </w:rPr>
            </w:pP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right"/>
              <w:rPr>
                <w:color w:val="000000"/>
              </w:rPr>
            </w:pPr>
            <w:r w:rsidRPr="004A7220">
              <w:rPr>
                <w:color w:val="000000"/>
                <w:sz w:val="22"/>
                <w:szCs w:val="22"/>
              </w:rPr>
              <w:t>Хандагайты</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723,70 </w:t>
            </w:r>
          </w:p>
        </w:tc>
      </w:tr>
      <w:tr w:rsidR="004A7220" w:rsidRPr="004A7220" w:rsidTr="004A7220">
        <w:trPr>
          <w:trHeight w:val="300"/>
        </w:trPr>
        <w:tc>
          <w:tcPr>
            <w:tcW w:w="2260" w:type="dxa"/>
            <w:vMerge/>
            <w:tcBorders>
              <w:top w:val="nil"/>
              <w:left w:val="single" w:sz="4" w:space="0" w:color="auto"/>
              <w:bottom w:val="single" w:sz="4" w:space="0" w:color="auto"/>
              <w:right w:val="single" w:sz="4" w:space="0" w:color="auto"/>
            </w:tcBorders>
            <w:vAlign w:val="center"/>
            <w:hideMark/>
          </w:tcPr>
          <w:p w:rsidR="004A7220" w:rsidRPr="004A7220" w:rsidRDefault="004A7220" w:rsidP="004A7220">
            <w:pPr>
              <w:rPr>
                <w:sz w:val="20"/>
                <w:szCs w:val="20"/>
              </w:rPr>
            </w:pP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right"/>
              <w:rPr>
                <w:color w:val="000000"/>
              </w:rPr>
            </w:pPr>
            <w:r w:rsidRPr="004A7220">
              <w:rPr>
                <w:color w:val="000000"/>
                <w:sz w:val="22"/>
                <w:szCs w:val="22"/>
              </w:rPr>
              <w:t>Солчур</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289,40 </w:t>
            </w:r>
          </w:p>
        </w:tc>
      </w:tr>
      <w:tr w:rsidR="004A7220" w:rsidRPr="004A7220" w:rsidTr="004A7220">
        <w:trPr>
          <w:trHeight w:val="300"/>
        </w:trPr>
        <w:tc>
          <w:tcPr>
            <w:tcW w:w="2260" w:type="dxa"/>
            <w:vMerge/>
            <w:tcBorders>
              <w:top w:val="nil"/>
              <w:left w:val="single" w:sz="4" w:space="0" w:color="auto"/>
              <w:bottom w:val="single" w:sz="4" w:space="0" w:color="auto"/>
              <w:right w:val="single" w:sz="4" w:space="0" w:color="auto"/>
            </w:tcBorders>
            <w:vAlign w:val="center"/>
            <w:hideMark/>
          </w:tcPr>
          <w:p w:rsidR="004A7220" w:rsidRPr="004A7220" w:rsidRDefault="004A7220" w:rsidP="004A7220">
            <w:pPr>
              <w:rPr>
                <w:sz w:val="20"/>
                <w:szCs w:val="20"/>
              </w:rPr>
            </w:pP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right"/>
              <w:rPr>
                <w:color w:val="000000"/>
              </w:rPr>
            </w:pPr>
            <w:r w:rsidRPr="004A7220">
              <w:rPr>
                <w:color w:val="000000"/>
                <w:sz w:val="22"/>
                <w:szCs w:val="22"/>
              </w:rPr>
              <w:t>Саглы</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289,40 </w:t>
            </w:r>
          </w:p>
        </w:tc>
      </w:tr>
      <w:tr w:rsidR="004A7220" w:rsidRPr="004A7220" w:rsidTr="004A7220">
        <w:trPr>
          <w:trHeight w:val="300"/>
        </w:trPr>
        <w:tc>
          <w:tcPr>
            <w:tcW w:w="2260" w:type="dxa"/>
            <w:vMerge/>
            <w:tcBorders>
              <w:top w:val="nil"/>
              <w:left w:val="single" w:sz="4" w:space="0" w:color="auto"/>
              <w:bottom w:val="single" w:sz="4" w:space="0" w:color="auto"/>
              <w:right w:val="single" w:sz="4" w:space="0" w:color="auto"/>
            </w:tcBorders>
            <w:vAlign w:val="center"/>
            <w:hideMark/>
          </w:tcPr>
          <w:p w:rsidR="004A7220" w:rsidRPr="004A7220" w:rsidRDefault="004A7220" w:rsidP="004A7220">
            <w:pPr>
              <w:rPr>
                <w:sz w:val="20"/>
                <w:szCs w:val="20"/>
              </w:rPr>
            </w:pP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right"/>
              <w:rPr>
                <w:color w:val="000000"/>
              </w:rPr>
            </w:pPr>
            <w:r w:rsidRPr="004A7220">
              <w:rPr>
                <w:color w:val="000000"/>
                <w:sz w:val="22"/>
                <w:szCs w:val="22"/>
              </w:rPr>
              <w:t>Дус-Даг</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361,90 </w:t>
            </w:r>
          </w:p>
        </w:tc>
      </w:tr>
      <w:tr w:rsidR="004A7220" w:rsidRPr="004A7220" w:rsidTr="004A7220">
        <w:trPr>
          <w:trHeight w:val="300"/>
        </w:trPr>
        <w:tc>
          <w:tcPr>
            <w:tcW w:w="2260" w:type="dxa"/>
            <w:vMerge/>
            <w:tcBorders>
              <w:top w:val="nil"/>
              <w:left w:val="single" w:sz="4" w:space="0" w:color="auto"/>
              <w:bottom w:val="single" w:sz="4" w:space="0" w:color="auto"/>
              <w:right w:val="single" w:sz="4" w:space="0" w:color="auto"/>
            </w:tcBorders>
            <w:vAlign w:val="center"/>
            <w:hideMark/>
          </w:tcPr>
          <w:p w:rsidR="004A7220" w:rsidRPr="004A7220" w:rsidRDefault="004A7220" w:rsidP="004A7220">
            <w:pPr>
              <w:rPr>
                <w:sz w:val="20"/>
                <w:szCs w:val="20"/>
              </w:rPr>
            </w:pP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right"/>
              <w:rPr>
                <w:color w:val="000000"/>
              </w:rPr>
            </w:pPr>
            <w:r w:rsidRPr="004A7220">
              <w:rPr>
                <w:color w:val="000000"/>
                <w:sz w:val="22"/>
                <w:szCs w:val="22"/>
              </w:rPr>
              <w:t>Чаа-Суур</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289,40 </w:t>
            </w:r>
          </w:p>
        </w:tc>
      </w:tr>
      <w:tr w:rsidR="004A7220" w:rsidRPr="004A7220" w:rsidTr="004A7220">
        <w:trPr>
          <w:trHeight w:val="300"/>
        </w:trPr>
        <w:tc>
          <w:tcPr>
            <w:tcW w:w="2260" w:type="dxa"/>
            <w:vMerge/>
            <w:tcBorders>
              <w:top w:val="nil"/>
              <w:left w:val="single" w:sz="4" w:space="0" w:color="auto"/>
              <w:bottom w:val="single" w:sz="4" w:space="0" w:color="auto"/>
              <w:right w:val="single" w:sz="4" w:space="0" w:color="auto"/>
            </w:tcBorders>
            <w:vAlign w:val="center"/>
            <w:hideMark/>
          </w:tcPr>
          <w:p w:rsidR="004A7220" w:rsidRPr="004A7220" w:rsidRDefault="004A7220" w:rsidP="004A7220">
            <w:pPr>
              <w:rPr>
                <w:sz w:val="20"/>
                <w:szCs w:val="20"/>
              </w:rPr>
            </w:pP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right"/>
              <w:rPr>
                <w:color w:val="000000"/>
              </w:rPr>
            </w:pPr>
            <w:r w:rsidRPr="004A7220">
              <w:rPr>
                <w:color w:val="000000"/>
                <w:sz w:val="22"/>
                <w:szCs w:val="22"/>
              </w:rPr>
              <w:t>Сарыг-Холь</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217,00 </w:t>
            </w:r>
          </w:p>
        </w:tc>
      </w:tr>
      <w:tr w:rsidR="004A7220" w:rsidRPr="004A7220" w:rsidTr="004A7220">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2 02 35120 05 0000 150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11,60 </w:t>
            </w:r>
          </w:p>
        </w:tc>
      </w:tr>
      <w:tr w:rsidR="004A7220" w:rsidRPr="004A7220" w:rsidTr="004A7220">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4 937,00 </w:t>
            </w:r>
          </w:p>
        </w:tc>
      </w:tr>
      <w:tr w:rsidR="004A7220" w:rsidRPr="004A7220" w:rsidTr="004A7220">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2 02 35250 05 0000 150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бюджетам муниципальных районов на оплату жилищно-коммунальных услуг отдельным категориям граждан</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2 980,00 </w:t>
            </w:r>
          </w:p>
        </w:tc>
      </w:tr>
      <w:tr w:rsidR="004A7220" w:rsidRPr="004A7220" w:rsidTr="004A7220">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2 02 35084 05 0000 150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16 715,15 </w:t>
            </w:r>
          </w:p>
        </w:tc>
      </w:tr>
      <w:tr w:rsidR="004A7220" w:rsidRPr="004A7220" w:rsidTr="004A7220">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lastRenderedPageBreak/>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бюджетам муниципальных районов на содержание специалистов, осуществляющих переданные полномочияРеспублики Тыва по опеке и попечительству</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1 456,00 </w:t>
            </w:r>
          </w:p>
        </w:tc>
      </w:tr>
      <w:tr w:rsidR="004A7220" w:rsidRPr="004A7220" w:rsidTr="004A7220">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2 02 30027 05 0000 150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бюджетам муниципальных районов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8 766,00 </w:t>
            </w:r>
          </w:p>
        </w:tc>
      </w:tr>
      <w:tr w:rsidR="004A7220" w:rsidRPr="004A7220" w:rsidTr="004A7220">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2 02 30027 05 0000 150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бюджетам муниципальных районов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1 383,00 </w:t>
            </w:r>
          </w:p>
        </w:tc>
      </w:tr>
      <w:tr w:rsidR="004A7220" w:rsidRPr="004A7220" w:rsidTr="004A7220">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i/>
                <w:iCs/>
                <w:sz w:val="20"/>
                <w:szCs w:val="20"/>
              </w:rPr>
            </w:pPr>
            <w:r w:rsidRPr="004A7220">
              <w:rPr>
                <w:i/>
                <w:iCs/>
                <w:sz w:val="20"/>
                <w:szCs w:val="20"/>
              </w:rPr>
              <w:t>2 02 40000 00 0000 150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i/>
                <w:iCs/>
              </w:rPr>
            </w:pPr>
            <w:r w:rsidRPr="004A7220">
              <w:rPr>
                <w:i/>
                <w:iCs/>
                <w:sz w:val="22"/>
                <w:szCs w:val="22"/>
              </w:rPr>
              <w:t>Иные межбюджетные трансферты</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27 020,05 </w:t>
            </w:r>
          </w:p>
        </w:tc>
      </w:tr>
      <w:tr w:rsidR="004A7220" w:rsidRPr="004A7220" w:rsidTr="004A7220">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2 02 40014 05 0000 150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1 403,00 </w:t>
            </w:r>
          </w:p>
        </w:tc>
      </w:tr>
      <w:tr w:rsidR="004A7220" w:rsidRPr="004A7220" w:rsidTr="004A7220">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2 02 45303 05 0000 150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2025 год</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23 748,48 </w:t>
            </w:r>
          </w:p>
        </w:tc>
      </w:tr>
      <w:tr w:rsidR="004A7220" w:rsidRPr="004A7220" w:rsidTr="004A7220">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2 02 45050 05 0000 150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Иные межбюджетные трансферты на обеспечение выплат ежемесячного денежного вознаграждения советникам директоров по воспитпнию и взаимодействию с детскими общественными объединениями государственных общеобразовательных организаций</w:t>
            </w:r>
          </w:p>
        </w:tc>
        <w:tc>
          <w:tcPr>
            <w:tcW w:w="1672" w:type="dxa"/>
            <w:tcBorders>
              <w:top w:val="nil"/>
              <w:left w:val="nil"/>
              <w:bottom w:val="single" w:sz="4" w:space="0" w:color="auto"/>
              <w:right w:val="single" w:sz="4" w:space="0" w:color="auto"/>
            </w:tcBorders>
            <w:shd w:val="clear" w:color="000000" w:fill="FFFFFF"/>
            <w:noWrap/>
            <w:vAlign w:val="center"/>
            <w:hideMark/>
          </w:tcPr>
          <w:p w:rsidR="004A7220" w:rsidRPr="004A7220" w:rsidRDefault="004A7220" w:rsidP="004A7220">
            <w:pPr>
              <w:jc w:val="center"/>
            </w:pPr>
            <w:r w:rsidRPr="004A7220">
              <w:rPr>
                <w:sz w:val="22"/>
                <w:szCs w:val="22"/>
              </w:rPr>
              <w:t xml:space="preserve">890,57 </w:t>
            </w:r>
          </w:p>
        </w:tc>
      </w:tr>
      <w:tr w:rsidR="004A7220" w:rsidRPr="004A7220" w:rsidTr="004A7220">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2 02 49999 05 0000 150</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978,00 </w:t>
            </w:r>
          </w:p>
        </w:tc>
      </w:tr>
      <w:tr w:rsidR="004A7220" w:rsidRPr="004A7220" w:rsidTr="004A7220">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w:t>
            </w:r>
          </w:p>
        </w:tc>
        <w:tc>
          <w:tcPr>
            <w:tcW w:w="6148"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b/>
                <w:bCs/>
                <w:color w:val="000000"/>
              </w:rPr>
            </w:pPr>
            <w:r w:rsidRPr="004A7220">
              <w:rPr>
                <w:b/>
                <w:bCs/>
                <w:color w:val="000000"/>
                <w:sz w:val="22"/>
                <w:szCs w:val="22"/>
              </w:rPr>
              <w:t xml:space="preserve">ИТОГО ДОХОДОВ </w:t>
            </w:r>
          </w:p>
        </w:tc>
        <w:tc>
          <w:tcPr>
            <w:tcW w:w="1672"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791 093,28 </w:t>
            </w:r>
          </w:p>
        </w:tc>
      </w:tr>
    </w:tbl>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tbl>
      <w:tblPr>
        <w:tblW w:w="10364" w:type="dxa"/>
        <w:tblInd w:w="93" w:type="dxa"/>
        <w:tblLook w:val="04A0" w:firstRow="1" w:lastRow="0" w:firstColumn="1" w:lastColumn="0" w:noHBand="0" w:noVBand="1"/>
      </w:tblPr>
      <w:tblGrid>
        <w:gridCol w:w="2283"/>
        <w:gridCol w:w="5529"/>
        <w:gridCol w:w="1276"/>
        <w:gridCol w:w="1276"/>
      </w:tblGrid>
      <w:tr w:rsidR="004A7220" w:rsidRPr="004A7220" w:rsidTr="004A7220">
        <w:trPr>
          <w:trHeight w:val="315"/>
        </w:trPr>
        <w:tc>
          <w:tcPr>
            <w:tcW w:w="10364" w:type="dxa"/>
            <w:gridSpan w:val="4"/>
            <w:tcBorders>
              <w:top w:val="nil"/>
              <w:left w:val="nil"/>
              <w:bottom w:val="nil"/>
              <w:right w:val="nil"/>
            </w:tcBorders>
            <w:shd w:val="clear" w:color="auto" w:fill="auto"/>
            <w:noWrap/>
            <w:vAlign w:val="bottom"/>
            <w:hideMark/>
          </w:tcPr>
          <w:p w:rsidR="004A7220" w:rsidRPr="004A7220" w:rsidRDefault="004A7220" w:rsidP="004A7220">
            <w:pPr>
              <w:jc w:val="right"/>
              <w:rPr>
                <w:rFonts w:ascii="Times New Roman CYR" w:hAnsi="Times New Roman CYR" w:cs="Times New Roman CYR"/>
                <w:b/>
                <w:bCs/>
              </w:rPr>
            </w:pPr>
            <w:r w:rsidRPr="004A7220">
              <w:rPr>
                <w:rFonts w:ascii="Times New Roman CYR" w:hAnsi="Times New Roman CYR" w:cs="Times New Roman CYR"/>
                <w:b/>
                <w:bCs/>
              </w:rPr>
              <w:lastRenderedPageBreak/>
              <w:t>Приложение 6</w:t>
            </w:r>
          </w:p>
        </w:tc>
      </w:tr>
      <w:tr w:rsidR="004A7220" w:rsidRPr="004A7220" w:rsidTr="004A7220">
        <w:trPr>
          <w:trHeight w:val="315"/>
        </w:trPr>
        <w:tc>
          <w:tcPr>
            <w:tcW w:w="10364" w:type="dxa"/>
            <w:gridSpan w:val="4"/>
            <w:tcBorders>
              <w:top w:val="nil"/>
              <w:left w:val="nil"/>
              <w:bottom w:val="nil"/>
              <w:right w:val="nil"/>
            </w:tcBorders>
            <w:shd w:val="clear" w:color="auto" w:fill="auto"/>
            <w:noWrap/>
            <w:vAlign w:val="bottom"/>
            <w:hideMark/>
          </w:tcPr>
          <w:p w:rsidR="004A7220" w:rsidRPr="004A7220" w:rsidRDefault="004A7220" w:rsidP="004A7220">
            <w:pPr>
              <w:jc w:val="right"/>
            </w:pPr>
            <w:r w:rsidRPr="004A7220">
              <w:t xml:space="preserve">к Решению Хурала представителей </w:t>
            </w:r>
          </w:p>
        </w:tc>
      </w:tr>
      <w:tr w:rsidR="004A7220" w:rsidRPr="004A7220" w:rsidTr="004A7220">
        <w:trPr>
          <w:trHeight w:val="315"/>
        </w:trPr>
        <w:tc>
          <w:tcPr>
            <w:tcW w:w="10364" w:type="dxa"/>
            <w:gridSpan w:val="4"/>
            <w:tcBorders>
              <w:top w:val="nil"/>
              <w:left w:val="nil"/>
              <w:bottom w:val="nil"/>
              <w:right w:val="nil"/>
            </w:tcBorders>
            <w:shd w:val="clear" w:color="auto" w:fill="auto"/>
            <w:noWrap/>
            <w:vAlign w:val="bottom"/>
            <w:hideMark/>
          </w:tcPr>
          <w:p w:rsidR="004A7220" w:rsidRPr="004A7220" w:rsidRDefault="004A7220" w:rsidP="004A7220">
            <w:pPr>
              <w:jc w:val="right"/>
            </w:pPr>
            <w:r w:rsidRPr="004A7220">
              <w:t>муниципального района "Овюрский кожуун Республики Тыва"</w:t>
            </w:r>
          </w:p>
        </w:tc>
      </w:tr>
      <w:tr w:rsidR="004A7220" w:rsidRPr="004A7220" w:rsidTr="004A7220">
        <w:trPr>
          <w:trHeight w:val="315"/>
        </w:trPr>
        <w:tc>
          <w:tcPr>
            <w:tcW w:w="10364" w:type="dxa"/>
            <w:gridSpan w:val="4"/>
            <w:tcBorders>
              <w:top w:val="nil"/>
              <w:left w:val="nil"/>
              <w:bottom w:val="nil"/>
              <w:right w:val="nil"/>
            </w:tcBorders>
            <w:shd w:val="clear" w:color="auto" w:fill="auto"/>
            <w:noWrap/>
            <w:vAlign w:val="bottom"/>
            <w:hideMark/>
          </w:tcPr>
          <w:p w:rsidR="004A7220" w:rsidRPr="004A7220" w:rsidRDefault="004A7220" w:rsidP="004A7220">
            <w:pPr>
              <w:jc w:val="right"/>
            </w:pPr>
            <w:r w:rsidRPr="004A7220">
              <w:t xml:space="preserve">"О  бюджете муниципального района "Овюрский кожуун" Республики Тыва </w:t>
            </w:r>
          </w:p>
        </w:tc>
      </w:tr>
      <w:tr w:rsidR="004A7220" w:rsidRPr="004A7220" w:rsidTr="004A7220">
        <w:trPr>
          <w:trHeight w:val="315"/>
        </w:trPr>
        <w:tc>
          <w:tcPr>
            <w:tcW w:w="10364" w:type="dxa"/>
            <w:gridSpan w:val="4"/>
            <w:tcBorders>
              <w:top w:val="nil"/>
              <w:left w:val="nil"/>
              <w:bottom w:val="nil"/>
              <w:right w:val="nil"/>
            </w:tcBorders>
            <w:shd w:val="clear" w:color="auto" w:fill="auto"/>
            <w:noWrap/>
            <w:vAlign w:val="bottom"/>
            <w:hideMark/>
          </w:tcPr>
          <w:p w:rsidR="004A7220" w:rsidRPr="004A7220" w:rsidRDefault="004A7220" w:rsidP="004A7220">
            <w:pPr>
              <w:jc w:val="right"/>
            </w:pPr>
            <w:r w:rsidRPr="004A7220">
              <w:t>на 2025 год и на плановый период 2026 и 2027 годов"</w:t>
            </w:r>
          </w:p>
        </w:tc>
      </w:tr>
      <w:tr w:rsidR="004A7220" w:rsidRPr="004A7220" w:rsidTr="004A7220">
        <w:trPr>
          <w:trHeight w:val="315"/>
        </w:trPr>
        <w:tc>
          <w:tcPr>
            <w:tcW w:w="2283" w:type="dxa"/>
            <w:tcBorders>
              <w:top w:val="nil"/>
              <w:left w:val="nil"/>
              <w:bottom w:val="nil"/>
              <w:right w:val="nil"/>
            </w:tcBorders>
            <w:shd w:val="clear" w:color="auto" w:fill="auto"/>
            <w:noWrap/>
            <w:vAlign w:val="center"/>
            <w:hideMark/>
          </w:tcPr>
          <w:p w:rsidR="004A7220" w:rsidRPr="004A7220" w:rsidRDefault="004A7220" w:rsidP="004A7220"/>
        </w:tc>
        <w:tc>
          <w:tcPr>
            <w:tcW w:w="5529" w:type="dxa"/>
            <w:tcBorders>
              <w:top w:val="nil"/>
              <w:left w:val="nil"/>
              <w:bottom w:val="nil"/>
              <w:right w:val="nil"/>
            </w:tcBorders>
            <w:shd w:val="clear" w:color="auto" w:fill="auto"/>
            <w:noWrap/>
            <w:vAlign w:val="bottom"/>
            <w:hideMark/>
          </w:tcPr>
          <w:p w:rsidR="004A7220" w:rsidRPr="004A7220" w:rsidRDefault="004A7220" w:rsidP="004A7220"/>
        </w:tc>
        <w:tc>
          <w:tcPr>
            <w:tcW w:w="1276" w:type="dxa"/>
            <w:tcBorders>
              <w:top w:val="nil"/>
              <w:left w:val="nil"/>
              <w:bottom w:val="nil"/>
              <w:right w:val="nil"/>
            </w:tcBorders>
            <w:shd w:val="clear" w:color="auto" w:fill="auto"/>
            <w:noWrap/>
            <w:vAlign w:val="bottom"/>
            <w:hideMark/>
          </w:tcPr>
          <w:p w:rsidR="004A7220" w:rsidRPr="004A7220" w:rsidRDefault="004A7220" w:rsidP="004A7220">
            <w:pPr>
              <w:jc w:val="right"/>
            </w:pPr>
          </w:p>
        </w:tc>
        <w:tc>
          <w:tcPr>
            <w:tcW w:w="1276" w:type="dxa"/>
            <w:tcBorders>
              <w:top w:val="nil"/>
              <w:left w:val="nil"/>
              <w:bottom w:val="nil"/>
              <w:right w:val="nil"/>
            </w:tcBorders>
            <w:shd w:val="clear" w:color="auto" w:fill="auto"/>
            <w:noWrap/>
            <w:vAlign w:val="bottom"/>
            <w:hideMark/>
          </w:tcPr>
          <w:p w:rsidR="004A7220" w:rsidRPr="004A7220" w:rsidRDefault="004A7220" w:rsidP="004A7220"/>
        </w:tc>
      </w:tr>
      <w:tr w:rsidR="004A7220" w:rsidRPr="004A7220" w:rsidTr="004A7220">
        <w:trPr>
          <w:trHeight w:val="300"/>
        </w:trPr>
        <w:tc>
          <w:tcPr>
            <w:tcW w:w="2283" w:type="dxa"/>
            <w:tcBorders>
              <w:top w:val="nil"/>
              <w:left w:val="nil"/>
              <w:bottom w:val="nil"/>
              <w:right w:val="nil"/>
            </w:tcBorders>
            <w:shd w:val="clear" w:color="auto" w:fill="auto"/>
            <w:noWrap/>
            <w:vAlign w:val="center"/>
            <w:hideMark/>
          </w:tcPr>
          <w:p w:rsidR="004A7220" w:rsidRPr="004A7220" w:rsidRDefault="004A7220" w:rsidP="004A7220"/>
        </w:tc>
        <w:tc>
          <w:tcPr>
            <w:tcW w:w="5529" w:type="dxa"/>
            <w:tcBorders>
              <w:top w:val="nil"/>
              <w:left w:val="nil"/>
              <w:bottom w:val="nil"/>
              <w:right w:val="nil"/>
            </w:tcBorders>
            <w:shd w:val="clear" w:color="auto" w:fill="auto"/>
            <w:noWrap/>
            <w:vAlign w:val="bottom"/>
            <w:hideMark/>
          </w:tcPr>
          <w:p w:rsidR="004A7220" w:rsidRPr="004A7220" w:rsidRDefault="004A7220" w:rsidP="004A7220"/>
        </w:tc>
        <w:tc>
          <w:tcPr>
            <w:tcW w:w="1276" w:type="dxa"/>
            <w:tcBorders>
              <w:top w:val="nil"/>
              <w:left w:val="nil"/>
              <w:bottom w:val="nil"/>
              <w:right w:val="nil"/>
            </w:tcBorders>
            <w:shd w:val="clear" w:color="auto" w:fill="auto"/>
            <w:noWrap/>
            <w:vAlign w:val="bottom"/>
            <w:hideMark/>
          </w:tcPr>
          <w:p w:rsidR="004A7220" w:rsidRPr="004A7220" w:rsidRDefault="004A7220" w:rsidP="004A7220"/>
        </w:tc>
        <w:tc>
          <w:tcPr>
            <w:tcW w:w="1276" w:type="dxa"/>
            <w:tcBorders>
              <w:top w:val="nil"/>
              <w:left w:val="nil"/>
              <w:bottom w:val="nil"/>
              <w:right w:val="nil"/>
            </w:tcBorders>
            <w:shd w:val="clear" w:color="auto" w:fill="auto"/>
            <w:noWrap/>
            <w:vAlign w:val="bottom"/>
            <w:hideMark/>
          </w:tcPr>
          <w:p w:rsidR="004A7220" w:rsidRPr="004A7220" w:rsidRDefault="004A7220" w:rsidP="004A7220"/>
        </w:tc>
      </w:tr>
      <w:tr w:rsidR="004A7220" w:rsidRPr="004A7220" w:rsidTr="004A7220">
        <w:trPr>
          <w:trHeight w:val="300"/>
        </w:trPr>
        <w:tc>
          <w:tcPr>
            <w:tcW w:w="10364" w:type="dxa"/>
            <w:gridSpan w:val="4"/>
            <w:tcBorders>
              <w:top w:val="nil"/>
              <w:left w:val="nil"/>
              <w:bottom w:val="nil"/>
              <w:right w:val="nil"/>
            </w:tcBorders>
            <w:shd w:val="clear" w:color="auto" w:fill="auto"/>
            <w:noWrap/>
            <w:vAlign w:val="bottom"/>
            <w:hideMark/>
          </w:tcPr>
          <w:p w:rsidR="004A7220" w:rsidRPr="004A7220" w:rsidRDefault="004A7220" w:rsidP="004A7220">
            <w:pPr>
              <w:jc w:val="center"/>
              <w:rPr>
                <w:b/>
                <w:bCs/>
              </w:rPr>
            </w:pPr>
            <w:r w:rsidRPr="004A7220">
              <w:rPr>
                <w:b/>
                <w:bCs/>
                <w:sz w:val="22"/>
                <w:szCs w:val="22"/>
              </w:rPr>
              <w:t xml:space="preserve">ПОСТУПЛЕНИЯ ДОХОДОВ В БЮДЖЕТ МУНИЦИПАЛЬНОГО РАЙОНА </w:t>
            </w:r>
          </w:p>
        </w:tc>
      </w:tr>
      <w:tr w:rsidR="004A7220" w:rsidRPr="004A7220" w:rsidTr="004A7220">
        <w:trPr>
          <w:trHeight w:val="300"/>
        </w:trPr>
        <w:tc>
          <w:tcPr>
            <w:tcW w:w="10364" w:type="dxa"/>
            <w:gridSpan w:val="4"/>
            <w:tcBorders>
              <w:top w:val="nil"/>
              <w:left w:val="nil"/>
              <w:bottom w:val="nil"/>
              <w:right w:val="nil"/>
            </w:tcBorders>
            <w:shd w:val="clear" w:color="auto" w:fill="auto"/>
            <w:noWrap/>
            <w:vAlign w:val="bottom"/>
            <w:hideMark/>
          </w:tcPr>
          <w:p w:rsidR="004A7220" w:rsidRPr="004A7220" w:rsidRDefault="004A7220" w:rsidP="004A7220">
            <w:pPr>
              <w:jc w:val="center"/>
              <w:rPr>
                <w:b/>
                <w:bCs/>
              </w:rPr>
            </w:pPr>
            <w:r w:rsidRPr="004A7220">
              <w:rPr>
                <w:b/>
                <w:bCs/>
                <w:sz w:val="22"/>
                <w:szCs w:val="22"/>
              </w:rPr>
              <w:t>"ОВЮРСКИЙ КОЖУУН" РЕСПУБЛИКИ ТЫВА НА ПЛАНОВЫЙ ПЕРИОД 2026 И 2027 ГОДОВ</w:t>
            </w:r>
          </w:p>
        </w:tc>
      </w:tr>
      <w:tr w:rsidR="004A7220" w:rsidRPr="004A7220" w:rsidTr="004A7220">
        <w:trPr>
          <w:trHeight w:val="315"/>
        </w:trPr>
        <w:tc>
          <w:tcPr>
            <w:tcW w:w="2283" w:type="dxa"/>
            <w:tcBorders>
              <w:top w:val="nil"/>
              <w:left w:val="nil"/>
              <w:bottom w:val="nil"/>
              <w:right w:val="nil"/>
            </w:tcBorders>
            <w:shd w:val="clear" w:color="auto" w:fill="auto"/>
            <w:noWrap/>
            <w:vAlign w:val="center"/>
            <w:hideMark/>
          </w:tcPr>
          <w:p w:rsidR="004A7220" w:rsidRPr="004A7220" w:rsidRDefault="004A7220" w:rsidP="004A7220">
            <w:pPr>
              <w:rPr>
                <w:b/>
                <w:bCs/>
              </w:rPr>
            </w:pPr>
          </w:p>
        </w:tc>
        <w:tc>
          <w:tcPr>
            <w:tcW w:w="5529" w:type="dxa"/>
            <w:tcBorders>
              <w:top w:val="nil"/>
              <w:left w:val="nil"/>
              <w:bottom w:val="nil"/>
              <w:right w:val="nil"/>
            </w:tcBorders>
            <w:shd w:val="clear" w:color="auto" w:fill="auto"/>
            <w:noWrap/>
            <w:vAlign w:val="bottom"/>
            <w:hideMark/>
          </w:tcPr>
          <w:p w:rsidR="004A7220" w:rsidRPr="004A7220" w:rsidRDefault="004A7220" w:rsidP="004A7220">
            <w:pPr>
              <w:rPr>
                <w:b/>
                <w:bCs/>
              </w:rPr>
            </w:pPr>
          </w:p>
        </w:tc>
        <w:tc>
          <w:tcPr>
            <w:tcW w:w="1276" w:type="dxa"/>
            <w:tcBorders>
              <w:top w:val="nil"/>
              <w:left w:val="nil"/>
              <w:bottom w:val="nil"/>
              <w:right w:val="nil"/>
            </w:tcBorders>
            <w:shd w:val="clear" w:color="auto" w:fill="auto"/>
            <w:noWrap/>
            <w:vAlign w:val="bottom"/>
            <w:hideMark/>
          </w:tcPr>
          <w:p w:rsidR="004A7220" w:rsidRPr="004A7220" w:rsidRDefault="004A7220" w:rsidP="004A7220">
            <w:pPr>
              <w:jc w:val="right"/>
            </w:pPr>
          </w:p>
        </w:tc>
        <w:tc>
          <w:tcPr>
            <w:tcW w:w="1276" w:type="dxa"/>
            <w:tcBorders>
              <w:top w:val="nil"/>
              <w:left w:val="nil"/>
              <w:bottom w:val="nil"/>
              <w:right w:val="nil"/>
            </w:tcBorders>
            <w:shd w:val="clear" w:color="auto" w:fill="auto"/>
            <w:noWrap/>
            <w:vAlign w:val="bottom"/>
            <w:hideMark/>
          </w:tcPr>
          <w:p w:rsidR="004A7220" w:rsidRPr="004A7220" w:rsidRDefault="004A7220" w:rsidP="004A7220">
            <w:pPr>
              <w:jc w:val="right"/>
            </w:pPr>
            <w:r w:rsidRPr="004A7220">
              <w:rPr>
                <w:sz w:val="22"/>
                <w:szCs w:val="22"/>
              </w:rPr>
              <w:t>(тыс. рублей)</w:t>
            </w:r>
          </w:p>
        </w:tc>
      </w:tr>
      <w:tr w:rsidR="004A7220" w:rsidRPr="004A7220" w:rsidTr="004A7220">
        <w:trPr>
          <w:trHeight w:val="315"/>
        </w:trPr>
        <w:tc>
          <w:tcPr>
            <w:tcW w:w="22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Коды бюджетной классификации  </w:t>
            </w:r>
          </w:p>
        </w:tc>
        <w:tc>
          <w:tcPr>
            <w:tcW w:w="55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      Наименование доходов </w:t>
            </w:r>
          </w:p>
        </w:tc>
        <w:tc>
          <w:tcPr>
            <w:tcW w:w="255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4A7220" w:rsidRPr="004A7220" w:rsidRDefault="004A7220" w:rsidP="004A7220">
            <w:pPr>
              <w:jc w:val="center"/>
              <w:rPr>
                <w:b/>
                <w:bCs/>
              </w:rPr>
            </w:pPr>
            <w:r w:rsidRPr="004A7220">
              <w:rPr>
                <w:b/>
                <w:bCs/>
                <w:sz w:val="22"/>
                <w:szCs w:val="22"/>
              </w:rPr>
              <w:t>плановый период</w:t>
            </w:r>
          </w:p>
        </w:tc>
      </w:tr>
      <w:tr w:rsidR="004A7220" w:rsidRPr="004A7220" w:rsidTr="004A7220">
        <w:trPr>
          <w:trHeight w:val="315"/>
        </w:trPr>
        <w:tc>
          <w:tcPr>
            <w:tcW w:w="2283" w:type="dxa"/>
            <w:vMerge/>
            <w:tcBorders>
              <w:top w:val="single" w:sz="8" w:space="0" w:color="auto"/>
              <w:left w:val="single" w:sz="8" w:space="0" w:color="auto"/>
              <w:bottom w:val="single" w:sz="8" w:space="0" w:color="000000"/>
              <w:right w:val="single" w:sz="8" w:space="0" w:color="auto"/>
            </w:tcBorders>
            <w:vAlign w:val="center"/>
            <w:hideMark/>
          </w:tcPr>
          <w:p w:rsidR="004A7220" w:rsidRPr="004A7220" w:rsidRDefault="004A7220" w:rsidP="004A7220">
            <w:pPr>
              <w:rPr>
                <w:b/>
                <w:bCs/>
              </w:rPr>
            </w:pPr>
          </w:p>
        </w:tc>
        <w:tc>
          <w:tcPr>
            <w:tcW w:w="5529" w:type="dxa"/>
            <w:vMerge/>
            <w:tcBorders>
              <w:top w:val="single" w:sz="8" w:space="0" w:color="auto"/>
              <w:left w:val="single" w:sz="8" w:space="0" w:color="auto"/>
              <w:bottom w:val="single" w:sz="8" w:space="0" w:color="000000"/>
              <w:right w:val="single" w:sz="8" w:space="0" w:color="auto"/>
            </w:tcBorders>
            <w:vAlign w:val="center"/>
            <w:hideMark/>
          </w:tcPr>
          <w:p w:rsidR="004A7220" w:rsidRPr="004A7220" w:rsidRDefault="004A7220" w:rsidP="004A7220">
            <w:pPr>
              <w:rPr>
                <w:b/>
                <w:bCs/>
              </w:rPr>
            </w:pPr>
          </w:p>
        </w:tc>
        <w:tc>
          <w:tcPr>
            <w:tcW w:w="1276" w:type="dxa"/>
            <w:tcBorders>
              <w:top w:val="nil"/>
              <w:left w:val="nil"/>
              <w:bottom w:val="single" w:sz="8" w:space="0" w:color="auto"/>
              <w:right w:val="single" w:sz="8"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2026 год</w:t>
            </w:r>
          </w:p>
        </w:tc>
        <w:tc>
          <w:tcPr>
            <w:tcW w:w="1276" w:type="dxa"/>
            <w:tcBorders>
              <w:top w:val="nil"/>
              <w:left w:val="nil"/>
              <w:bottom w:val="single" w:sz="8" w:space="0" w:color="auto"/>
              <w:right w:val="single" w:sz="8"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2027 год</w:t>
            </w:r>
          </w:p>
        </w:tc>
      </w:tr>
      <w:tr w:rsidR="004A7220" w:rsidRPr="004A7220" w:rsidTr="004A7220">
        <w:trPr>
          <w:trHeight w:val="315"/>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4A7220" w:rsidRPr="004A7220" w:rsidRDefault="004A7220" w:rsidP="004A7220">
            <w:pPr>
              <w:jc w:val="center"/>
            </w:pPr>
            <w:r w:rsidRPr="004A7220">
              <w:rPr>
                <w:sz w:val="22"/>
                <w:szCs w:val="22"/>
              </w:rPr>
              <w:t>1</w:t>
            </w:r>
          </w:p>
        </w:tc>
        <w:tc>
          <w:tcPr>
            <w:tcW w:w="5529" w:type="dxa"/>
            <w:tcBorders>
              <w:top w:val="nil"/>
              <w:left w:val="nil"/>
              <w:bottom w:val="single" w:sz="8" w:space="0" w:color="auto"/>
              <w:right w:val="nil"/>
            </w:tcBorders>
            <w:shd w:val="clear" w:color="auto" w:fill="auto"/>
            <w:noWrap/>
            <w:vAlign w:val="bottom"/>
            <w:hideMark/>
          </w:tcPr>
          <w:p w:rsidR="004A7220" w:rsidRPr="004A7220" w:rsidRDefault="004A7220" w:rsidP="004A7220">
            <w:pPr>
              <w:jc w:val="center"/>
            </w:pPr>
            <w:r w:rsidRPr="004A7220">
              <w:rPr>
                <w:sz w:val="22"/>
                <w:szCs w:val="22"/>
              </w:rPr>
              <w:t>2</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4A7220" w:rsidRPr="004A7220" w:rsidRDefault="004A7220" w:rsidP="004A7220">
            <w:pPr>
              <w:jc w:val="center"/>
            </w:pPr>
            <w:r w:rsidRPr="004A7220">
              <w:rPr>
                <w:sz w:val="22"/>
                <w:szCs w:val="22"/>
              </w:rPr>
              <w:t xml:space="preserve">3 </w:t>
            </w:r>
          </w:p>
        </w:tc>
        <w:tc>
          <w:tcPr>
            <w:tcW w:w="1276" w:type="dxa"/>
            <w:tcBorders>
              <w:top w:val="nil"/>
              <w:left w:val="nil"/>
              <w:bottom w:val="single" w:sz="8" w:space="0" w:color="auto"/>
              <w:right w:val="single" w:sz="8" w:space="0" w:color="auto"/>
            </w:tcBorders>
            <w:shd w:val="clear" w:color="auto" w:fill="auto"/>
            <w:noWrap/>
            <w:vAlign w:val="bottom"/>
            <w:hideMark/>
          </w:tcPr>
          <w:p w:rsidR="004A7220" w:rsidRPr="004A7220" w:rsidRDefault="004A7220" w:rsidP="004A7220">
            <w:pPr>
              <w:jc w:val="center"/>
            </w:pPr>
            <w:r w:rsidRPr="004A7220">
              <w:rPr>
                <w:sz w:val="22"/>
                <w:szCs w:val="22"/>
              </w:rPr>
              <w:t xml:space="preserve">4 </w:t>
            </w:r>
          </w:p>
        </w:tc>
      </w:tr>
      <w:tr w:rsidR="004A7220" w:rsidRPr="004A7220" w:rsidTr="004A7220">
        <w:trPr>
          <w:trHeight w:val="300"/>
        </w:trPr>
        <w:tc>
          <w:tcPr>
            <w:tcW w:w="2283" w:type="dxa"/>
            <w:tcBorders>
              <w:top w:val="nil"/>
              <w:left w:val="nil"/>
              <w:bottom w:val="nil"/>
              <w:right w:val="nil"/>
            </w:tcBorders>
            <w:shd w:val="clear" w:color="auto" w:fill="auto"/>
            <w:vAlign w:val="center"/>
            <w:hideMark/>
          </w:tcPr>
          <w:p w:rsidR="004A7220" w:rsidRPr="004A7220" w:rsidRDefault="004A7220" w:rsidP="004A7220">
            <w:pPr>
              <w:jc w:val="center"/>
            </w:pPr>
          </w:p>
        </w:tc>
        <w:tc>
          <w:tcPr>
            <w:tcW w:w="5529" w:type="dxa"/>
            <w:tcBorders>
              <w:top w:val="nil"/>
              <w:left w:val="nil"/>
              <w:bottom w:val="nil"/>
              <w:right w:val="nil"/>
            </w:tcBorders>
            <w:shd w:val="clear" w:color="auto" w:fill="auto"/>
            <w:noWrap/>
            <w:vAlign w:val="bottom"/>
            <w:hideMark/>
          </w:tcPr>
          <w:p w:rsidR="004A7220" w:rsidRPr="004A7220" w:rsidRDefault="004A7220" w:rsidP="004A7220">
            <w:pPr>
              <w:jc w:val="center"/>
            </w:pPr>
          </w:p>
        </w:tc>
        <w:tc>
          <w:tcPr>
            <w:tcW w:w="1276" w:type="dxa"/>
            <w:tcBorders>
              <w:top w:val="nil"/>
              <w:left w:val="nil"/>
              <w:bottom w:val="nil"/>
              <w:right w:val="nil"/>
            </w:tcBorders>
            <w:shd w:val="clear" w:color="auto" w:fill="auto"/>
            <w:noWrap/>
            <w:vAlign w:val="bottom"/>
            <w:hideMark/>
          </w:tcPr>
          <w:p w:rsidR="004A7220" w:rsidRPr="004A7220" w:rsidRDefault="004A7220" w:rsidP="004A7220">
            <w:pPr>
              <w:jc w:val="center"/>
            </w:pPr>
          </w:p>
        </w:tc>
        <w:tc>
          <w:tcPr>
            <w:tcW w:w="1276" w:type="dxa"/>
            <w:tcBorders>
              <w:top w:val="nil"/>
              <w:left w:val="nil"/>
              <w:bottom w:val="nil"/>
              <w:right w:val="nil"/>
            </w:tcBorders>
            <w:shd w:val="clear" w:color="auto" w:fill="auto"/>
            <w:noWrap/>
            <w:vAlign w:val="bottom"/>
            <w:hideMark/>
          </w:tcPr>
          <w:p w:rsidR="004A7220" w:rsidRPr="004A7220" w:rsidRDefault="004A7220" w:rsidP="004A7220">
            <w:pPr>
              <w:jc w:val="center"/>
            </w:pPr>
          </w:p>
        </w:tc>
      </w:tr>
      <w:tr w:rsidR="004A7220" w:rsidRPr="004A7220" w:rsidTr="004A7220">
        <w:trPr>
          <w:trHeight w:val="28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1 00 00000 00 0000 000</w:t>
            </w:r>
          </w:p>
        </w:tc>
        <w:tc>
          <w:tcPr>
            <w:tcW w:w="5529" w:type="dxa"/>
            <w:tcBorders>
              <w:top w:val="single" w:sz="4" w:space="0" w:color="auto"/>
              <w:left w:val="nil"/>
              <w:bottom w:val="single" w:sz="4" w:space="0" w:color="auto"/>
              <w:right w:val="single" w:sz="4" w:space="0" w:color="auto"/>
            </w:tcBorders>
            <w:shd w:val="clear" w:color="auto" w:fill="auto"/>
            <w:hideMark/>
          </w:tcPr>
          <w:p w:rsidR="004A7220" w:rsidRPr="004A7220" w:rsidRDefault="004A7220" w:rsidP="004A7220">
            <w:pPr>
              <w:rPr>
                <w:b/>
                <w:bCs/>
              </w:rPr>
            </w:pPr>
            <w:r w:rsidRPr="004A7220">
              <w:rPr>
                <w:b/>
                <w:bCs/>
                <w:sz w:val="22"/>
                <w:szCs w:val="22"/>
              </w:rPr>
              <w:t>НАЛОГОВЫЕ И НЕНАЛОГОВЫЕ ДОХОДЫ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91 339,69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106 823,45 </w:t>
            </w:r>
          </w:p>
        </w:tc>
      </w:tr>
      <w:tr w:rsidR="004A7220" w:rsidRPr="004A7220" w:rsidTr="004A7220">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1  01 02000 01 0000 110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rPr>
            </w:pPr>
            <w:r w:rsidRPr="004A7220">
              <w:rPr>
                <w:b/>
                <w:bCs/>
                <w:sz w:val="22"/>
                <w:szCs w:val="22"/>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73 851,00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87 440,00 </w:t>
            </w:r>
          </w:p>
        </w:tc>
      </w:tr>
      <w:tr w:rsidR="004A7220" w:rsidRPr="004A7220" w:rsidTr="004A7220">
        <w:trPr>
          <w:trHeight w:val="64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1 03 00000 00 0000 000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rPr>
            </w:pPr>
            <w:r w:rsidRPr="004A7220">
              <w:rPr>
                <w:b/>
                <w:bCs/>
                <w:sz w:val="22"/>
                <w:szCs w:val="22"/>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1 551,00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2 090,00 </w:t>
            </w:r>
          </w:p>
        </w:tc>
      </w:tr>
      <w:tr w:rsidR="004A7220" w:rsidRPr="004A7220" w:rsidTr="004A7220">
        <w:trPr>
          <w:trHeight w:val="5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10302230010000110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720,00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845,00 </w:t>
            </w:r>
          </w:p>
        </w:tc>
      </w:tr>
      <w:tr w:rsidR="004A7220" w:rsidRPr="004A7220" w:rsidTr="004A7220">
        <w:trPr>
          <w:trHeight w:val="15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10302240010000110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10,00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15,00 </w:t>
            </w:r>
          </w:p>
        </w:tc>
      </w:tr>
      <w:tr w:rsidR="004A7220" w:rsidRPr="004A7220" w:rsidTr="004A7220">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10302250010000110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891,00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1 300,00 </w:t>
            </w:r>
          </w:p>
        </w:tc>
      </w:tr>
      <w:tr w:rsidR="004A7220" w:rsidRPr="004A7220" w:rsidTr="004A7220">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10302260010000110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color w:val="FF0000"/>
                <w:sz w:val="22"/>
                <w:szCs w:val="22"/>
              </w:rPr>
              <w:t xml:space="preserve">-70,00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color w:val="FF0000"/>
                <w:sz w:val="22"/>
                <w:szCs w:val="22"/>
              </w:rPr>
              <w:t xml:space="preserve">-70,00 </w:t>
            </w:r>
          </w:p>
        </w:tc>
      </w:tr>
      <w:tr w:rsidR="004A7220" w:rsidRPr="004A7220" w:rsidTr="004A7220">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 xml:space="preserve"> 1 05 00000 00 0000 000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rPr>
            </w:pPr>
            <w:r w:rsidRPr="004A7220">
              <w:rPr>
                <w:b/>
                <w:bCs/>
                <w:sz w:val="22"/>
                <w:szCs w:val="22"/>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8 472,69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9 234,45 </w:t>
            </w:r>
          </w:p>
        </w:tc>
      </w:tr>
      <w:tr w:rsidR="004A7220" w:rsidRPr="004A7220" w:rsidTr="004A7220">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10501011011000110.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Единый налог при упрощенке с доходов</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7 781,00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8 481,00 </w:t>
            </w:r>
          </w:p>
        </w:tc>
      </w:tr>
      <w:tr w:rsidR="004A7220" w:rsidRPr="004A7220" w:rsidTr="004A7220">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10502000020000110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r w:rsidRPr="004A7220">
              <w:rPr>
                <w:sz w:val="22"/>
                <w:szCs w:val="22"/>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w:t>
            </w:r>
          </w:p>
        </w:tc>
      </w:tr>
      <w:tr w:rsidR="004A7220" w:rsidRPr="004A7220" w:rsidTr="004A7220">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10503000010000110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230,69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251,45 </w:t>
            </w:r>
          </w:p>
        </w:tc>
      </w:tr>
      <w:tr w:rsidR="004A7220" w:rsidRPr="004A7220" w:rsidTr="004A7220">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10504000020000110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461,00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502,00 </w:t>
            </w:r>
          </w:p>
        </w:tc>
      </w:tr>
      <w:tr w:rsidR="004A7220" w:rsidRPr="004A7220" w:rsidTr="004A7220">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lastRenderedPageBreak/>
              <w:t>10600000000000000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rPr>
            </w:pPr>
            <w:r w:rsidRPr="004A7220">
              <w:rPr>
                <w:b/>
                <w:bCs/>
                <w:sz w:val="22"/>
                <w:szCs w:val="22"/>
              </w:rPr>
              <w:t>НАЛОГИ НА ИМУЩЕСТВО</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1 955,00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2 053,00 </w:t>
            </w:r>
          </w:p>
        </w:tc>
      </w:tr>
      <w:tr w:rsidR="004A7220" w:rsidRPr="004A7220" w:rsidTr="004A7220">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10602000020000110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Налог на имущество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1 955,00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2 053,00 </w:t>
            </w:r>
          </w:p>
        </w:tc>
      </w:tr>
      <w:tr w:rsidR="004A7220" w:rsidRPr="004A7220" w:rsidTr="004A7220">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10800000000000000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color w:val="000000"/>
              </w:rPr>
            </w:pPr>
            <w:r w:rsidRPr="004A7220">
              <w:rPr>
                <w:b/>
                <w:bCs/>
                <w:color w:val="000000"/>
                <w:sz w:val="22"/>
                <w:szCs w:val="22"/>
              </w:rPr>
              <w:t>ГОСУДАРСТВЕННАЯ ПОШЛИНА</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2 922,00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 xml:space="preserve">3 316,00 </w:t>
            </w:r>
          </w:p>
        </w:tc>
      </w:tr>
      <w:tr w:rsidR="004A7220" w:rsidRPr="004A7220" w:rsidTr="004A7220">
        <w:trPr>
          <w:trHeight w:val="8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 xml:space="preserve"> 1 11 00000 00 0000 000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color w:val="000000"/>
              </w:rPr>
            </w:pPr>
            <w:r w:rsidRPr="004A7220">
              <w:rPr>
                <w:b/>
                <w:bCs/>
                <w:color w:val="000000"/>
                <w:sz w:val="22"/>
                <w:szCs w:val="22"/>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1 016,00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xml:space="preserve">1 057,00 </w:t>
            </w:r>
          </w:p>
        </w:tc>
      </w:tr>
      <w:tr w:rsidR="004A7220" w:rsidRPr="004A7220" w:rsidTr="004A7220">
        <w:trPr>
          <w:trHeight w:val="15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111 05010 00 0000 120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color w:val="000000"/>
              </w:rPr>
            </w:pPr>
            <w:r w:rsidRPr="004A7220">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501,00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521,00 </w:t>
            </w:r>
          </w:p>
        </w:tc>
      </w:tr>
      <w:tr w:rsidR="004A7220" w:rsidRPr="004A7220" w:rsidTr="004A7220">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111 09000 00 0000 120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color w:val="000000"/>
              </w:rPr>
            </w:pPr>
            <w:r w:rsidRPr="004A7220">
              <w:rPr>
                <w:color w:val="000000"/>
                <w:sz w:val="22"/>
                <w:szCs w:val="22"/>
              </w:rPr>
              <w:t>Прочие поступления от использования имущества, в собственности муниципальных районов (за исключением имущества муниципальных бюджетных и автономных учреждений, а также имущества муницпальных унитарных приедприятий,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515,00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536,00 </w:t>
            </w:r>
          </w:p>
        </w:tc>
      </w:tr>
      <w:tr w:rsidR="004A7220" w:rsidRPr="004A7220" w:rsidTr="004A7220">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 xml:space="preserve"> 1 12 00000 00 0000 000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color w:val="000000"/>
              </w:rPr>
            </w:pPr>
            <w:r w:rsidRPr="004A7220">
              <w:rPr>
                <w:b/>
                <w:bCs/>
                <w:color w:val="000000"/>
                <w:sz w:val="22"/>
                <w:szCs w:val="22"/>
              </w:rPr>
              <w:t xml:space="preserve">ПЛАТЕЖИ ПРИ ПОЛЬЗОВАНИИ ПРИРОДНЫМИ РЕСУРСАМИ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color w:val="000000"/>
              </w:rPr>
            </w:pPr>
            <w:r w:rsidRPr="004A7220">
              <w:rPr>
                <w:b/>
                <w:bCs/>
                <w:color w:val="000000"/>
                <w:sz w:val="22"/>
                <w:szCs w:val="22"/>
              </w:rPr>
              <w:t xml:space="preserve">452,00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color w:val="000000"/>
              </w:rPr>
            </w:pPr>
            <w:r w:rsidRPr="004A7220">
              <w:rPr>
                <w:b/>
                <w:bCs/>
                <w:color w:val="000000"/>
                <w:sz w:val="22"/>
                <w:szCs w:val="22"/>
              </w:rPr>
              <w:t xml:space="preserve">475,00 </w:t>
            </w:r>
          </w:p>
        </w:tc>
      </w:tr>
      <w:tr w:rsidR="004A7220" w:rsidRPr="004A7220" w:rsidTr="004A7220">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1 12 01010 01 0000 120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color w:val="000000"/>
              </w:rPr>
            </w:pPr>
            <w:r w:rsidRPr="004A7220">
              <w:rPr>
                <w:color w:val="000000"/>
                <w:sz w:val="22"/>
                <w:szCs w:val="22"/>
              </w:rPr>
              <w:t>Плата за выбросы загрязняющих веществ в атмосферный воздух стационарными объектами</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452,00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475,00 </w:t>
            </w:r>
          </w:p>
        </w:tc>
      </w:tr>
      <w:tr w:rsidR="004A7220" w:rsidRPr="004A7220" w:rsidTr="004A7220">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 xml:space="preserve"> 1 13 00000 00 0000 000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color w:val="000000"/>
              </w:rPr>
            </w:pPr>
            <w:r w:rsidRPr="004A7220">
              <w:rPr>
                <w:b/>
                <w:bCs/>
                <w:color w:val="000000"/>
                <w:sz w:val="22"/>
                <w:szCs w:val="22"/>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color w:val="000000"/>
              </w:rPr>
            </w:pPr>
            <w:r w:rsidRPr="004A7220">
              <w:rPr>
                <w:b/>
                <w:bCs/>
                <w:color w:val="000000"/>
                <w:sz w:val="22"/>
                <w:szCs w:val="22"/>
              </w:rPr>
              <w:t xml:space="preserve">424,00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color w:val="000000"/>
              </w:rPr>
            </w:pPr>
            <w:r w:rsidRPr="004A7220">
              <w:rPr>
                <w:b/>
                <w:bCs/>
                <w:color w:val="000000"/>
                <w:sz w:val="22"/>
                <w:szCs w:val="22"/>
              </w:rPr>
              <w:t xml:space="preserve">441,00 </w:t>
            </w:r>
          </w:p>
        </w:tc>
      </w:tr>
      <w:tr w:rsidR="004A7220" w:rsidRPr="004A7220" w:rsidTr="004A7220">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1 13 02995 05 0000 130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color w:val="000000"/>
              </w:rPr>
            </w:pPr>
            <w:r w:rsidRPr="004A7220">
              <w:rPr>
                <w:color w:val="000000"/>
                <w:sz w:val="22"/>
                <w:szCs w:val="22"/>
              </w:rPr>
              <w:t>Прочие доходы от компенсации затрат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424,00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441,00 </w:t>
            </w:r>
          </w:p>
        </w:tc>
      </w:tr>
      <w:tr w:rsidR="004A7220" w:rsidRPr="004A7220" w:rsidTr="004A7220">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1 14 00000 00 0000 000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color w:val="000000"/>
              </w:rPr>
            </w:pPr>
            <w:r w:rsidRPr="004A7220">
              <w:rPr>
                <w:b/>
                <w:bCs/>
                <w:color w:val="000000"/>
                <w:sz w:val="22"/>
                <w:szCs w:val="22"/>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color w:val="000000"/>
              </w:rPr>
            </w:pPr>
            <w:r w:rsidRPr="004A7220">
              <w:rPr>
                <w:b/>
                <w:bCs/>
                <w:color w:val="000000"/>
                <w:sz w:val="22"/>
                <w:szCs w:val="22"/>
              </w:rPr>
              <w:t xml:space="preserve">520,00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color w:val="000000"/>
              </w:rPr>
            </w:pPr>
            <w:r w:rsidRPr="004A7220">
              <w:rPr>
                <w:b/>
                <w:bCs/>
                <w:color w:val="000000"/>
                <w:sz w:val="22"/>
                <w:szCs w:val="22"/>
              </w:rPr>
              <w:t xml:space="preserve">541,00 </w:t>
            </w:r>
          </w:p>
        </w:tc>
      </w:tr>
      <w:tr w:rsidR="004A7220" w:rsidRPr="004A7220" w:rsidTr="004A7220">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11406000000000400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color w:val="000000"/>
              </w:rPr>
            </w:pPr>
            <w:r w:rsidRPr="004A7220">
              <w:rPr>
                <w:color w:val="000000"/>
                <w:sz w:val="22"/>
                <w:szCs w:val="22"/>
              </w:rPr>
              <w:t>Доходы от продажи земельных участков, находящихся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520,00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541,00 </w:t>
            </w:r>
          </w:p>
        </w:tc>
      </w:tr>
      <w:tr w:rsidR="004A7220" w:rsidRPr="004A7220" w:rsidTr="004A7220">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 xml:space="preserve"> 1 16 00000 00 0000 000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color w:val="000000"/>
              </w:rPr>
            </w:pPr>
            <w:r w:rsidRPr="004A7220">
              <w:rPr>
                <w:b/>
                <w:bCs/>
                <w:color w:val="000000"/>
                <w:sz w:val="22"/>
                <w:szCs w:val="22"/>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color w:val="000000"/>
              </w:rPr>
            </w:pPr>
            <w:r w:rsidRPr="004A7220">
              <w:rPr>
                <w:b/>
                <w:bCs/>
                <w:color w:val="000000"/>
                <w:sz w:val="22"/>
                <w:szCs w:val="22"/>
              </w:rPr>
              <w:t xml:space="preserve">176,00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color w:val="000000"/>
              </w:rPr>
            </w:pPr>
            <w:r w:rsidRPr="004A7220">
              <w:rPr>
                <w:b/>
                <w:bCs/>
                <w:color w:val="000000"/>
                <w:sz w:val="22"/>
                <w:szCs w:val="22"/>
              </w:rPr>
              <w:t xml:space="preserve">176,00 </w:t>
            </w:r>
          </w:p>
        </w:tc>
      </w:tr>
      <w:tr w:rsidR="004A7220" w:rsidRPr="004A7220" w:rsidTr="004A7220">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1 17 00000 00 0000 000</w:t>
            </w:r>
          </w:p>
        </w:tc>
        <w:tc>
          <w:tcPr>
            <w:tcW w:w="5529" w:type="dxa"/>
            <w:tcBorders>
              <w:top w:val="nil"/>
              <w:left w:val="nil"/>
              <w:bottom w:val="single" w:sz="4" w:space="0" w:color="auto"/>
              <w:right w:val="single" w:sz="4" w:space="0" w:color="auto"/>
            </w:tcBorders>
            <w:shd w:val="clear" w:color="auto" w:fill="auto"/>
            <w:noWrap/>
            <w:hideMark/>
          </w:tcPr>
          <w:p w:rsidR="004A7220" w:rsidRPr="004A7220" w:rsidRDefault="004A7220" w:rsidP="004A7220">
            <w:pPr>
              <w:jc w:val="both"/>
              <w:rPr>
                <w:b/>
                <w:bCs/>
                <w:color w:val="000000"/>
              </w:rPr>
            </w:pPr>
            <w:r w:rsidRPr="004A7220">
              <w:rPr>
                <w:b/>
                <w:bCs/>
                <w:color w:val="000000"/>
                <w:sz w:val="22"/>
                <w:szCs w:val="22"/>
              </w:rPr>
              <w:t>ПРОЧИЕ 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color w:val="000000"/>
              </w:rPr>
            </w:pPr>
            <w:r w:rsidRPr="004A7220">
              <w:rPr>
                <w:b/>
                <w:bCs/>
                <w:color w:val="000000"/>
                <w:sz w:val="22"/>
                <w:szCs w:val="22"/>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color w:val="000000"/>
              </w:rPr>
            </w:pPr>
            <w:r w:rsidRPr="004A7220">
              <w:rPr>
                <w:b/>
                <w:bCs/>
                <w:color w:val="000000"/>
                <w:sz w:val="22"/>
                <w:szCs w:val="22"/>
              </w:rPr>
              <w:t xml:space="preserve">0,00 </w:t>
            </w:r>
          </w:p>
        </w:tc>
      </w:tr>
      <w:tr w:rsidR="004A7220" w:rsidRPr="004A7220" w:rsidTr="004A7220">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1 17 05050 05 0000 180</w:t>
            </w:r>
          </w:p>
        </w:tc>
        <w:tc>
          <w:tcPr>
            <w:tcW w:w="5529" w:type="dxa"/>
            <w:tcBorders>
              <w:top w:val="nil"/>
              <w:left w:val="nil"/>
              <w:bottom w:val="single" w:sz="4" w:space="0" w:color="auto"/>
              <w:right w:val="single" w:sz="4" w:space="0" w:color="auto"/>
            </w:tcBorders>
            <w:shd w:val="clear" w:color="auto" w:fill="auto"/>
            <w:noWrap/>
            <w:hideMark/>
          </w:tcPr>
          <w:p w:rsidR="004A7220" w:rsidRPr="004A7220" w:rsidRDefault="004A7220" w:rsidP="004A7220">
            <w:pPr>
              <w:jc w:val="both"/>
              <w:rPr>
                <w:color w:val="000000"/>
              </w:rPr>
            </w:pPr>
            <w:r w:rsidRPr="004A7220">
              <w:rPr>
                <w:color w:val="000000"/>
                <w:sz w:val="22"/>
                <w:szCs w:val="22"/>
              </w:rPr>
              <w:t>Прочие неналоговые доходы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color w:val="000000"/>
              </w:rPr>
            </w:pPr>
            <w:r w:rsidRPr="004A7220">
              <w:rPr>
                <w:color w:val="000000"/>
                <w:sz w:val="22"/>
                <w:szCs w:val="22"/>
              </w:rPr>
              <w:t xml:space="preserve">0,00 </w:t>
            </w:r>
          </w:p>
        </w:tc>
      </w:tr>
      <w:tr w:rsidR="004A7220" w:rsidRPr="004A7220" w:rsidTr="004A7220">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2 00 00000 00 0000 000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jc w:val="both"/>
              <w:rPr>
                <w:b/>
                <w:bCs/>
                <w:color w:val="000000"/>
              </w:rPr>
            </w:pPr>
            <w:r w:rsidRPr="004A7220">
              <w:rPr>
                <w:b/>
                <w:bCs/>
                <w:color w:val="000000"/>
                <w:sz w:val="22"/>
                <w:szCs w:val="22"/>
              </w:rPr>
              <w:t>БЕЗВОЗМЕЗДНЫЕ ПОСТУПЛЕНИЯ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4A7220" w:rsidRPr="004A7220" w:rsidRDefault="004A7220" w:rsidP="004A7220">
            <w:pPr>
              <w:jc w:val="center"/>
              <w:rPr>
                <w:b/>
                <w:bCs/>
              </w:rPr>
            </w:pPr>
            <w:r w:rsidRPr="004A7220">
              <w:rPr>
                <w:b/>
                <w:bCs/>
                <w:sz w:val="22"/>
                <w:szCs w:val="22"/>
              </w:rPr>
              <w:t xml:space="preserve">393 711,17 </w:t>
            </w:r>
          </w:p>
        </w:tc>
        <w:tc>
          <w:tcPr>
            <w:tcW w:w="1276" w:type="dxa"/>
            <w:tcBorders>
              <w:top w:val="nil"/>
              <w:left w:val="nil"/>
              <w:bottom w:val="single" w:sz="4" w:space="0" w:color="auto"/>
              <w:right w:val="single" w:sz="4" w:space="0" w:color="auto"/>
            </w:tcBorders>
            <w:shd w:val="clear" w:color="000000" w:fill="FFFFFF"/>
            <w:noWrap/>
            <w:vAlign w:val="center"/>
            <w:hideMark/>
          </w:tcPr>
          <w:p w:rsidR="004A7220" w:rsidRPr="004A7220" w:rsidRDefault="004A7220" w:rsidP="004A7220">
            <w:pPr>
              <w:jc w:val="center"/>
              <w:rPr>
                <w:b/>
                <w:bCs/>
              </w:rPr>
            </w:pPr>
            <w:r w:rsidRPr="004A7220">
              <w:rPr>
                <w:b/>
                <w:bCs/>
                <w:sz w:val="22"/>
                <w:szCs w:val="22"/>
              </w:rPr>
              <w:t xml:space="preserve">438 005,91 </w:t>
            </w:r>
          </w:p>
        </w:tc>
      </w:tr>
      <w:tr w:rsidR="004A7220" w:rsidRPr="004A7220" w:rsidTr="004A7220">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2 02 00000 00 0000 000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color w:val="000000"/>
              </w:rPr>
            </w:pPr>
            <w:r w:rsidRPr="004A7220">
              <w:rPr>
                <w:color w:val="000000"/>
                <w:sz w:val="22"/>
                <w:szCs w:val="22"/>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393 711,17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438 005,91 </w:t>
            </w:r>
          </w:p>
        </w:tc>
      </w:tr>
      <w:tr w:rsidR="004A7220" w:rsidRPr="004A7220" w:rsidTr="004A7220">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i/>
                <w:iCs/>
                <w:sz w:val="20"/>
                <w:szCs w:val="20"/>
              </w:rPr>
            </w:pPr>
            <w:r w:rsidRPr="004A7220">
              <w:rPr>
                <w:i/>
                <w:iCs/>
                <w:sz w:val="20"/>
                <w:szCs w:val="20"/>
              </w:rPr>
              <w:t>2 02 10000 00 0000 150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i/>
                <w:iCs/>
                <w:color w:val="000000"/>
              </w:rPr>
            </w:pPr>
            <w:r w:rsidRPr="004A7220">
              <w:rPr>
                <w:i/>
                <w:iCs/>
                <w:color w:val="000000"/>
                <w:sz w:val="22"/>
                <w:szCs w:val="22"/>
              </w:rPr>
              <w:t>Дотации бюджетам бюджетной системы Российской Федераци</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109 038,00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78 645,90 </w:t>
            </w:r>
          </w:p>
        </w:tc>
      </w:tr>
      <w:tr w:rsidR="004A7220" w:rsidRPr="004A7220" w:rsidTr="004A7220">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2 02 15001 05 0000 150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Дотации бюджетам муниципальных районов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101 307,00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70 914,90 </w:t>
            </w:r>
          </w:p>
        </w:tc>
      </w:tr>
      <w:tr w:rsidR="004A7220" w:rsidRPr="004A7220" w:rsidTr="004A7220">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2 02 15002 05 0000 150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Дотации бюджетам муниципальных районов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7 731,00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7 731,00 </w:t>
            </w:r>
          </w:p>
        </w:tc>
      </w:tr>
      <w:tr w:rsidR="004A7220" w:rsidRPr="004A7220" w:rsidTr="004A7220">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i/>
                <w:iCs/>
                <w:sz w:val="20"/>
                <w:szCs w:val="20"/>
              </w:rPr>
            </w:pPr>
            <w:r w:rsidRPr="004A7220">
              <w:rPr>
                <w:b/>
                <w:bCs/>
                <w:i/>
                <w:iCs/>
                <w:sz w:val="20"/>
                <w:szCs w:val="20"/>
              </w:rPr>
              <w:t>2 02 20000 00 0000 150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i/>
                <w:iCs/>
                <w:color w:val="000000"/>
              </w:rPr>
            </w:pPr>
            <w:r w:rsidRPr="004A7220">
              <w:rPr>
                <w:b/>
                <w:bCs/>
                <w:i/>
                <w:iCs/>
                <w:color w:val="000000"/>
                <w:sz w:val="22"/>
                <w:szCs w:val="22"/>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43 337,04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43 231,50 </w:t>
            </w:r>
          </w:p>
        </w:tc>
      </w:tr>
      <w:tr w:rsidR="004A7220" w:rsidRPr="004A7220" w:rsidTr="004A7220">
        <w:trPr>
          <w:trHeight w:val="9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2 02 29999 05 0000 150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 xml:space="preserve">Субсидии на закупку и доставку угля для казенных, бюджетных и автономных учреждений расположенных в труднодоступных населенных пунктах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11 312,00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11 312,00 </w:t>
            </w:r>
          </w:p>
        </w:tc>
      </w:tr>
      <w:tr w:rsidR="004A7220" w:rsidRPr="004A7220" w:rsidTr="004A7220">
        <w:trPr>
          <w:trHeight w:val="156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lastRenderedPageBreak/>
              <w:t>2 02 29999 05 0000 150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14 300,00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14 300,00 </w:t>
            </w:r>
          </w:p>
        </w:tc>
      </w:tr>
      <w:tr w:rsidR="004A7220" w:rsidRPr="004A7220" w:rsidTr="004A7220">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2 02 29999 05 0000 150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Субсидии бюджетам муниципального района на ликвидацию несанкционированных мест размещения отходов</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5 000,00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5 000,00 </w:t>
            </w:r>
          </w:p>
        </w:tc>
      </w:tr>
      <w:tr w:rsidR="004A7220" w:rsidRPr="004A7220" w:rsidTr="004A7220">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2 02 29999 05 0000 150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 xml:space="preserve">Субсидии местным бюджетам на софинансирование расходов по содержанию имущества образовательных учрждений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1 067,00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1 067,00 </w:t>
            </w:r>
          </w:p>
        </w:tc>
      </w:tr>
      <w:tr w:rsidR="004A7220" w:rsidRPr="004A7220" w:rsidTr="004A7220">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2 02 29999 05 0000 150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Субсидии местным бюджетам на оплату услуг доступа к сети "Интернет" социально-значимых объектов</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660,00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660,00 </w:t>
            </w:r>
          </w:p>
        </w:tc>
      </w:tr>
      <w:tr w:rsidR="004A7220" w:rsidRPr="004A7220" w:rsidTr="004A7220">
        <w:trPr>
          <w:trHeight w:val="91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rPr>
                <w:sz w:val="22"/>
                <w:szCs w:val="22"/>
              </w:rPr>
              <w:t>2 02 25555 05 0000 150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Субсидии бюджетам муниципальных районов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color w:val="000000"/>
              </w:rPr>
            </w:pPr>
            <w:r w:rsidRPr="004A7220">
              <w:rPr>
                <w:color w:val="000000"/>
              </w:rPr>
              <w:t xml:space="preserve">2 021,00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color w:val="000000"/>
              </w:rPr>
            </w:pPr>
            <w:r w:rsidRPr="004A7220">
              <w:rPr>
                <w:color w:val="000000"/>
              </w:rPr>
              <w:t xml:space="preserve">2 021,00 </w:t>
            </w:r>
          </w:p>
        </w:tc>
      </w:tr>
      <w:tr w:rsidR="004A7220" w:rsidRPr="004A7220" w:rsidTr="004A7220">
        <w:trPr>
          <w:trHeight w:val="121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2 02 25304 05 0000 150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r w:rsidRPr="004A7220">
              <w:rPr>
                <w:sz w:val="22"/>
                <w:szCs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7 060,93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6 921,48 </w:t>
            </w:r>
          </w:p>
        </w:tc>
      </w:tr>
      <w:tr w:rsidR="004A7220" w:rsidRPr="004A7220" w:rsidTr="004A7220">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2 02 29999 05 0000 150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r w:rsidRPr="004A7220">
              <w:rPr>
                <w:sz w:val="22"/>
                <w:szCs w:val="22"/>
              </w:rPr>
              <w:t>Субсидии местным бюджетам на проведение мероприятий по обеспенчению деятельности советников директора по воспитанию и взаимодействию с детскими общественнымии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t xml:space="preserve">1 916,12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t xml:space="preserve">1 950,03 </w:t>
            </w:r>
          </w:p>
        </w:tc>
      </w:tr>
      <w:tr w:rsidR="004A7220" w:rsidRPr="004A7220" w:rsidTr="004A7220">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i/>
                <w:iCs/>
                <w:sz w:val="20"/>
                <w:szCs w:val="20"/>
              </w:rPr>
            </w:pPr>
            <w:r w:rsidRPr="004A7220">
              <w:rPr>
                <w:b/>
                <w:bCs/>
                <w:i/>
                <w:iCs/>
                <w:sz w:val="20"/>
                <w:szCs w:val="20"/>
              </w:rPr>
              <w:t>2 02 30000 00 0000 150</w:t>
            </w:r>
          </w:p>
        </w:tc>
        <w:tc>
          <w:tcPr>
            <w:tcW w:w="5529" w:type="dxa"/>
            <w:tcBorders>
              <w:top w:val="nil"/>
              <w:left w:val="nil"/>
              <w:bottom w:val="single" w:sz="4" w:space="0" w:color="auto"/>
              <w:right w:val="single" w:sz="4" w:space="0" w:color="auto"/>
            </w:tcBorders>
            <w:shd w:val="clear" w:color="auto" w:fill="auto"/>
            <w:hideMark/>
          </w:tcPr>
          <w:p w:rsidR="004A7220" w:rsidRPr="004A7220" w:rsidRDefault="004A7220" w:rsidP="004A7220">
            <w:pPr>
              <w:rPr>
                <w:b/>
                <w:bCs/>
                <w:i/>
                <w:iCs/>
                <w:color w:val="000000"/>
              </w:rPr>
            </w:pPr>
            <w:r w:rsidRPr="004A7220">
              <w:rPr>
                <w:b/>
                <w:bCs/>
                <w:i/>
                <w:iCs/>
                <w:color w:val="000000"/>
                <w:sz w:val="22"/>
                <w:szCs w:val="22"/>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215 047,08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289 459,46 </w:t>
            </w:r>
          </w:p>
        </w:tc>
      </w:tr>
      <w:tr w:rsidR="004A7220" w:rsidRPr="004A7220" w:rsidTr="004A7220">
        <w:trPr>
          <w:trHeight w:val="1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2 02 30022 05 0000 150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бюджетам муниципальных районов на предоставление гражданам субсидий на оплату жилого помещения и коммунальных услуг</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218,00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218,00 </w:t>
            </w:r>
          </w:p>
        </w:tc>
      </w:tr>
      <w:tr w:rsidR="004A7220" w:rsidRPr="004A7220" w:rsidTr="004A7220">
        <w:trPr>
          <w:trHeight w:val="3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на реализацию Закона Республики Тыва "О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180 079,00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254 528,47 </w:t>
            </w:r>
          </w:p>
        </w:tc>
      </w:tr>
      <w:tr w:rsidR="004A7220" w:rsidRPr="004A7220" w:rsidTr="004A7220">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000000" w:fill="FFFFFF"/>
            <w:vAlign w:val="center"/>
            <w:hideMark/>
          </w:tcPr>
          <w:p w:rsidR="004A7220" w:rsidRPr="004A7220" w:rsidRDefault="004A7220" w:rsidP="004A7220">
            <w:pPr>
              <w:jc w:val="both"/>
              <w:rPr>
                <w:sz w:val="20"/>
                <w:szCs w:val="20"/>
              </w:rPr>
            </w:pPr>
            <w:r w:rsidRPr="004A7220">
              <w:rPr>
                <w:sz w:val="20"/>
                <w:szCs w:val="20"/>
              </w:rPr>
              <w:t>Субвенции на реализацию Закона Республики Тыва "О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t xml:space="preserve">104 483,51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t xml:space="preserve">163 004,93 </w:t>
            </w:r>
          </w:p>
        </w:tc>
      </w:tr>
      <w:tr w:rsidR="004A7220" w:rsidRPr="004A7220" w:rsidTr="004A7220">
        <w:trPr>
          <w:trHeight w:val="12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lastRenderedPageBreak/>
              <w:t>2 02 30024 05 0000 150</w:t>
            </w:r>
          </w:p>
        </w:tc>
        <w:tc>
          <w:tcPr>
            <w:tcW w:w="5529" w:type="dxa"/>
            <w:tcBorders>
              <w:top w:val="nil"/>
              <w:left w:val="nil"/>
              <w:bottom w:val="single" w:sz="4" w:space="0" w:color="auto"/>
              <w:right w:val="single" w:sz="4" w:space="0" w:color="auto"/>
            </w:tcBorders>
            <w:shd w:val="clear" w:color="000000" w:fill="FFFFFF"/>
            <w:vAlign w:val="center"/>
            <w:hideMark/>
          </w:tcPr>
          <w:p w:rsidR="004A7220" w:rsidRPr="004A7220" w:rsidRDefault="004A7220" w:rsidP="004A7220">
            <w:pPr>
              <w:jc w:val="both"/>
              <w:rPr>
                <w:sz w:val="20"/>
                <w:szCs w:val="20"/>
              </w:rPr>
            </w:pPr>
            <w:r w:rsidRPr="004A7220">
              <w:rPr>
                <w:sz w:val="20"/>
                <w:szCs w:val="20"/>
              </w:rPr>
              <w:t>Субвенции на реализацию Закона Республики Тыва "О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 (учебные расходы)</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t xml:space="preserve">1 151,00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t xml:space="preserve">1 151,00 </w:t>
            </w:r>
          </w:p>
        </w:tc>
      </w:tr>
      <w:tr w:rsidR="004A7220" w:rsidRPr="004A7220" w:rsidTr="004A7220">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000000" w:fill="FFFFFF"/>
            <w:vAlign w:val="center"/>
            <w:hideMark/>
          </w:tcPr>
          <w:p w:rsidR="004A7220" w:rsidRPr="004A7220" w:rsidRDefault="004A7220" w:rsidP="004A7220">
            <w:pPr>
              <w:jc w:val="both"/>
              <w:rPr>
                <w:sz w:val="20"/>
                <w:szCs w:val="20"/>
              </w:rPr>
            </w:pPr>
            <w:r w:rsidRPr="004A7220">
              <w:rPr>
                <w:sz w:val="20"/>
                <w:szCs w:val="20"/>
              </w:rPr>
              <w:t>Субвенции на реализацию дошкольных образовательных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t xml:space="preserve">73 866,48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t xml:space="preserve">89 794,55 </w:t>
            </w:r>
          </w:p>
        </w:tc>
      </w:tr>
      <w:tr w:rsidR="004A7220" w:rsidRPr="004A7220" w:rsidTr="004A7220">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000000" w:fill="FFFFFF"/>
            <w:vAlign w:val="center"/>
            <w:hideMark/>
          </w:tcPr>
          <w:p w:rsidR="004A7220" w:rsidRPr="004A7220" w:rsidRDefault="004A7220" w:rsidP="004A7220">
            <w:pPr>
              <w:jc w:val="both"/>
              <w:rPr>
                <w:sz w:val="20"/>
                <w:szCs w:val="20"/>
              </w:rPr>
            </w:pPr>
            <w:r w:rsidRPr="004A7220">
              <w:rPr>
                <w:sz w:val="20"/>
                <w:szCs w:val="20"/>
              </w:rPr>
              <w:t>Субвенции на реализацию дошкольных образовательных учреждений (учебные расходы)</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t xml:space="preserve">578,00 </w:t>
            </w:r>
          </w:p>
        </w:tc>
        <w:tc>
          <w:tcPr>
            <w:tcW w:w="1276"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center"/>
            </w:pPr>
            <w:r w:rsidRPr="004A7220">
              <w:t xml:space="preserve">578,00 </w:t>
            </w:r>
          </w:p>
        </w:tc>
      </w:tr>
      <w:tr w:rsidR="004A7220" w:rsidRPr="004A7220" w:rsidTr="004A7220">
        <w:trPr>
          <w:trHeight w:val="9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на осуществление государственных полномочий по установлению запрета на розничную продажу алкогольной продукции в Республике Тыва</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6,00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6,00 </w:t>
            </w:r>
          </w:p>
        </w:tc>
      </w:tr>
      <w:tr w:rsidR="004A7220" w:rsidRPr="004A7220" w:rsidTr="004A7220">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на реализацию Закона Республики Тыва "О мерах социальной поддержки ветеранов труда и труженников тыла"</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4,35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4,35 </w:t>
            </w:r>
          </w:p>
        </w:tc>
      </w:tr>
      <w:tr w:rsidR="004A7220" w:rsidRPr="004A7220" w:rsidTr="004A7220">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на реализацию полномочий по назначению и выплате ежемесячного пособия на ребенка</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25,00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25,00 </w:t>
            </w:r>
          </w:p>
        </w:tc>
      </w:tr>
      <w:tr w:rsidR="004A7220" w:rsidRPr="004A7220" w:rsidTr="004A7220">
        <w:trPr>
          <w:trHeight w:val="15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на реализацию Закона Республики Тыва "О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8 189,00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8 189,00 </w:t>
            </w:r>
          </w:p>
        </w:tc>
      </w:tr>
      <w:tr w:rsidR="004A7220" w:rsidRPr="004A7220" w:rsidTr="004A7220">
        <w:trPr>
          <w:trHeight w:val="9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color w:val="000000"/>
              </w:rPr>
            </w:pPr>
            <w:r w:rsidRPr="004A7220">
              <w:rPr>
                <w:color w:val="000000"/>
              </w:rPr>
              <w:t xml:space="preserve">338,00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color w:val="000000"/>
              </w:rPr>
            </w:pPr>
            <w:r w:rsidRPr="004A7220">
              <w:rPr>
                <w:color w:val="000000"/>
              </w:rPr>
              <w:t xml:space="preserve">338,00 </w:t>
            </w:r>
          </w:p>
        </w:tc>
      </w:tr>
      <w:tr w:rsidR="004A7220" w:rsidRPr="004A7220" w:rsidTr="004A7220">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 xml:space="preserve">Субвенция 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 жилого помещения и коммунальных услуг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737,00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737,00 </w:t>
            </w:r>
          </w:p>
        </w:tc>
      </w:tr>
      <w:tr w:rsidR="004A7220" w:rsidRPr="004A7220" w:rsidTr="004A7220">
        <w:trPr>
          <w:trHeight w:val="9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 xml:space="preserve">Субвенции на осуществление переданных полномочий по образованию и организации деятельности комиссий по делам несовершеннолетних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807,00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807,00 </w:t>
            </w:r>
          </w:p>
        </w:tc>
      </w:tr>
      <w:tr w:rsidR="004A7220" w:rsidRPr="004A7220" w:rsidTr="004A7220">
        <w:trPr>
          <w:trHeight w:val="9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 xml:space="preserve">Субвенции на осуществление государственных полномочий по созданию, организации и обеспечению деятельности административных комиссий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807,00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807,00 </w:t>
            </w:r>
          </w:p>
        </w:tc>
      </w:tr>
      <w:tr w:rsidR="004A7220" w:rsidRPr="004A7220" w:rsidTr="004A7220">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 xml:space="preserve">Субвенции на реализацию Закона Республики Тыва «О погребении и похоронном деле в Республике Тыва»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167,00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167,00 </w:t>
            </w:r>
          </w:p>
        </w:tc>
      </w:tr>
      <w:tr w:rsidR="004A7220" w:rsidRPr="004A7220" w:rsidTr="004A7220">
        <w:trPr>
          <w:trHeight w:val="9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 xml:space="preserve">Субвенции на компенсацию расходов на оплату жилых помещений, отопления и освещения педагогическим работникам, проживающими и работающим в сельской местности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0,00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0,00 </w:t>
            </w:r>
          </w:p>
        </w:tc>
      </w:tr>
      <w:tr w:rsidR="004A7220" w:rsidRPr="004A7220" w:rsidTr="004A7220">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на организацию отдыха и оздоровления детей</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1 836,00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1 836,00 </w:t>
            </w:r>
          </w:p>
        </w:tc>
      </w:tr>
      <w:tr w:rsidR="004A7220" w:rsidRPr="004A7220" w:rsidTr="004A7220">
        <w:trPr>
          <w:trHeight w:val="855"/>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2 02 35118 05 0000 150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b/>
                <w:bCs/>
                <w:color w:val="000000"/>
              </w:rPr>
            </w:pPr>
            <w:r w:rsidRPr="004A7220">
              <w:rPr>
                <w:b/>
                <w:bCs/>
                <w:color w:val="000000"/>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2 383,10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2 472,10 </w:t>
            </w:r>
          </w:p>
        </w:tc>
      </w:tr>
      <w:tr w:rsidR="004A7220" w:rsidRPr="004A7220" w:rsidTr="004A7220">
        <w:trPr>
          <w:trHeight w:val="315"/>
        </w:trPr>
        <w:tc>
          <w:tcPr>
            <w:tcW w:w="2283" w:type="dxa"/>
            <w:vMerge/>
            <w:tcBorders>
              <w:top w:val="nil"/>
              <w:left w:val="single" w:sz="4" w:space="0" w:color="auto"/>
              <w:bottom w:val="single" w:sz="4" w:space="0" w:color="auto"/>
              <w:right w:val="single" w:sz="4" w:space="0" w:color="auto"/>
            </w:tcBorders>
            <w:vAlign w:val="center"/>
            <w:hideMark/>
          </w:tcPr>
          <w:p w:rsidR="004A7220" w:rsidRPr="004A7220" w:rsidRDefault="004A7220" w:rsidP="004A7220">
            <w:pPr>
              <w:rPr>
                <w:sz w:val="20"/>
                <w:szCs w:val="20"/>
              </w:rPr>
            </w:pP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right"/>
              <w:rPr>
                <w:color w:val="000000"/>
              </w:rPr>
            </w:pPr>
            <w:r w:rsidRPr="004A7220">
              <w:rPr>
                <w:color w:val="000000"/>
                <w:sz w:val="22"/>
                <w:szCs w:val="22"/>
              </w:rPr>
              <w:t>Хандагайты</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794,50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824,10 </w:t>
            </w:r>
          </w:p>
        </w:tc>
      </w:tr>
      <w:tr w:rsidR="004A7220" w:rsidRPr="004A7220" w:rsidTr="004A7220">
        <w:trPr>
          <w:trHeight w:val="315"/>
        </w:trPr>
        <w:tc>
          <w:tcPr>
            <w:tcW w:w="2283" w:type="dxa"/>
            <w:vMerge/>
            <w:tcBorders>
              <w:top w:val="nil"/>
              <w:left w:val="single" w:sz="4" w:space="0" w:color="auto"/>
              <w:bottom w:val="single" w:sz="4" w:space="0" w:color="auto"/>
              <w:right w:val="single" w:sz="4" w:space="0" w:color="auto"/>
            </w:tcBorders>
            <w:vAlign w:val="center"/>
            <w:hideMark/>
          </w:tcPr>
          <w:p w:rsidR="004A7220" w:rsidRPr="004A7220" w:rsidRDefault="004A7220" w:rsidP="004A7220">
            <w:pPr>
              <w:rPr>
                <w:sz w:val="20"/>
                <w:szCs w:val="20"/>
              </w:rPr>
            </w:pP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right"/>
              <w:rPr>
                <w:color w:val="000000"/>
              </w:rPr>
            </w:pPr>
            <w:r w:rsidRPr="004A7220">
              <w:rPr>
                <w:color w:val="000000"/>
                <w:sz w:val="22"/>
                <w:szCs w:val="22"/>
              </w:rPr>
              <w:t>Солчур</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317,70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329,60 </w:t>
            </w:r>
          </w:p>
        </w:tc>
      </w:tr>
      <w:tr w:rsidR="004A7220" w:rsidRPr="004A7220" w:rsidTr="004A7220">
        <w:trPr>
          <w:trHeight w:val="315"/>
        </w:trPr>
        <w:tc>
          <w:tcPr>
            <w:tcW w:w="2283" w:type="dxa"/>
            <w:vMerge/>
            <w:tcBorders>
              <w:top w:val="nil"/>
              <w:left w:val="single" w:sz="4" w:space="0" w:color="auto"/>
              <w:bottom w:val="single" w:sz="4" w:space="0" w:color="auto"/>
              <w:right w:val="single" w:sz="4" w:space="0" w:color="auto"/>
            </w:tcBorders>
            <w:vAlign w:val="center"/>
            <w:hideMark/>
          </w:tcPr>
          <w:p w:rsidR="004A7220" w:rsidRPr="004A7220" w:rsidRDefault="004A7220" w:rsidP="004A7220">
            <w:pPr>
              <w:rPr>
                <w:sz w:val="20"/>
                <w:szCs w:val="20"/>
              </w:rPr>
            </w:pP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right"/>
              <w:rPr>
                <w:color w:val="000000"/>
              </w:rPr>
            </w:pPr>
            <w:r w:rsidRPr="004A7220">
              <w:rPr>
                <w:color w:val="000000"/>
                <w:sz w:val="22"/>
                <w:szCs w:val="22"/>
              </w:rPr>
              <w:t>Саглы</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317,70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329,60 </w:t>
            </w:r>
          </w:p>
        </w:tc>
      </w:tr>
      <w:tr w:rsidR="004A7220" w:rsidRPr="004A7220" w:rsidTr="004A7220">
        <w:trPr>
          <w:trHeight w:val="315"/>
        </w:trPr>
        <w:tc>
          <w:tcPr>
            <w:tcW w:w="2283" w:type="dxa"/>
            <w:vMerge/>
            <w:tcBorders>
              <w:top w:val="nil"/>
              <w:left w:val="single" w:sz="4" w:space="0" w:color="auto"/>
              <w:bottom w:val="single" w:sz="4" w:space="0" w:color="auto"/>
              <w:right w:val="single" w:sz="4" w:space="0" w:color="auto"/>
            </w:tcBorders>
            <w:vAlign w:val="center"/>
            <w:hideMark/>
          </w:tcPr>
          <w:p w:rsidR="004A7220" w:rsidRPr="004A7220" w:rsidRDefault="004A7220" w:rsidP="004A7220">
            <w:pPr>
              <w:rPr>
                <w:sz w:val="20"/>
                <w:szCs w:val="20"/>
              </w:rPr>
            </w:pP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right"/>
              <w:rPr>
                <w:color w:val="000000"/>
              </w:rPr>
            </w:pPr>
            <w:r w:rsidRPr="004A7220">
              <w:rPr>
                <w:color w:val="000000"/>
                <w:sz w:val="22"/>
                <w:szCs w:val="22"/>
              </w:rPr>
              <w:t>Дус-Даг</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397,30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412,10 </w:t>
            </w:r>
          </w:p>
        </w:tc>
      </w:tr>
      <w:tr w:rsidR="004A7220" w:rsidRPr="004A7220" w:rsidTr="004A7220">
        <w:trPr>
          <w:trHeight w:val="315"/>
        </w:trPr>
        <w:tc>
          <w:tcPr>
            <w:tcW w:w="2283" w:type="dxa"/>
            <w:vMerge/>
            <w:tcBorders>
              <w:top w:val="nil"/>
              <w:left w:val="single" w:sz="4" w:space="0" w:color="auto"/>
              <w:bottom w:val="single" w:sz="4" w:space="0" w:color="auto"/>
              <w:right w:val="single" w:sz="4" w:space="0" w:color="auto"/>
            </w:tcBorders>
            <w:vAlign w:val="center"/>
            <w:hideMark/>
          </w:tcPr>
          <w:p w:rsidR="004A7220" w:rsidRPr="004A7220" w:rsidRDefault="004A7220" w:rsidP="004A7220">
            <w:pPr>
              <w:rPr>
                <w:sz w:val="20"/>
                <w:szCs w:val="20"/>
              </w:rPr>
            </w:pP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right"/>
              <w:rPr>
                <w:color w:val="000000"/>
              </w:rPr>
            </w:pPr>
            <w:r w:rsidRPr="004A7220">
              <w:rPr>
                <w:color w:val="000000"/>
                <w:sz w:val="22"/>
                <w:szCs w:val="22"/>
              </w:rPr>
              <w:t>Чаа-Суур</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317,70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329,60 </w:t>
            </w:r>
          </w:p>
        </w:tc>
      </w:tr>
      <w:tr w:rsidR="004A7220" w:rsidRPr="004A7220" w:rsidTr="004A7220">
        <w:trPr>
          <w:trHeight w:val="315"/>
        </w:trPr>
        <w:tc>
          <w:tcPr>
            <w:tcW w:w="2283" w:type="dxa"/>
            <w:vMerge/>
            <w:tcBorders>
              <w:top w:val="nil"/>
              <w:left w:val="single" w:sz="4" w:space="0" w:color="auto"/>
              <w:bottom w:val="single" w:sz="4" w:space="0" w:color="auto"/>
              <w:right w:val="single" w:sz="4" w:space="0" w:color="auto"/>
            </w:tcBorders>
            <w:vAlign w:val="center"/>
            <w:hideMark/>
          </w:tcPr>
          <w:p w:rsidR="004A7220" w:rsidRPr="004A7220" w:rsidRDefault="004A7220" w:rsidP="004A7220">
            <w:pPr>
              <w:rPr>
                <w:sz w:val="20"/>
                <w:szCs w:val="20"/>
              </w:rPr>
            </w:pP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jc w:val="right"/>
              <w:rPr>
                <w:color w:val="000000"/>
              </w:rPr>
            </w:pPr>
            <w:r w:rsidRPr="004A7220">
              <w:rPr>
                <w:color w:val="000000"/>
                <w:sz w:val="22"/>
                <w:szCs w:val="22"/>
              </w:rPr>
              <w:t>Сарыг-Холь</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238,20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247,10 </w:t>
            </w:r>
          </w:p>
        </w:tc>
      </w:tr>
      <w:tr w:rsidR="004A7220" w:rsidRPr="004A7220" w:rsidTr="004A7220">
        <w:trPr>
          <w:trHeight w:val="14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2 02 35120 05 0000 150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141,64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15,54 </w:t>
            </w:r>
          </w:p>
        </w:tc>
      </w:tr>
      <w:tr w:rsidR="004A7220" w:rsidRPr="004A7220" w:rsidTr="004A7220">
        <w:trPr>
          <w:trHeight w:val="11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4 937,00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4 937,00 </w:t>
            </w:r>
          </w:p>
        </w:tc>
      </w:tr>
      <w:tr w:rsidR="004A7220" w:rsidRPr="004A7220" w:rsidTr="004A7220">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2 02 35250 05 0000 150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бюджетам муниципальных районов на оплату жилищно-коммунальных услуг отдельным категориям граждан</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2 980,00 </w:t>
            </w:r>
          </w:p>
        </w:tc>
        <w:tc>
          <w:tcPr>
            <w:tcW w:w="127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pPr>
            <w:r w:rsidRPr="004A7220">
              <w:t xml:space="preserve">2 980,00 </w:t>
            </w:r>
          </w:p>
        </w:tc>
      </w:tr>
      <w:tr w:rsidR="004A7220" w:rsidRPr="004A7220" w:rsidTr="004A7220">
        <w:trPr>
          <w:trHeight w:val="9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бюджетам муниципальных районов на содержание специалистов, осуществляющих переданные полномочияРеспублики Тыва по опеке и попечительству</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1 243,00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1 243,00 </w:t>
            </w:r>
          </w:p>
        </w:tc>
      </w:tr>
      <w:tr w:rsidR="004A7220" w:rsidRPr="004A7220" w:rsidTr="004A7220">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2 02 30027 05 0000 150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Субвенции бюджетам муниципальных районов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276" w:type="dxa"/>
            <w:tcBorders>
              <w:top w:val="nil"/>
              <w:left w:val="nil"/>
              <w:bottom w:val="single" w:sz="4" w:space="0" w:color="auto"/>
              <w:right w:val="single" w:sz="4" w:space="0" w:color="auto"/>
            </w:tcBorders>
            <w:shd w:val="clear" w:color="auto" w:fill="auto"/>
            <w:vAlign w:val="bottom"/>
            <w:hideMark/>
          </w:tcPr>
          <w:p w:rsidR="004A7220" w:rsidRPr="004A7220" w:rsidRDefault="004A7220" w:rsidP="004A7220">
            <w:pPr>
              <w:jc w:val="center"/>
            </w:pPr>
            <w:r w:rsidRPr="004A7220">
              <w:t xml:space="preserve">10 149,00 </w:t>
            </w:r>
          </w:p>
        </w:tc>
        <w:tc>
          <w:tcPr>
            <w:tcW w:w="1276" w:type="dxa"/>
            <w:tcBorders>
              <w:top w:val="nil"/>
              <w:left w:val="nil"/>
              <w:bottom w:val="single" w:sz="4" w:space="0" w:color="auto"/>
              <w:right w:val="single" w:sz="4" w:space="0" w:color="auto"/>
            </w:tcBorders>
            <w:shd w:val="clear" w:color="auto" w:fill="auto"/>
            <w:vAlign w:val="bottom"/>
            <w:hideMark/>
          </w:tcPr>
          <w:p w:rsidR="004A7220" w:rsidRPr="004A7220" w:rsidRDefault="004A7220" w:rsidP="004A7220">
            <w:pPr>
              <w:jc w:val="center"/>
            </w:pPr>
            <w:r w:rsidRPr="004A7220">
              <w:t xml:space="preserve">10 149,00 </w:t>
            </w:r>
          </w:p>
        </w:tc>
      </w:tr>
      <w:tr w:rsidR="004A7220" w:rsidRPr="004A7220" w:rsidTr="004A7220">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i/>
                <w:iCs/>
                <w:sz w:val="20"/>
                <w:szCs w:val="20"/>
              </w:rPr>
            </w:pPr>
            <w:r w:rsidRPr="004A7220">
              <w:rPr>
                <w:i/>
                <w:iCs/>
                <w:sz w:val="20"/>
                <w:szCs w:val="20"/>
              </w:rPr>
              <w:t>2 02 40000 00 0000 150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i/>
                <w:iCs/>
              </w:rPr>
            </w:pPr>
            <w:r w:rsidRPr="004A7220">
              <w:rPr>
                <w:i/>
                <w:iCs/>
                <w:sz w:val="22"/>
                <w:szCs w:val="22"/>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26 289,05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26 669,05 </w:t>
            </w:r>
          </w:p>
        </w:tc>
      </w:tr>
      <w:tr w:rsidR="004A7220" w:rsidRPr="004A7220" w:rsidTr="004A7220">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2 02 40014 05 0000 150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1 650,00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2 030,00 </w:t>
            </w:r>
          </w:p>
        </w:tc>
      </w:tr>
      <w:tr w:rsidR="004A7220" w:rsidRPr="004A7220" w:rsidTr="004A7220">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2 02 45303 05 0000 150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23 748,48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pPr>
            <w:r w:rsidRPr="004A7220">
              <w:rPr>
                <w:sz w:val="22"/>
                <w:szCs w:val="22"/>
              </w:rPr>
              <w:t xml:space="preserve">23 748,48 </w:t>
            </w:r>
          </w:p>
        </w:tc>
      </w:tr>
      <w:tr w:rsidR="004A7220" w:rsidRPr="004A7220" w:rsidTr="004A7220">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sz w:val="20"/>
                <w:szCs w:val="20"/>
              </w:rPr>
            </w:pPr>
            <w:r w:rsidRPr="004A7220">
              <w:rPr>
                <w:sz w:val="20"/>
                <w:szCs w:val="20"/>
              </w:rPr>
              <w:t>2 02 45050 05 0000 150</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color w:val="000000"/>
              </w:rPr>
            </w:pPr>
            <w:r w:rsidRPr="004A7220">
              <w:rPr>
                <w:color w:val="000000"/>
                <w:sz w:val="22"/>
                <w:szCs w:val="22"/>
              </w:rPr>
              <w:t>Иные межбюджетные трансферты на обеспечение выплат ежемесячного денежного вознаграждения советникам директоров по воспитпнию и взаимодействию с детскими общественными объединениями государственных общеобразовательных организаций</w:t>
            </w:r>
          </w:p>
        </w:tc>
        <w:tc>
          <w:tcPr>
            <w:tcW w:w="1276" w:type="dxa"/>
            <w:tcBorders>
              <w:top w:val="nil"/>
              <w:left w:val="nil"/>
              <w:bottom w:val="single" w:sz="4" w:space="0" w:color="auto"/>
              <w:right w:val="single" w:sz="4" w:space="0" w:color="auto"/>
            </w:tcBorders>
            <w:shd w:val="clear" w:color="000000" w:fill="FFFFFF"/>
            <w:noWrap/>
            <w:vAlign w:val="center"/>
            <w:hideMark/>
          </w:tcPr>
          <w:p w:rsidR="004A7220" w:rsidRPr="004A7220" w:rsidRDefault="004A7220" w:rsidP="004A7220">
            <w:pPr>
              <w:jc w:val="center"/>
            </w:pPr>
            <w:r w:rsidRPr="004A7220">
              <w:rPr>
                <w:sz w:val="22"/>
                <w:szCs w:val="22"/>
              </w:rPr>
              <w:t xml:space="preserve">890,57 </w:t>
            </w:r>
          </w:p>
        </w:tc>
        <w:tc>
          <w:tcPr>
            <w:tcW w:w="1276" w:type="dxa"/>
            <w:tcBorders>
              <w:top w:val="nil"/>
              <w:left w:val="nil"/>
              <w:bottom w:val="single" w:sz="4" w:space="0" w:color="auto"/>
              <w:right w:val="single" w:sz="4" w:space="0" w:color="auto"/>
            </w:tcBorders>
            <w:shd w:val="clear" w:color="000000" w:fill="FFFFFF"/>
            <w:noWrap/>
            <w:vAlign w:val="center"/>
            <w:hideMark/>
          </w:tcPr>
          <w:p w:rsidR="004A7220" w:rsidRPr="004A7220" w:rsidRDefault="004A7220" w:rsidP="004A7220">
            <w:pPr>
              <w:jc w:val="center"/>
            </w:pPr>
            <w:r w:rsidRPr="004A7220">
              <w:rPr>
                <w:sz w:val="22"/>
                <w:szCs w:val="22"/>
              </w:rPr>
              <w:t xml:space="preserve">890,57 </w:t>
            </w:r>
          </w:p>
        </w:tc>
      </w:tr>
      <w:tr w:rsidR="004A7220" w:rsidRPr="004A7220" w:rsidTr="004A7220">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rPr>
            </w:pPr>
            <w:r w:rsidRPr="004A7220">
              <w:rPr>
                <w:b/>
                <w:bCs/>
                <w:sz w:val="22"/>
                <w:szCs w:val="22"/>
              </w:rPr>
              <w:t> </w:t>
            </w:r>
          </w:p>
        </w:tc>
        <w:tc>
          <w:tcPr>
            <w:tcW w:w="5529" w:type="dxa"/>
            <w:tcBorders>
              <w:top w:val="nil"/>
              <w:left w:val="nil"/>
              <w:bottom w:val="single" w:sz="4" w:space="0" w:color="auto"/>
              <w:right w:val="single" w:sz="4" w:space="0" w:color="auto"/>
            </w:tcBorders>
            <w:shd w:val="clear" w:color="auto" w:fill="auto"/>
            <w:vAlign w:val="center"/>
            <w:hideMark/>
          </w:tcPr>
          <w:p w:rsidR="004A7220" w:rsidRPr="004A7220" w:rsidRDefault="004A7220" w:rsidP="004A7220">
            <w:pPr>
              <w:rPr>
                <w:b/>
                <w:bCs/>
                <w:color w:val="000000"/>
              </w:rPr>
            </w:pPr>
            <w:r w:rsidRPr="004A7220">
              <w:rPr>
                <w:b/>
                <w:bCs/>
                <w:color w:val="000000"/>
                <w:sz w:val="22"/>
                <w:szCs w:val="22"/>
              </w:rPr>
              <w:t xml:space="preserve">ИТОГО ДОХОДОВ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485 051 </w:t>
            </w:r>
          </w:p>
        </w:tc>
        <w:tc>
          <w:tcPr>
            <w:tcW w:w="1276" w:type="dxa"/>
            <w:tcBorders>
              <w:top w:val="nil"/>
              <w:left w:val="nil"/>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rPr>
            </w:pPr>
            <w:r w:rsidRPr="004A7220">
              <w:rPr>
                <w:b/>
                <w:bCs/>
                <w:sz w:val="22"/>
                <w:szCs w:val="22"/>
              </w:rPr>
              <w:t xml:space="preserve">544 829 </w:t>
            </w:r>
          </w:p>
        </w:tc>
      </w:tr>
    </w:tbl>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BC672F" w:rsidRDefault="00BC672F" w:rsidP="00107ED0">
      <w:pPr>
        <w:spacing w:line="360" w:lineRule="auto"/>
        <w:jc w:val="both"/>
        <w:rPr>
          <w:sz w:val="28"/>
          <w:szCs w:val="28"/>
        </w:rPr>
      </w:pPr>
    </w:p>
    <w:p w:rsidR="00BC672F" w:rsidRDefault="00BC672F" w:rsidP="00107ED0">
      <w:pPr>
        <w:spacing w:line="360" w:lineRule="auto"/>
        <w:jc w:val="both"/>
        <w:rPr>
          <w:sz w:val="28"/>
          <w:szCs w:val="28"/>
        </w:rPr>
      </w:pPr>
    </w:p>
    <w:p w:rsidR="00BC672F" w:rsidRDefault="00BC672F" w:rsidP="00107ED0">
      <w:pPr>
        <w:spacing w:line="360" w:lineRule="auto"/>
        <w:jc w:val="both"/>
        <w:rPr>
          <w:sz w:val="28"/>
          <w:szCs w:val="28"/>
        </w:rPr>
      </w:pPr>
    </w:p>
    <w:p w:rsidR="00BC672F" w:rsidRDefault="00BC672F" w:rsidP="00107ED0">
      <w:pPr>
        <w:spacing w:line="360" w:lineRule="auto"/>
        <w:jc w:val="both"/>
        <w:rPr>
          <w:sz w:val="28"/>
          <w:szCs w:val="28"/>
        </w:rPr>
      </w:pPr>
      <w:bookmarkStart w:id="3" w:name="_GoBack"/>
      <w:bookmarkEnd w:id="3"/>
    </w:p>
    <w:tbl>
      <w:tblPr>
        <w:tblW w:w="10313" w:type="dxa"/>
        <w:tblInd w:w="93" w:type="dxa"/>
        <w:tblLook w:val="04A0" w:firstRow="1" w:lastRow="0" w:firstColumn="1" w:lastColumn="0" w:noHBand="0" w:noVBand="1"/>
      </w:tblPr>
      <w:tblGrid>
        <w:gridCol w:w="6111"/>
        <w:gridCol w:w="600"/>
        <w:gridCol w:w="600"/>
        <w:gridCol w:w="1142"/>
        <w:gridCol w:w="600"/>
        <w:gridCol w:w="1260"/>
      </w:tblGrid>
      <w:tr w:rsidR="004A7220" w:rsidRPr="004A7220" w:rsidTr="004A7220">
        <w:trPr>
          <w:trHeight w:val="255"/>
        </w:trPr>
        <w:tc>
          <w:tcPr>
            <w:tcW w:w="10313" w:type="dxa"/>
            <w:gridSpan w:val="6"/>
            <w:tcBorders>
              <w:top w:val="nil"/>
              <w:left w:val="nil"/>
              <w:bottom w:val="nil"/>
              <w:right w:val="nil"/>
            </w:tcBorders>
            <w:shd w:val="clear" w:color="auto" w:fill="auto"/>
            <w:noWrap/>
            <w:vAlign w:val="center"/>
            <w:hideMark/>
          </w:tcPr>
          <w:p w:rsidR="004A7220" w:rsidRDefault="004A7220" w:rsidP="004A7220">
            <w:pPr>
              <w:jc w:val="right"/>
              <w:rPr>
                <w:sz w:val="20"/>
                <w:szCs w:val="20"/>
              </w:rPr>
            </w:pPr>
          </w:p>
          <w:p w:rsidR="004A7220" w:rsidRPr="004A7220" w:rsidRDefault="004A7220" w:rsidP="004A7220">
            <w:pPr>
              <w:jc w:val="right"/>
              <w:rPr>
                <w:sz w:val="20"/>
                <w:szCs w:val="20"/>
              </w:rPr>
            </w:pPr>
          </w:p>
        </w:tc>
      </w:tr>
      <w:tr w:rsidR="004A7220" w:rsidRPr="004A7220" w:rsidTr="004A7220">
        <w:trPr>
          <w:trHeight w:val="289"/>
        </w:trPr>
        <w:tc>
          <w:tcPr>
            <w:tcW w:w="10313" w:type="dxa"/>
            <w:gridSpan w:val="6"/>
            <w:tcBorders>
              <w:top w:val="nil"/>
              <w:left w:val="nil"/>
              <w:bottom w:val="nil"/>
              <w:right w:val="nil"/>
            </w:tcBorders>
            <w:shd w:val="clear" w:color="auto" w:fill="auto"/>
            <w:vAlign w:val="center"/>
            <w:hideMark/>
          </w:tcPr>
          <w:p w:rsidR="004A7220" w:rsidRPr="004A7220" w:rsidRDefault="004A7220" w:rsidP="004A7220">
            <w:pPr>
              <w:jc w:val="right"/>
              <w:rPr>
                <w:sz w:val="20"/>
                <w:szCs w:val="20"/>
              </w:rPr>
            </w:pPr>
            <w:r w:rsidRPr="004A7220">
              <w:rPr>
                <w:sz w:val="20"/>
                <w:szCs w:val="20"/>
              </w:rPr>
              <w:t>к Решению Хурала представителей</w:t>
            </w:r>
          </w:p>
        </w:tc>
      </w:tr>
      <w:tr w:rsidR="004A7220" w:rsidRPr="004A7220" w:rsidTr="004A7220">
        <w:trPr>
          <w:trHeight w:val="270"/>
        </w:trPr>
        <w:tc>
          <w:tcPr>
            <w:tcW w:w="10313" w:type="dxa"/>
            <w:gridSpan w:val="6"/>
            <w:tcBorders>
              <w:top w:val="nil"/>
              <w:left w:val="nil"/>
              <w:bottom w:val="nil"/>
              <w:right w:val="nil"/>
            </w:tcBorders>
            <w:shd w:val="clear" w:color="auto" w:fill="auto"/>
            <w:hideMark/>
          </w:tcPr>
          <w:p w:rsidR="004A7220" w:rsidRPr="004A7220" w:rsidRDefault="004A7220" w:rsidP="004A7220">
            <w:pPr>
              <w:jc w:val="right"/>
              <w:rPr>
                <w:sz w:val="20"/>
                <w:szCs w:val="20"/>
              </w:rPr>
            </w:pPr>
            <w:r w:rsidRPr="004A7220">
              <w:rPr>
                <w:sz w:val="20"/>
                <w:szCs w:val="20"/>
              </w:rPr>
              <w:t>муниципального района "Овюрский кожуун Республики Тыва"</w:t>
            </w:r>
          </w:p>
        </w:tc>
      </w:tr>
      <w:tr w:rsidR="004A7220" w:rsidRPr="004A7220" w:rsidTr="004A7220">
        <w:trPr>
          <w:trHeight w:val="255"/>
        </w:trPr>
        <w:tc>
          <w:tcPr>
            <w:tcW w:w="10313" w:type="dxa"/>
            <w:gridSpan w:val="6"/>
            <w:tcBorders>
              <w:top w:val="nil"/>
              <w:left w:val="nil"/>
              <w:bottom w:val="nil"/>
              <w:right w:val="nil"/>
            </w:tcBorders>
            <w:shd w:val="clear" w:color="auto" w:fill="auto"/>
            <w:hideMark/>
          </w:tcPr>
          <w:p w:rsidR="004A7220" w:rsidRPr="004A7220" w:rsidRDefault="004A7220" w:rsidP="004A7220">
            <w:pPr>
              <w:jc w:val="right"/>
              <w:rPr>
                <w:sz w:val="20"/>
                <w:szCs w:val="20"/>
              </w:rPr>
            </w:pPr>
            <w:r w:rsidRPr="004A7220">
              <w:rPr>
                <w:sz w:val="20"/>
                <w:szCs w:val="20"/>
              </w:rPr>
              <w:t xml:space="preserve">                 "О  бюджете муниципального района "Овюрский кожуун" Республики Тыва </w:t>
            </w:r>
          </w:p>
        </w:tc>
      </w:tr>
      <w:tr w:rsidR="004A7220" w:rsidRPr="004A7220" w:rsidTr="004A7220">
        <w:trPr>
          <w:trHeight w:val="255"/>
        </w:trPr>
        <w:tc>
          <w:tcPr>
            <w:tcW w:w="10313" w:type="dxa"/>
            <w:gridSpan w:val="6"/>
            <w:tcBorders>
              <w:top w:val="nil"/>
              <w:left w:val="nil"/>
              <w:bottom w:val="nil"/>
              <w:right w:val="nil"/>
            </w:tcBorders>
            <w:shd w:val="clear" w:color="auto" w:fill="auto"/>
            <w:noWrap/>
            <w:vAlign w:val="bottom"/>
            <w:hideMark/>
          </w:tcPr>
          <w:p w:rsidR="004A7220" w:rsidRPr="004A7220" w:rsidRDefault="004A7220" w:rsidP="004A7220">
            <w:pPr>
              <w:jc w:val="right"/>
              <w:rPr>
                <w:sz w:val="20"/>
                <w:szCs w:val="20"/>
              </w:rPr>
            </w:pPr>
            <w:r w:rsidRPr="004A7220">
              <w:rPr>
                <w:sz w:val="20"/>
                <w:szCs w:val="20"/>
              </w:rPr>
              <w:t>на 2025 год и на плановый период 2026 и 2027 годов"</w:t>
            </w:r>
          </w:p>
        </w:tc>
      </w:tr>
      <w:tr w:rsidR="004A7220" w:rsidRPr="004A7220" w:rsidTr="004A7220">
        <w:trPr>
          <w:trHeight w:val="255"/>
        </w:trPr>
        <w:tc>
          <w:tcPr>
            <w:tcW w:w="6111" w:type="dxa"/>
            <w:tcBorders>
              <w:top w:val="nil"/>
              <w:left w:val="nil"/>
              <w:bottom w:val="nil"/>
              <w:right w:val="nil"/>
            </w:tcBorders>
            <w:shd w:val="clear" w:color="auto" w:fill="auto"/>
            <w:noWrap/>
            <w:vAlign w:val="bottom"/>
            <w:hideMark/>
          </w:tcPr>
          <w:p w:rsidR="004A7220" w:rsidRPr="004A7220" w:rsidRDefault="004A7220" w:rsidP="004A7220">
            <w:pPr>
              <w:rPr>
                <w:sz w:val="20"/>
                <w:szCs w:val="20"/>
              </w:rPr>
            </w:pPr>
          </w:p>
        </w:tc>
        <w:tc>
          <w:tcPr>
            <w:tcW w:w="600" w:type="dxa"/>
            <w:tcBorders>
              <w:top w:val="nil"/>
              <w:left w:val="nil"/>
              <w:bottom w:val="nil"/>
              <w:right w:val="nil"/>
            </w:tcBorders>
            <w:shd w:val="clear" w:color="auto" w:fill="auto"/>
            <w:noWrap/>
            <w:vAlign w:val="center"/>
            <w:hideMark/>
          </w:tcPr>
          <w:p w:rsidR="004A7220" w:rsidRPr="004A7220" w:rsidRDefault="004A7220" w:rsidP="004A7220">
            <w:pPr>
              <w:jc w:val="center"/>
              <w:rPr>
                <w:sz w:val="20"/>
                <w:szCs w:val="20"/>
              </w:rPr>
            </w:pPr>
          </w:p>
        </w:tc>
        <w:tc>
          <w:tcPr>
            <w:tcW w:w="600" w:type="dxa"/>
            <w:tcBorders>
              <w:top w:val="nil"/>
              <w:left w:val="nil"/>
              <w:bottom w:val="nil"/>
              <w:right w:val="nil"/>
            </w:tcBorders>
            <w:shd w:val="clear" w:color="auto" w:fill="auto"/>
            <w:noWrap/>
            <w:vAlign w:val="center"/>
            <w:hideMark/>
          </w:tcPr>
          <w:p w:rsidR="004A7220" w:rsidRPr="004A7220" w:rsidRDefault="004A7220" w:rsidP="004A7220">
            <w:pPr>
              <w:jc w:val="center"/>
              <w:rPr>
                <w:sz w:val="20"/>
                <w:szCs w:val="20"/>
              </w:rPr>
            </w:pPr>
          </w:p>
        </w:tc>
        <w:tc>
          <w:tcPr>
            <w:tcW w:w="1142" w:type="dxa"/>
            <w:tcBorders>
              <w:top w:val="nil"/>
              <w:left w:val="nil"/>
              <w:bottom w:val="nil"/>
              <w:right w:val="nil"/>
            </w:tcBorders>
            <w:shd w:val="clear" w:color="auto" w:fill="auto"/>
            <w:noWrap/>
            <w:vAlign w:val="center"/>
            <w:hideMark/>
          </w:tcPr>
          <w:p w:rsidR="004A7220" w:rsidRPr="004A7220" w:rsidRDefault="004A7220" w:rsidP="004A7220">
            <w:pPr>
              <w:jc w:val="center"/>
              <w:rPr>
                <w:sz w:val="20"/>
                <w:szCs w:val="20"/>
              </w:rPr>
            </w:pPr>
          </w:p>
        </w:tc>
        <w:tc>
          <w:tcPr>
            <w:tcW w:w="600" w:type="dxa"/>
            <w:tcBorders>
              <w:top w:val="nil"/>
              <w:left w:val="nil"/>
              <w:bottom w:val="nil"/>
              <w:right w:val="nil"/>
            </w:tcBorders>
            <w:shd w:val="clear" w:color="auto" w:fill="auto"/>
            <w:noWrap/>
            <w:vAlign w:val="center"/>
            <w:hideMark/>
          </w:tcPr>
          <w:p w:rsidR="004A7220" w:rsidRPr="004A7220" w:rsidRDefault="004A7220" w:rsidP="004A7220">
            <w:pPr>
              <w:jc w:val="center"/>
              <w:rPr>
                <w:sz w:val="20"/>
                <w:szCs w:val="20"/>
              </w:rPr>
            </w:pPr>
          </w:p>
        </w:tc>
        <w:tc>
          <w:tcPr>
            <w:tcW w:w="1260" w:type="dxa"/>
            <w:tcBorders>
              <w:top w:val="nil"/>
              <w:left w:val="nil"/>
              <w:bottom w:val="nil"/>
              <w:right w:val="nil"/>
            </w:tcBorders>
            <w:shd w:val="clear" w:color="auto" w:fill="auto"/>
            <w:noWrap/>
            <w:vAlign w:val="center"/>
            <w:hideMark/>
          </w:tcPr>
          <w:p w:rsidR="004A7220" w:rsidRPr="004A7220" w:rsidRDefault="004A7220" w:rsidP="004A7220">
            <w:pPr>
              <w:jc w:val="center"/>
              <w:rPr>
                <w:sz w:val="20"/>
                <w:szCs w:val="20"/>
              </w:rPr>
            </w:pPr>
          </w:p>
        </w:tc>
      </w:tr>
      <w:tr w:rsidR="004A7220" w:rsidRPr="004A7220" w:rsidTr="004A7220">
        <w:trPr>
          <w:trHeight w:val="255"/>
        </w:trPr>
        <w:tc>
          <w:tcPr>
            <w:tcW w:w="10313" w:type="dxa"/>
            <w:gridSpan w:val="6"/>
            <w:tcBorders>
              <w:top w:val="nil"/>
              <w:left w:val="nil"/>
              <w:bottom w:val="nil"/>
              <w:right w:val="nil"/>
            </w:tcBorders>
            <w:shd w:val="clear" w:color="auto" w:fill="auto"/>
            <w:noWrap/>
            <w:hideMark/>
          </w:tcPr>
          <w:p w:rsidR="004A7220" w:rsidRPr="004A7220" w:rsidRDefault="004A7220" w:rsidP="004A7220">
            <w:pPr>
              <w:jc w:val="center"/>
              <w:rPr>
                <w:b/>
                <w:bCs/>
                <w:sz w:val="20"/>
                <w:szCs w:val="20"/>
              </w:rPr>
            </w:pPr>
            <w:r w:rsidRPr="004A7220">
              <w:rPr>
                <w:b/>
                <w:bCs/>
                <w:sz w:val="20"/>
                <w:szCs w:val="20"/>
              </w:rPr>
              <w:t>РАСПРЕДЕЛЕНИЕ БЮДЖЕТНЫХ АССИГНОВАНИЙ НА 2025 ГОД</w:t>
            </w:r>
          </w:p>
        </w:tc>
      </w:tr>
      <w:tr w:rsidR="004A7220" w:rsidRPr="004A7220" w:rsidTr="004A7220">
        <w:trPr>
          <w:trHeight w:val="1103"/>
        </w:trPr>
        <w:tc>
          <w:tcPr>
            <w:tcW w:w="10313" w:type="dxa"/>
            <w:gridSpan w:val="6"/>
            <w:tcBorders>
              <w:top w:val="nil"/>
              <w:left w:val="nil"/>
              <w:bottom w:val="nil"/>
              <w:right w:val="nil"/>
            </w:tcBorders>
            <w:shd w:val="clear" w:color="auto" w:fill="auto"/>
            <w:hideMark/>
          </w:tcPr>
          <w:p w:rsidR="004A7220" w:rsidRPr="004A7220" w:rsidRDefault="004A7220" w:rsidP="004A7220">
            <w:pPr>
              <w:jc w:val="center"/>
              <w:rPr>
                <w:b/>
                <w:bCs/>
                <w:sz w:val="20"/>
                <w:szCs w:val="20"/>
              </w:rPr>
            </w:pPr>
            <w:r w:rsidRPr="004A7220">
              <w:rPr>
                <w:b/>
                <w:bCs/>
                <w:sz w:val="20"/>
                <w:szCs w:val="20"/>
              </w:rPr>
              <w:t xml:space="preserve">ПО РАЗДЕЛАМ, ПОДРАЗДЕЛАМ, ЦЕЛЕВЫМ СТАТЬЯМ (ГОСУДАРСТВЕННЫМ ПРОГРАММАМ РЕСПУБЛИКИ ТЫВА И НЕПРОГРАММНЫМ НАПРАВЛЕНИЯМ ДЕЯТЕЛЬНОСТИ), ГРУППАМ ВИДОВ РАСХОДОВ КЛАССИФИКАЦИИ РАСХОДОВ бюджета муниципального района "Овюрский кожуун" Республики Тыва </w:t>
            </w:r>
          </w:p>
        </w:tc>
      </w:tr>
      <w:tr w:rsidR="004A7220" w:rsidRPr="004A7220" w:rsidTr="004A7220">
        <w:trPr>
          <w:trHeight w:val="169"/>
        </w:trPr>
        <w:tc>
          <w:tcPr>
            <w:tcW w:w="6111"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600" w:type="dxa"/>
            <w:tcBorders>
              <w:top w:val="nil"/>
              <w:left w:val="nil"/>
              <w:bottom w:val="nil"/>
              <w:right w:val="nil"/>
            </w:tcBorders>
            <w:shd w:val="clear" w:color="auto" w:fill="auto"/>
            <w:vAlign w:val="center"/>
            <w:hideMark/>
          </w:tcPr>
          <w:p w:rsidR="004A7220" w:rsidRPr="004A7220" w:rsidRDefault="004A7220" w:rsidP="004A7220">
            <w:pPr>
              <w:jc w:val="center"/>
              <w:rPr>
                <w:sz w:val="20"/>
                <w:szCs w:val="20"/>
              </w:rPr>
            </w:pPr>
          </w:p>
        </w:tc>
        <w:tc>
          <w:tcPr>
            <w:tcW w:w="600" w:type="dxa"/>
            <w:tcBorders>
              <w:top w:val="nil"/>
              <w:left w:val="nil"/>
              <w:bottom w:val="nil"/>
              <w:right w:val="nil"/>
            </w:tcBorders>
            <w:shd w:val="clear" w:color="auto" w:fill="auto"/>
            <w:vAlign w:val="center"/>
            <w:hideMark/>
          </w:tcPr>
          <w:p w:rsidR="004A7220" w:rsidRPr="004A7220" w:rsidRDefault="004A7220" w:rsidP="004A7220">
            <w:pPr>
              <w:jc w:val="center"/>
              <w:rPr>
                <w:sz w:val="20"/>
                <w:szCs w:val="20"/>
              </w:rPr>
            </w:pPr>
          </w:p>
        </w:tc>
        <w:tc>
          <w:tcPr>
            <w:tcW w:w="1142" w:type="dxa"/>
            <w:tcBorders>
              <w:top w:val="nil"/>
              <w:left w:val="nil"/>
              <w:bottom w:val="nil"/>
              <w:right w:val="nil"/>
            </w:tcBorders>
            <w:shd w:val="clear" w:color="auto" w:fill="auto"/>
            <w:vAlign w:val="center"/>
            <w:hideMark/>
          </w:tcPr>
          <w:p w:rsidR="004A7220" w:rsidRPr="004A7220" w:rsidRDefault="004A7220" w:rsidP="004A7220">
            <w:pPr>
              <w:jc w:val="center"/>
              <w:rPr>
                <w:sz w:val="20"/>
                <w:szCs w:val="20"/>
              </w:rPr>
            </w:pPr>
          </w:p>
        </w:tc>
        <w:tc>
          <w:tcPr>
            <w:tcW w:w="600" w:type="dxa"/>
            <w:tcBorders>
              <w:top w:val="nil"/>
              <w:left w:val="nil"/>
              <w:bottom w:val="nil"/>
              <w:right w:val="nil"/>
            </w:tcBorders>
            <w:shd w:val="clear" w:color="auto" w:fill="auto"/>
            <w:vAlign w:val="center"/>
            <w:hideMark/>
          </w:tcPr>
          <w:p w:rsidR="004A7220" w:rsidRPr="004A7220" w:rsidRDefault="004A7220" w:rsidP="004A7220">
            <w:pPr>
              <w:jc w:val="center"/>
              <w:rPr>
                <w:sz w:val="20"/>
                <w:szCs w:val="20"/>
              </w:rPr>
            </w:pPr>
          </w:p>
        </w:tc>
        <w:tc>
          <w:tcPr>
            <w:tcW w:w="1260" w:type="dxa"/>
            <w:tcBorders>
              <w:top w:val="nil"/>
              <w:left w:val="nil"/>
              <w:bottom w:val="nil"/>
              <w:right w:val="nil"/>
            </w:tcBorders>
            <w:shd w:val="clear" w:color="auto" w:fill="auto"/>
            <w:vAlign w:val="center"/>
            <w:hideMark/>
          </w:tcPr>
          <w:p w:rsidR="004A7220" w:rsidRPr="004A7220" w:rsidRDefault="004A7220" w:rsidP="004A7220">
            <w:pPr>
              <w:jc w:val="center"/>
              <w:rPr>
                <w:sz w:val="20"/>
                <w:szCs w:val="20"/>
              </w:rPr>
            </w:pPr>
          </w:p>
        </w:tc>
      </w:tr>
      <w:tr w:rsidR="004A7220" w:rsidRPr="004A7220" w:rsidTr="004A7220">
        <w:trPr>
          <w:trHeight w:val="255"/>
        </w:trPr>
        <w:tc>
          <w:tcPr>
            <w:tcW w:w="10313" w:type="dxa"/>
            <w:gridSpan w:val="6"/>
            <w:tcBorders>
              <w:top w:val="nil"/>
              <w:left w:val="nil"/>
              <w:bottom w:val="nil"/>
              <w:right w:val="nil"/>
            </w:tcBorders>
            <w:shd w:val="clear" w:color="auto" w:fill="auto"/>
            <w:noWrap/>
            <w:hideMark/>
          </w:tcPr>
          <w:p w:rsidR="004A7220" w:rsidRPr="004A7220" w:rsidRDefault="004A7220" w:rsidP="004A7220">
            <w:pPr>
              <w:rPr>
                <w:sz w:val="20"/>
                <w:szCs w:val="20"/>
              </w:rPr>
            </w:pPr>
            <w:r w:rsidRPr="004A7220">
              <w:rPr>
                <w:sz w:val="20"/>
                <w:szCs w:val="20"/>
              </w:rPr>
              <w:t>Финансовый орган: Финансовое управление Администрации Овюрского кожууна Республики Тыва</w:t>
            </w:r>
          </w:p>
        </w:tc>
      </w:tr>
      <w:tr w:rsidR="004A7220" w:rsidRPr="004A7220" w:rsidTr="004A7220">
        <w:trPr>
          <w:trHeight w:val="338"/>
        </w:trPr>
        <w:tc>
          <w:tcPr>
            <w:tcW w:w="6111" w:type="dxa"/>
            <w:tcBorders>
              <w:top w:val="nil"/>
              <w:left w:val="nil"/>
              <w:bottom w:val="nil"/>
              <w:right w:val="nil"/>
            </w:tcBorders>
            <w:shd w:val="clear" w:color="auto" w:fill="auto"/>
            <w:noWrap/>
            <w:hideMark/>
          </w:tcPr>
          <w:p w:rsidR="004A7220" w:rsidRPr="004A7220" w:rsidRDefault="004A7220" w:rsidP="004A7220">
            <w:pPr>
              <w:rPr>
                <w:sz w:val="20"/>
                <w:szCs w:val="20"/>
              </w:rPr>
            </w:pPr>
            <w:r w:rsidRPr="004A7220">
              <w:rPr>
                <w:sz w:val="20"/>
                <w:szCs w:val="20"/>
              </w:rPr>
              <w:t xml:space="preserve">Единица измерения:  тыс руб </w:t>
            </w:r>
          </w:p>
        </w:tc>
        <w:tc>
          <w:tcPr>
            <w:tcW w:w="600" w:type="dxa"/>
            <w:tcBorders>
              <w:top w:val="nil"/>
              <w:left w:val="nil"/>
              <w:bottom w:val="nil"/>
              <w:right w:val="nil"/>
            </w:tcBorders>
            <w:shd w:val="clear" w:color="auto" w:fill="auto"/>
            <w:vAlign w:val="center"/>
            <w:hideMark/>
          </w:tcPr>
          <w:p w:rsidR="004A7220" w:rsidRPr="004A7220" w:rsidRDefault="004A7220" w:rsidP="004A7220">
            <w:pPr>
              <w:jc w:val="center"/>
              <w:rPr>
                <w:sz w:val="20"/>
                <w:szCs w:val="20"/>
              </w:rPr>
            </w:pPr>
          </w:p>
        </w:tc>
        <w:tc>
          <w:tcPr>
            <w:tcW w:w="600" w:type="dxa"/>
            <w:tcBorders>
              <w:top w:val="nil"/>
              <w:left w:val="nil"/>
              <w:bottom w:val="nil"/>
              <w:right w:val="nil"/>
            </w:tcBorders>
            <w:shd w:val="clear" w:color="auto" w:fill="auto"/>
            <w:vAlign w:val="center"/>
            <w:hideMark/>
          </w:tcPr>
          <w:p w:rsidR="004A7220" w:rsidRPr="004A7220" w:rsidRDefault="004A7220" w:rsidP="004A7220">
            <w:pPr>
              <w:jc w:val="center"/>
              <w:rPr>
                <w:sz w:val="20"/>
                <w:szCs w:val="20"/>
              </w:rPr>
            </w:pPr>
          </w:p>
        </w:tc>
        <w:tc>
          <w:tcPr>
            <w:tcW w:w="1142" w:type="dxa"/>
            <w:tcBorders>
              <w:top w:val="nil"/>
              <w:left w:val="nil"/>
              <w:bottom w:val="nil"/>
              <w:right w:val="nil"/>
            </w:tcBorders>
            <w:shd w:val="clear" w:color="auto" w:fill="auto"/>
            <w:vAlign w:val="center"/>
            <w:hideMark/>
          </w:tcPr>
          <w:p w:rsidR="004A7220" w:rsidRPr="004A7220" w:rsidRDefault="004A7220" w:rsidP="004A7220">
            <w:pPr>
              <w:jc w:val="center"/>
              <w:rPr>
                <w:sz w:val="20"/>
                <w:szCs w:val="20"/>
              </w:rPr>
            </w:pPr>
          </w:p>
        </w:tc>
        <w:tc>
          <w:tcPr>
            <w:tcW w:w="600" w:type="dxa"/>
            <w:tcBorders>
              <w:top w:val="nil"/>
              <w:left w:val="nil"/>
              <w:bottom w:val="nil"/>
              <w:right w:val="nil"/>
            </w:tcBorders>
            <w:shd w:val="clear" w:color="auto" w:fill="auto"/>
            <w:vAlign w:val="center"/>
            <w:hideMark/>
          </w:tcPr>
          <w:p w:rsidR="004A7220" w:rsidRPr="004A7220" w:rsidRDefault="004A7220" w:rsidP="004A7220">
            <w:pPr>
              <w:jc w:val="center"/>
              <w:rPr>
                <w:sz w:val="20"/>
                <w:szCs w:val="20"/>
              </w:rPr>
            </w:pPr>
          </w:p>
        </w:tc>
        <w:tc>
          <w:tcPr>
            <w:tcW w:w="1260" w:type="dxa"/>
            <w:tcBorders>
              <w:top w:val="nil"/>
              <w:left w:val="nil"/>
              <w:bottom w:val="nil"/>
              <w:right w:val="nil"/>
            </w:tcBorders>
            <w:shd w:val="clear" w:color="auto" w:fill="auto"/>
            <w:vAlign w:val="center"/>
            <w:hideMark/>
          </w:tcPr>
          <w:p w:rsidR="004A7220" w:rsidRPr="004A7220" w:rsidRDefault="004A7220" w:rsidP="004A7220">
            <w:pPr>
              <w:jc w:val="center"/>
              <w:rPr>
                <w:sz w:val="20"/>
                <w:szCs w:val="20"/>
              </w:rPr>
            </w:pPr>
          </w:p>
        </w:tc>
      </w:tr>
      <w:tr w:rsidR="004A7220" w:rsidRPr="004A7220" w:rsidTr="004A7220">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Наименование</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РЗ</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ПР</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ЦСР</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ВР</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Сумма</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4A7220" w:rsidRPr="004A7220" w:rsidRDefault="004A7220" w:rsidP="004A7220">
            <w:pPr>
              <w:jc w:val="center"/>
              <w:rPr>
                <w:b/>
                <w:bCs/>
                <w:sz w:val="20"/>
                <w:szCs w:val="20"/>
              </w:rPr>
            </w:pPr>
            <w:r w:rsidRPr="004A7220">
              <w:rPr>
                <w:b/>
                <w:bCs/>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b/>
                <w:bCs/>
                <w:sz w:val="20"/>
                <w:szCs w:val="20"/>
              </w:rPr>
            </w:pPr>
            <w:r w:rsidRPr="004A7220">
              <w:rPr>
                <w:b/>
                <w:bCs/>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b/>
                <w:bCs/>
                <w:sz w:val="20"/>
                <w:szCs w:val="20"/>
              </w:rPr>
            </w:pPr>
            <w:r w:rsidRPr="004A7220">
              <w:rPr>
                <w:b/>
                <w:bCs/>
                <w:sz w:val="20"/>
                <w:szCs w:val="20"/>
              </w:rPr>
              <w:t>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b/>
                <w:bCs/>
                <w:sz w:val="20"/>
                <w:szCs w:val="20"/>
              </w:rPr>
            </w:pPr>
            <w:r w:rsidRPr="004A7220">
              <w:rPr>
                <w:b/>
                <w:bCs/>
                <w:sz w:val="20"/>
                <w:szCs w:val="20"/>
              </w:rPr>
              <w:t>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b/>
                <w:bCs/>
                <w:sz w:val="20"/>
                <w:szCs w:val="20"/>
              </w:rPr>
            </w:pPr>
            <w:r w:rsidRPr="004A7220">
              <w:rPr>
                <w:b/>
                <w:bCs/>
                <w:sz w:val="20"/>
                <w:szCs w:val="20"/>
              </w:rPr>
              <w:t>5</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b/>
                <w:bCs/>
                <w:sz w:val="20"/>
                <w:szCs w:val="20"/>
              </w:rPr>
            </w:pPr>
            <w:r w:rsidRPr="004A7220">
              <w:rPr>
                <w:b/>
                <w:bCs/>
                <w:sz w:val="20"/>
                <w:szCs w:val="20"/>
              </w:rPr>
              <w:t>7</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4A7220" w:rsidRPr="004A7220" w:rsidRDefault="004A7220" w:rsidP="004A7220">
            <w:pPr>
              <w:rPr>
                <w:rFonts w:ascii="Arial" w:hAnsi="Arial" w:cs="Arial"/>
                <w:b/>
                <w:bCs/>
                <w:sz w:val="20"/>
                <w:szCs w:val="20"/>
              </w:rPr>
            </w:pPr>
            <w:r w:rsidRPr="004A7220">
              <w:rPr>
                <w:rFonts w:ascii="Arial" w:hAnsi="Arial" w:cs="Arial"/>
                <w:b/>
                <w:bCs/>
                <w:sz w:val="20"/>
                <w:szCs w:val="20"/>
              </w:rPr>
              <w:t>Всего</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20"/>
                <w:szCs w:val="20"/>
              </w:rPr>
            </w:pPr>
            <w:r w:rsidRPr="004A7220">
              <w:rPr>
                <w:rFonts w:ascii="Arial" w:hAnsi="Arial" w:cs="Arial"/>
                <w:b/>
                <w:bCs/>
                <w:sz w:val="20"/>
                <w:szCs w:val="20"/>
              </w:rPr>
              <w:t>791093,28</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ОБЩЕГОСУДАРСТВЕННЫЕ ВОПРОСЫ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59804,08</w:t>
            </w:r>
          </w:p>
        </w:tc>
      </w:tr>
      <w:tr w:rsidR="004A7220" w:rsidRPr="004A7220" w:rsidTr="004A7220">
        <w:trPr>
          <w:trHeight w:val="64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1290,89</w:t>
            </w:r>
          </w:p>
        </w:tc>
      </w:tr>
      <w:tr w:rsidR="004A7220" w:rsidRPr="004A7220" w:rsidTr="004A7220">
        <w:trPr>
          <w:trHeight w:val="70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1290,89</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функционирования Главы муниципального района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1290,89</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1290,89</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1290,89</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991,47</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299,42</w:t>
            </w:r>
          </w:p>
        </w:tc>
      </w:tr>
      <w:tr w:rsidR="004A7220" w:rsidRPr="004A7220" w:rsidTr="004A7220">
        <w:trPr>
          <w:trHeight w:val="8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5290,38</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 xml:space="preserve">Функционирование представительного органа муниципального района Республики Тыва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5290,38</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функционирования председателя представительного органа муниципального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1331,48</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1331,48</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1331,48</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1022,64</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308,84</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функционирования депутатов представительного органа муниципального района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1091,80</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1091,80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1091,80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838,56</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253,25</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представительного органа местного самоуправления  (Расходы на выплаты персоналу в целях обеспечения выполнения функций муниципальными органами)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1018,39</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1018,39</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1018,39</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782,18</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236,22</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представительного органа местного самоуправления (Закупка товаров, работ и услуг для обеспечения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1848,70</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405,00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405,00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405,00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1416,70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1416,70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438,70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978,00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27,00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27,00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853</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r>
      <w:tr w:rsidR="004A7220" w:rsidRPr="004A7220" w:rsidTr="004A7220">
        <w:trPr>
          <w:trHeight w:val="8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29074,38</w:t>
            </w:r>
          </w:p>
        </w:tc>
      </w:tr>
      <w:tr w:rsidR="004A7220" w:rsidRPr="004A7220" w:rsidTr="004A7220">
        <w:trPr>
          <w:trHeight w:val="72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29074,38</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функционирования высшего должностного лица муниципального района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17150,23</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17150,23</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17150,23</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13172,22</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3978,01</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функционирования местной администрации (Закупка товаров, работ и услуг для обеспечения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11684,15</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10632,15</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10632,15</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1591,00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7624,72</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по коммунальным услугам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247</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1416,43</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1052,00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1052,00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587,00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65,00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853</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400,00</w:t>
            </w:r>
          </w:p>
        </w:tc>
      </w:tr>
      <w:tr w:rsidR="004A7220" w:rsidRPr="004A7220" w:rsidTr="004A7220">
        <w:trPr>
          <w:trHeight w:val="70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функционирования местной администрации (Иные выплаты персоналу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240,00</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Судебная система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11,60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11,60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11,60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11,60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11,60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11,60</w:t>
            </w:r>
          </w:p>
        </w:tc>
      </w:tr>
      <w:tr w:rsidR="004A7220" w:rsidRPr="004A7220" w:rsidTr="004A7220">
        <w:trPr>
          <w:trHeight w:val="64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13764,02</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11829,39</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4605,49</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4605,49</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4605,49</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3537,24</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1068,25</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6678,91</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6668,41</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6668,41</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5678,41</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10,50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10,50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3,50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853</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органов местного самоуправления (Иные выплаты персоналу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545,00</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545,00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545,00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545,00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органов местного самоуправления, осуществляющих функции финансового (финансово-бюджетного) надзора (контроля)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1934,63</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918,76</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918,76</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918,76</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705,65</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213,11</w:t>
            </w:r>
          </w:p>
        </w:tc>
      </w:tr>
      <w:tr w:rsidR="004A7220" w:rsidRPr="004A7220" w:rsidTr="004A7220">
        <w:trPr>
          <w:trHeight w:val="70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Функционирование контрольно-счетных органов (Расходы на выплаты персоналу в целях обеспечения выполнения функций муниципальными органами ИНСПЕКТОР)</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729,47</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729,47</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729,47</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560,27</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169,20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Функционирование контрольно-счетных органов (Закупка товаров, работ и услуг для обеспечения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286,40</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228,40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228,40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198,40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w:t>
            </w:r>
          </w:p>
        </w:tc>
      </w:tr>
      <w:tr w:rsidR="004A7220" w:rsidRPr="004A7220" w:rsidTr="004A7220">
        <w:trPr>
          <w:trHeight w:val="25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Обеспечение проведения выборов и референдумов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700,00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проведения выборов и референдумов в муниципальном районе</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9400000000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проведения выборов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Специальные расходы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880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по предоставлению межбюджетных трансфертов и 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Резервный фонд администрации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Резервные средства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870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Другие общегосударственные вопросы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9472,80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"Безопасность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Муниципальная программа "Создание благоприятных условий для ведения бизнеса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Реализация мероприятий направленных на создание условий для развития предпринимательства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Реализация мероприятий направленных на создание условий для развития предпринимательства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4A7220">
        <w:trPr>
          <w:trHeight w:val="25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Республики Тыва 2023-2025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202,00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202,00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202,00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202,00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202,00</w:t>
            </w:r>
          </w:p>
        </w:tc>
      </w:tr>
      <w:tr w:rsidR="004A7220" w:rsidRPr="004A7220" w:rsidTr="004A7220">
        <w:trPr>
          <w:trHeight w:val="13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«Овюрский кожуун» Республики Тыва на 2023-2025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1760,00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1760,00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1760,00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1760,00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1760,00</w:t>
            </w:r>
          </w:p>
        </w:tc>
      </w:tr>
      <w:tr w:rsidR="004A7220" w:rsidRPr="004A7220" w:rsidTr="004A7220">
        <w:trPr>
          <w:trHeight w:val="67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5775,61</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хозяйственного обслуживания в целях функционирования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5775,61</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5775,61</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5775,61</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4435,95</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1339,66</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509,20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хозяйственного обслуживания в целях функционированияорганов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509,20</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509,20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509,20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391,09</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118,11</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825,00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Осуществление государственных полномочий по установлению запрета на розничную продажу алкогольной продукции в Республике Тыва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530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Осуществление государственных полномочий по созданию, организации и обеспечению деятельности административных комиссий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819,00</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819,00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819,00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629,03</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189,97</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НАЦИОНАЛЬНАЯ ОБОРОНА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2170,80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2170,80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2170,80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2170,80</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723,70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723,70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555,84</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167,86</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1447,10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530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1447,10</w:t>
            </w:r>
          </w:p>
        </w:tc>
      </w:tr>
      <w:tr w:rsidR="004A7220" w:rsidRPr="004A7220" w:rsidTr="004A7220">
        <w:trPr>
          <w:trHeight w:val="48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2179,72</w:t>
            </w:r>
          </w:p>
        </w:tc>
      </w:tr>
      <w:tr w:rsidR="004A7220" w:rsidRPr="004A7220" w:rsidTr="004A7220">
        <w:trPr>
          <w:trHeight w:val="64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lastRenderedPageBreak/>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2179,72</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единой дежурной диспетчерской службы (ЕДДС)</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2179,72</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по оплате труда работников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2119,72</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2119,72</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2119,72</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1628,05</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491,67</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 xml:space="preserve">Расходы на обеспечение функций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НАЦИОНАЛЬНАЯ ЭКОНОМИКА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8243,17</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Сельское хозяйство и рыболовство</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5584,47</w:t>
            </w:r>
          </w:p>
        </w:tc>
      </w:tr>
      <w:tr w:rsidR="004A7220" w:rsidRPr="004A7220" w:rsidTr="004A7220">
        <w:trPr>
          <w:trHeight w:val="889"/>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сельскохозяйственных товаропроизводителей и МУПов"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Поддержка предприятий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4A7220">
        <w:trPr>
          <w:trHeight w:val="15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813</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4A7220">
        <w:trPr>
          <w:trHeight w:val="889"/>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r>
      <w:tr w:rsidR="004A7220" w:rsidRPr="004A7220" w:rsidTr="004A7220">
        <w:trPr>
          <w:trHeight w:val="889"/>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5096,47</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5096,47</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5096,47</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2946,63</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2946,63</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2147,35</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150,78</w:t>
            </w:r>
          </w:p>
        </w:tc>
      </w:tr>
      <w:tr w:rsidR="004A7220" w:rsidRPr="004A7220" w:rsidTr="004A7220">
        <w:trPr>
          <w:trHeight w:val="43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648,50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2134,04</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2134,04</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675,90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1458,14</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15,80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15,80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Дорожное хозяйство (дорожные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1531,00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1531,00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1531,00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1531,00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1531,00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1531,00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1531,00</w:t>
            </w:r>
          </w:p>
        </w:tc>
      </w:tr>
      <w:tr w:rsidR="004A7220" w:rsidRPr="004A7220" w:rsidTr="004A7220">
        <w:trPr>
          <w:trHeight w:val="43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Другие вопросы в области национальной экономики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1127,70</w:t>
            </w:r>
          </w:p>
        </w:tc>
      </w:tr>
      <w:tr w:rsidR="004A7220" w:rsidRPr="004A7220" w:rsidTr="004A7220">
        <w:trPr>
          <w:trHeight w:val="889"/>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527,70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527,70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527,70</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527,70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527,70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405,30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122,40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Мероприятия по подготовке документов территориального планирования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Мероприятия по подготовке документов территориального планирования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Мероприятия по подготовке документов территориального планирования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ЖИЛИЩНО-КОММУНАЛЬНОЕ ХОЗЯЙСТВО</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10003,98</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Коммунальное хозяйство</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850,00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специализированной техникой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Благоустройство</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9153,98</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3653,00</w:t>
            </w:r>
          </w:p>
        </w:tc>
      </w:tr>
      <w:tr w:rsidR="004A7220" w:rsidRPr="004A7220" w:rsidTr="004A7220">
        <w:trPr>
          <w:trHeight w:val="67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3653,00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Благоустройство территории поселения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3653,00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3653,00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3653,00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3653,00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3021,00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3021,00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Реализация программ формирования современной городской среды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3021,00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3021,00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3021,00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3021,00</w:t>
            </w:r>
          </w:p>
        </w:tc>
      </w:tr>
      <w:tr w:rsidR="004A7220" w:rsidRPr="004A7220" w:rsidTr="004A7220">
        <w:trPr>
          <w:trHeight w:val="889"/>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2479,98</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2479,98</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 xml:space="preserve">Благоустройство сельских территорий в памках реализации государственной программы "Комплексное развитие сельских территорий" (Мини-парк для отдыха с. Солчур Овюрского района)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2479,98</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2479,98</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2479,98</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2479,98</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ОХРАНА ОКРУЖАЮЩЕЙ СРЕДЫ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5480,00</w:t>
            </w:r>
          </w:p>
        </w:tc>
      </w:tr>
      <w:tr w:rsidR="004A7220" w:rsidRPr="004A7220" w:rsidTr="004A7220">
        <w:trPr>
          <w:trHeight w:val="43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Охрана объектов растительного и животного мира и среды их обитания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5480,00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Ликвидация несанкционированных мест размещения отходов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5000,00</w:t>
            </w:r>
          </w:p>
        </w:tc>
      </w:tr>
      <w:tr w:rsidR="004A7220" w:rsidRPr="004A7220" w:rsidTr="004A7220">
        <w:trPr>
          <w:trHeight w:val="889"/>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сельскохозяйственных товаропроизводителей и МУПов"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Поддержка предприятий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от доходов за негативное воздействие на окружающую среду</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430,00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от доходов за негативное воздействие на окружающую среду</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430,00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430,00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430,00</w:t>
            </w:r>
          </w:p>
        </w:tc>
      </w:tr>
      <w:tr w:rsidR="004A7220" w:rsidRPr="004A7220" w:rsidTr="004A7220">
        <w:trPr>
          <w:trHeight w:val="25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430,00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ОБРАЗОВАНИЕ</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540184,61</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Дошкольное образование</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164110,41</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7610,41</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дошкольного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7610,41</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7610,41</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7610,41</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7610,41</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7610,41</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156500,00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дошкольного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156500,00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 xml:space="preserve">Обеспечение деятельности муниципальных тучреждений (оказание услуг) - средства республиканского бюджета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156500,00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156500,00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156500,00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156500,00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Общее образование</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320213,54</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25707,52</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25707,52</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25707,52</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25707,52</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25707,52</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25707,52</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259271,00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259271,00</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на 2013-2020 годы за счет ФБ</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259271,00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259271,00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259271,00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259271,00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890,57</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890,57</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890,57</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890,57</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890,57</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890,57</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23748,48</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23748,48</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23748,48</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23748,48</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23748,48</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23748,48</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1882,20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1882,20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1882,20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1882,20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1882,20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1882,20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7735,77</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7735,77</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7735,77</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7735,77</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7735,77</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7735,77</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978,00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978,00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978,00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978,00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978,00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Дополнительное образование детей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30619,24</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30619,24</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дополнительного образования на 2024 -2026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0730000000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30619,24</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30619,24</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30619,24</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30619,24</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30619,24</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Молодежная политика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1836,00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1836,00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"Организация отдыха и оздоровления учащихся в каникулярное время на 2024 - 2026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0740000000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1836,00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Мероприятия по оздоровлению детей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1836,00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1836,00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1836,00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1836,00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Другие вопросы в области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23405,42</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1456,00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1456,00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1456,00</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1456,00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1456,00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1118,28</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337,72</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824,91</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824,91</w:t>
            </w:r>
          </w:p>
        </w:tc>
      </w:tr>
      <w:tr w:rsidR="004A7220" w:rsidRPr="004A7220" w:rsidTr="004A7220">
        <w:trPr>
          <w:trHeight w:val="67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824,91</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824,91</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824,91</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633,57</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191,34</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20033,51</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20033,51</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20033,51</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17098,61</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17098,61</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13132,57</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3966,04</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2865,91</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2765,91</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1174,00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1489,44</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по коммунальным услугам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247</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102,47</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69,00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69,00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37,00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853</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w:t>
            </w:r>
          </w:p>
        </w:tc>
      </w:tr>
      <w:tr w:rsidR="004A7220" w:rsidRPr="004A7220" w:rsidTr="004A7220">
        <w:trPr>
          <w:trHeight w:val="67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"Реализация государственной национальной политики РФ в Овюрском кожууте Республики Тыва  на 2021-2023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Организация мероприятий в сфере государственной национальной политики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991,00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Осуществление государственных полномочий по образованию и организации деятельности комиссий по делам несовершеннолетних</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991,00</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991,00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991,00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761,14</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229,86</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КУЛЬТУРА, КИНЕМАТОГРАФИЯ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78122,85</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Культура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45207,04</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16518,36</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библиотечного дела в муниципальном районе "Овюрский кожуун"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16518,36</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муниципальных учреждений (оказание услуг) - средства местного бджета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16518,36</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16518,36</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16518,36</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16518,36</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25035,82</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"Организация досуга и предоставление услуг организаций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25035,82</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муниципальных учреждений (оказание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25035,82</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25035,82</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25035,82</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25035,82</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3652,86</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муниципального театра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0850000000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3652,86</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муниципальных учреждений (оказание услуг) - средства местного бджета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3652,86</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3652,86</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3652,86</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3652,86</w:t>
            </w:r>
          </w:p>
        </w:tc>
      </w:tr>
      <w:tr w:rsidR="004A7220" w:rsidRPr="004A7220" w:rsidTr="004A7220">
        <w:trPr>
          <w:trHeight w:val="43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Другие вопросы в области культуры, кинематографии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32915,81</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30144,58</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"Организация досуга и предоставление услуг организаций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30144,58</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подведомственных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30144,58</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27037,08</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27037,08</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20765,80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6271,27</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3098,00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3038,00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2700,00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3,50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762,94</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762,94</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762,94</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762,94</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762,94</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585,97</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176,96</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2008,30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2008,30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 xml:space="preserve">Обеспечение организационных, информационных и методических условий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2008,30</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1625,20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1625,20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1248,23</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376,97</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383,10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383,10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343,10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ЗДРАВООХРАНЕНИЕ</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288,00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Другие вопросы в области здравоохранения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288,00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"Профилактика социально-значимых заболеваний, вакционопрофилактика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СОЦИАЛЬНАЯ ПОЛИТИКА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53479,70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Пенсионное обеспечение</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2538,00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2538,00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реализации муниципальной программы и прочие мероприятия"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2538,00</w:t>
            </w:r>
          </w:p>
        </w:tc>
      </w:tr>
      <w:tr w:rsidR="004A7220" w:rsidRPr="004A7220" w:rsidTr="004A7220">
        <w:trPr>
          <w:trHeight w:val="67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2538,00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2538,00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2538,00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пенсии, социальные доплаты к пенсиям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2538,00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Социальное обеспечение населения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8956,00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4306,00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4306,00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мер социальной поддержки ветеранов труда и тружеников тыла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4306,00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4306,00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4306,00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313</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4306,00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165,00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165,00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Федеральный Закон от 12 января 1996 года № 8-ФЗ  "О погребении и похоронном деле"</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165,00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165,00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165,00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313</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165,00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Создание условий для реализации муниципальной программы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r>
      <w:tr w:rsidR="004A7220" w:rsidRPr="004A7220" w:rsidTr="004A7220">
        <w:trPr>
          <w:trHeight w:val="16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"Социальная поддержка семьи и детей"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Выплата ежемесячного пособия на ребенка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313</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2980,00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2980,00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 на оплату жилищно-коммунальных услуг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2980,00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2974,00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2974,00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1916,00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Приобретение товаров, работ и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323</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1058,00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218,00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гражданам субсидий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216,60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216,60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158,60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Приобретение товаров, работ и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323</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842,00</w:t>
            </w:r>
          </w:p>
        </w:tc>
      </w:tr>
      <w:tr w:rsidR="004A7220" w:rsidRPr="004A7220" w:rsidTr="004A7220">
        <w:trPr>
          <w:trHeight w:val="25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842,00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государственным (муниципальным)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842,00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842,00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842,00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842,00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Льготы сельским специалистам по жилищно-коммунальным услугам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w:t>
            </w:r>
          </w:p>
        </w:tc>
      </w:tr>
      <w:tr w:rsidR="004A7220" w:rsidRPr="004A7220" w:rsidTr="004A7220">
        <w:trPr>
          <w:trHeight w:val="25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Охрана семьи и детства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35795,65</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16715,15</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"Социальная поддержка семьи и детей"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16715,15</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16715,15</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16715,15</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16715,15</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313</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16715,15</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10149,00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10149,00</w:t>
            </w:r>
          </w:p>
        </w:tc>
      </w:tr>
      <w:tr w:rsidR="004A7220" w:rsidRPr="004A7220" w:rsidTr="004A7220">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10149,00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10149,00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10149,00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10149,00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3994,50</w:t>
            </w:r>
          </w:p>
        </w:tc>
      </w:tr>
      <w:tr w:rsidR="004A7220" w:rsidRPr="004A7220" w:rsidTr="004A7220">
        <w:trPr>
          <w:trHeight w:val="25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физической культуры и спорта"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3994,50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жильем молодых семей"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3994,50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3994,50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3994,50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гражданам на приобретение жилья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3994,50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4937,00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дошкольного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4937,00</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4937,00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4937,00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4937,00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4937,00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Другие вопросы в области социальной политики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6190,05</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5453,05</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реализации муниципальной программы и прочие мероприятия"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5453,05</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5453,05</w:t>
            </w:r>
          </w:p>
        </w:tc>
      </w:tr>
      <w:tr w:rsidR="004A7220" w:rsidRPr="004A7220" w:rsidTr="004A7220">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4825,05</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4825,05</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3590,67</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1084,38</w:t>
            </w:r>
          </w:p>
        </w:tc>
      </w:tr>
      <w:tr w:rsidR="004A7220" w:rsidRPr="004A7220" w:rsidTr="004A7220">
        <w:trPr>
          <w:trHeight w:val="25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608,00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548,00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w:t>
            </w:r>
          </w:p>
        </w:tc>
      </w:tr>
      <w:tr w:rsidR="004A7220" w:rsidRPr="004A7220" w:rsidTr="004A7220">
        <w:trPr>
          <w:trHeight w:val="25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реализации муниципальной программы и прочие мероприятия"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r>
      <w:tr w:rsidR="004A7220" w:rsidRPr="004A7220" w:rsidTr="004A7220">
        <w:trPr>
          <w:trHeight w:val="67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712,00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ФИЗИЧЕСКАЯ КУЛЬТУРА И СПОРТ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1000,00</w:t>
            </w:r>
          </w:p>
        </w:tc>
      </w:tr>
      <w:tr w:rsidR="004A7220" w:rsidRPr="004A7220" w:rsidTr="004A7220">
        <w:trPr>
          <w:trHeight w:val="43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Другие вопросы в области физической культуры и спорта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1000,00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"Совершенствование молодежной политики"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Мероприятия в области поддержки молодых талантов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4A7220">
        <w:trPr>
          <w:trHeight w:val="25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r>
      <w:tr w:rsidR="004A7220" w:rsidRPr="004A7220" w:rsidTr="004A7220">
        <w:trPr>
          <w:trHeight w:val="25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физической культуры и спорта"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Мероприятия в области поддержки молодых талантов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СРЕДСТВА МАССОВОЙ ИНФОРМАЦИИ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150,00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Периодическая печать и издательства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150,00</w:t>
            </w:r>
          </w:p>
        </w:tc>
      </w:tr>
      <w:tr w:rsidR="004A7220" w:rsidRPr="004A7220" w:rsidTr="004A7220">
        <w:trPr>
          <w:trHeight w:val="64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(оказание услуг)  учреждений средств массовой информации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4A7220">
        <w:trPr>
          <w:trHeight w:val="72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МЕЖБЮДЖЕТНЫЕ ТРАНСФЕРТЫ ОБЩЕГО ХАРАКТЕРА БЮДЖЕТАМ БЮДЖЕТНОЙ СИСТЕМЫ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29986,38</w:t>
            </w:r>
          </w:p>
        </w:tc>
      </w:tr>
      <w:tr w:rsidR="004A7220" w:rsidRPr="004A7220" w:rsidTr="004A7220">
        <w:trPr>
          <w:trHeight w:val="64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Дотации на выравнивание бюджетной обеспеченности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26607,38</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по предоставлению межбюджетных трансфертов и 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26607,38</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Дотации на выравнивание бюджетной обеспеченности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26607,38</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26607,38</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Дотации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510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26607,38</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Дотации на выравнивание бюджетной обеспеченности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511</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26607,38</w:t>
            </w:r>
          </w:p>
        </w:tc>
      </w:tr>
      <w:tr w:rsidR="004A7220" w:rsidRPr="004A7220" w:rsidTr="004A7220">
        <w:trPr>
          <w:trHeight w:val="43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Прочие межбюджетные трансферты общего характера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3379,00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r>
      <w:tr w:rsidR="004A7220" w:rsidRPr="004A7220" w:rsidTr="004A7220">
        <w:trPr>
          <w:trHeight w:val="25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межбюджетные трансферты сельским поселениям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2529,00</w:t>
            </w:r>
          </w:p>
        </w:tc>
      </w:tr>
      <w:tr w:rsidR="004A7220" w:rsidRPr="004A7220" w:rsidTr="004A7220">
        <w:trPr>
          <w:trHeight w:val="13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793,14</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793,14</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793,14</w:t>
            </w:r>
          </w:p>
        </w:tc>
      </w:tr>
      <w:tr w:rsidR="004A7220" w:rsidRPr="004A7220" w:rsidTr="004A7220">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на закупку и доставку угля бюджетным учреждениям, расположенным в труднодоступных местностях с ограниченными сроками завоза грузов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1375,87</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1375,87</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1375,87</w:t>
            </w:r>
          </w:p>
        </w:tc>
      </w:tr>
      <w:tr w:rsidR="004A7220" w:rsidRPr="004A7220" w:rsidTr="004A7220">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Оплата услуг доступа к сети "Интернет" социально- значимых объектов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360,00</w:t>
            </w:r>
          </w:p>
        </w:tc>
      </w:tr>
      <w:tr w:rsidR="004A7220" w:rsidRPr="004A7220" w:rsidTr="004A7220">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360,00</w:t>
            </w:r>
          </w:p>
        </w:tc>
      </w:tr>
    </w:tbl>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p w:rsidR="004A7220" w:rsidRDefault="004A7220" w:rsidP="00107ED0">
      <w:pPr>
        <w:spacing w:line="360" w:lineRule="auto"/>
        <w:jc w:val="both"/>
        <w:rPr>
          <w:sz w:val="28"/>
          <w:szCs w:val="28"/>
        </w:rPr>
      </w:pPr>
    </w:p>
    <w:tbl>
      <w:tblPr>
        <w:tblW w:w="10363" w:type="dxa"/>
        <w:tblInd w:w="93" w:type="dxa"/>
        <w:tblLook w:val="04A0" w:firstRow="1" w:lastRow="0" w:firstColumn="1" w:lastColumn="0" w:noHBand="0" w:noVBand="1"/>
      </w:tblPr>
      <w:tblGrid>
        <w:gridCol w:w="4620"/>
        <w:gridCol w:w="600"/>
        <w:gridCol w:w="600"/>
        <w:gridCol w:w="1240"/>
        <w:gridCol w:w="600"/>
        <w:gridCol w:w="1286"/>
        <w:gridCol w:w="1417"/>
      </w:tblGrid>
      <w:tr w:rsidR="004A7220" w:rsidRPr="004A7220" w:rsidTr="00FF3AC3">
        <w:trPr>
          <w:trHeight w:val="255"/>
        </w:trPr>
        <w:tc>
          <w:tcPr>
            <w:tcW w:w="10363" w:type="dxa"/>
            <w:gridSpan w:val="7"/>
            <w:tcBorders>
              <w:top w:val="nil"/>
              <w:left w:val="nil"/>
              <w:bottom w:val="nil"/>
              <w:right w:val="nil"/>
            </w:tcBorders>
            <w:shd w:val="clear" w:color="auto" w:fill="auto"/>
            <w:noWrap/>
            <w:vAlign w:val="bottom"/>
            <w:hideMark/>
          </w:tcPr>
          <w:p w:rsidR="004A7220" w:rsidRPr="004A7220" w:rsidRDefault="004A7220" w:rsidP="004A7220">
            <w:pPr>
              <w:jc w:val="right"/>
              <w:rPr>
                <w:sz w:val="20"/>
                <w:szCs w:val="20"/>
              </w:rPr>
            </w:pPr>
            <w:bookmarkStart w:id="4" w:name="RANGE!A1:G633"/>
            <w:r w:rsidRPr="004A7220">
              <w:rPr>
                <w:sz w:val="20"/>
                <w:szCs w:val="20"/>
              </w:rPr>
              <w:t>Приложение 8</w:t>
            </w:r>
            <w:bookmarkEnd w:id="4"/>
          </w:p>
        </w:tc>
      </w:tr>
      <w:tr w:rsidR="004A7220" w:rsidRPr="004A7220" w:rsidTr="00FF3AC3">
        <w:trPr>
          <w:trHeight w:val="278"/>
        </w:trPr>
        <w:tc>
          <w:tcPr>
            <w:tcW w:w="10363" w:type="dxa"/>
            <w:gridSpan w:val="7"/>
            <w:tcBorders>
              <w:top w:val="nil"/>
              <w:left w:val="nil"/>
              <w:bottom w:val="nil"/>
              <w:right w:val="nil"/>
            </w:tcBorders>
            <w:shd w:val="clear" w:color="auto" w:fill="auto"/>
            <w:hideMark/>
          </w:tcPr>
          <w:p w:rsidR="004A7220" w:rsidRPr="004A7220" w:rsidRDefault="004A7220" w:rsidP="004A7220">
            <w:pPr>
              <w:jc w:val="right"/>
              <w:rPr>
                <w:sz w:val="20"/>
                <w:szCs w:val="20"/>
              </w:rPr>
            </w:pPr>
            <w:r w:rsidRPr="004A7220">
              <w:rPr>
                <w:sz w:val="20"/>
                <w:szCs w:val="20"/>
              </w:rPr>
              <w:t>к Решению Хурала представителей</w:t>
            </w:r>
          </w:p>
        </w:tc>
      </w:tr>
      <w:tr w:rsidR="004A7220" w:rsidRPr="004A7220" w:rsidTr="00FF3AC3">
        <w:trPr>
          <w:trHeight w:val="278"/>
        </w:trPr>
        <w:tc>
          <w:tcPr>
            <w:tcW w:w="10363" w:type="dxa"/>
            <w:gridSpan w:val="7"/>
            <w:tcBorders>
              <w:top w:val="nil"/>
              <w:left w:val="nil"/>
              <w:bottom w:val="nil"/>
              <w:right w:val="nil"/>
            </w:tcBorders>
            <w:shd w:val="clear" w:color="auto" w:fill="auto"/>
            <w:hideMark/>
          </w:tcPr>
          <w:p w:rsidR="004A7220" w:rsidRPr="004A7220" w:rsidRDefault="004A7220" w:rsidP="004A7220">
            <w:pPr>
              <w:jc w:val="right"/>
              <w:rPr>
                <w:sz w:val="20"/>
                <w:szCs w:val="20"/>
              </w:rPr>
            </w:pPr>
            <w:r w:rsidRPr="004A7220">
              <w:rPr>
                <w:sz w:val="20"/>
                <w:szCs w:val="20"/>
              </w:rPr>
              <w:t>муниципального района "Овюрский кожуун Республики Тыва"</w:t>
            </w:r>
          </w:p>
        </w:tc>
      </w:tr>
      <w:tr w:rsidR="004A7220" w:rsidRPr="004A7220" w:rsidTr="00FF3AC3">
        <w:trPr>
          <w:trHeight w:val="255"/>
        </w:trPr>
        <w:tc>
          <w:tcPr>
            <w:tcW w:w="10363" w:type="dxa"/>
            <w:gridSpan w:val="7"/>
            <w:tcBorders>
              <w:top w:val="nil"/>
              <w:left w:val="nil"/>
              <w:bottom w:val="nil"/>
              <w:right w:val="nil"/>
            </w:tcBorders>
            <w:shd w:val="clear" w:color="auto" w:fill="auto"/>
            <w:hideMark/>
          </w:tcPr>
          <w:p w:rsidR="004A7220" w:rsidRPr="004A7220" w:rsidRDefault="004A7220" w:rsidP="004A7220">
            <w:pPr>
              <w:jc w:val="right"/>
              <w:rPr>
                <w:sz w:val="20"/>
                <w:szCs w:val="20"/>
              </w:rPr>
            </w:pPr>
            <w:r w:rsidRPr="004A7220">
              <w:rPr>
                <w:sz w:val="20"/>
                <w:szCs w:val="20"/>
              </w:rPr>
              <w:t xml:space="preserve">                 "О  бюджете муниципального района "Овюрский кожуун" Республики Тыва </w:t>
            </w:r>
          </w:p>
        </w:tc>
      </w:tr>
      <w:tr w:rsidR="004A7220" w:rsidRPr="004A7220" w:rsidTr="00FF3AC3">
        <w:trPr>
          <w:trHeight w:val="255"/>
        </w:trPr>
        <w:tc>
          <w:tcPr>
            <w:tcW w:w="10363" w:type="dxa"/>
            <w:gridSpan w:val="7"/>
            <w:tcBorders>
              <w:top w:val="nil"/>
              <w:left w:val="nil"/>
              <w:bottom w:val="nil"/>
              <w:right w:val="nil"/>
            </w:tcBorders>
            <w:shd w:val="clear" w:color="auto" w:fill="auto"/>
            <w:noWrap/>
            <w:vAlign w:val="bottom"/>
            <w:hideMark/>
          </w:tcPr>
          <w:p w:rsidR="004A7220" w:rsidRPr="004A7220" w:rsidRDefault="004A7220" w:rsidP="004A7220">
            <w:pPr>
              <w:jc w:val="right"/>
              <w:rPr>
                <w:sz w:val="20"/>
                <w:szCs w:val="20"/>
              </w:rPr>
            </w:pPr>
            <w:r w:rsidRPr="004A7220">
              <w:rPr>
                <w:sz w:val="20"/>
                <w:szCs w:val="20"/>
              </w:rPr>
              <w:t>на 2025 год и на плановый период 2026 и 2027 годов"</w:t>
            </w:r>
          </w:p>
        </w:tc>
      </w:tr>
      <w:tr w:rsidR="004A7220" w:rsidRPr="004A7220" w:rsidTr="00FF3AC3">
        <w:trPr>
          <w:trHeight w:val="255"/>
        </w:trPr>
        <w:tc>
          <w:tcPr>
            <w:tcW w:w="8946" w:type="dxa"/>
            <w:gridSpan w:val="6"/>
            <w:tcBorders>
              <w:top w:val="nil"/>
              <w:left w:val="nil"/>
              <w:bottom w:val="nil"/>
              <w:right w:val="nil"/>
            </w:tcBorders>
            <w:shd w:val="clear" w:color="auto" w:fill="auto"/>
            <w:noWrap/>
            <w:vAlign w:val="bottom"/>
            <w:hideMark/>
          </w:tcPr>
          <w:p w:rsidR="004A7220" w:rsidRPr="004A7220" w:rsidRDefault="004A7220" w:rsidP="004A7220">
            <w:pPr>
              <w:jc w:val="right"/>
              <w:rPr>
                <w:sz w:val="20"/>
                <w:szCs w:val="20"/>
              </w:rPr>
            </w:pPr>
          </w:p>
        </w:tc>
        <w:tc>
          <w:tcPr>
            <w:tcW w:w="1417" w:type="dxa"/>
            <w:tcBorders>
              <w:top w:val="nil"/>
              <w:left w:val="nil"/>
              <w:bottom w:val="nil"/>
              <w:right w:val="nil"/>
            </w:tcBorders>
            <w:shd w:val="clear" w:color="auto" w:fill="auto"/>
            <w:noWrap/>
            <w:vAlign w:val="bottom"/>
            <w:hideMark/>
          </w:tcPr>
          <w:p w:rsidR="004A7220" w:rsidRPr="004A7220" w:rsidRDefault="004A7220" w:rsidP="004A7220">
            <w:pPr>
              <w:rPr>
                <w:sz w:val="20"/>
                <w:szCs w:val="20"/>
              </w:rPr>
            </w:pPr>
          </w:p>
        </w:tc>
      </w:tr>
      <w:tr w:rsidR="004A7220" w:rsidRPr="004A7220" w:rsidTr="00FF3AC3">
        <w:trPr>
          <w:trHeight w:val="255"/>
        </w:trPr>
        <w:tc>
          <w:tcPr>
            <w:tcW w:w="4620" w:type="dxa"/>
            <w:tcBorders>
              <w:top w:val="nil"/>
              <w:left w:val="nil"/>
              <w:bottom w:val="nil"/>
              <w:right w:val="nil"/>
            </w:tcBorders>
            <w:shd w:val="clear" w:color="auto" w:fill="auto"/>
            <w:noWrap/>
            <w:vAlign w:val="bottom"/>
            <w:hideMark/>
          </w:tcPr>
          <w:p w:rsidR="004A7220" w:rsidRPr="004A7220" w:rsidRDefault="004A7220" w:rsidP="004A7220">
            <w:pPr>
              <w:rPr>
                <w:sz w:val="20"/>
                <w:szCs w:val="20"/>
              </w:rPr>
            </w:pPr>
          </w:p>
        </w:tc>
        <w:tc>
          <w:tcPr>
            <w:tcW w:w="600" w:type="dxa"/>
            <w:tcBorders>
              <w:top w:val="nil"/>
              <w:left w:val="nil"/>
              <w:bottom w:val="nil"/>
              <w:right w:val="nil"/>
            </w:tcBorders>
            <w:shd w:val="clear" w:color="auto" w:fill="auto"/>
            <w:noWrap/>
            <w:vAlign w:val="bottom"/>
            <w:hideMark/>
          </w:tcPr>
          <w:p w:rsidR="004A7220" w:rsidRPr="004A7220" w:rsidRDefault="004A7220" w:rsidP="004A7220">
            <w:pPr>
              <w:rPr>
                <w:sz w:val="20"/>
                <w:szCs w:val="20"/>
              </w:rPr>
            </w:pPr>
          </w:p>
        </w:tc>
        <w:tc>
          <w:tcPr>
            <w:tcW w:w="600" w:type="dxa"/>
            <w:tcBorders>
              <w:top w:val="nil"/>
              <w:left w:val="nil"/>
              <w:bottom w:val="nil"/>
              <w:right w:val="nil"/>
            </w:tcBorders>
            <w:shd w:val="clear" w:color="auto" w:fill="auto"/>
            <w:noWrap/>
            <w:vAlign w:val="bottom"/>
            <w:hideMark/>
          </w:tcPr>
          <w:p w:rsidR="004A7220" w:rsidRPr="004A7220" w:rsidRDefault="004A7220" w:rsidP="004A7220">
            <w:pPr>
              <w:rPr>
                <w:sz w:val="20"/>
                <w:szCs w:val="20"/>
              </w:rPr>
            </w:pPr>
          </w:p>
        </w:tc>
        <w:tc>
          <w:tcPr>
            <w:tcW w:w="1240" w:type="dxa"/>
            <w:tcBorders>
              <w:top w:val="nil"/>
              <w:left w:val="nil"/>
              <w:bottom w:val="nil"/>
              <w:right w:val="nil"/>
            </w:tcBorders>
            <w:shd w:val="clear" w:color="auto" w:fill="auto"/>
            <w:noWrap/>
            <w:vAlign w:val="bottom"/>
            <w:hideMark/>
          </w:tcPr>
          <w:p w:rsidR="004A7220" w:rsidRPr="004A7220" w:rsidRDefault="004A7220" w:rsidP="004A7220">
            <w:pPr>
              <w:rPr>
                <w:sz w:val="20"/>
                <w:szCs w:val="20"/>
              </w:rPr>
            </w:pPr>
          </w:p>
        </w:tc>
        <w:tc>
          <w:tcPr>
            <w:tcW w:w="600" w:type="dxa"/>
            <w:tcBorders>
              <w:top w:val="nil"/>
              <w:left w:val="nil"/>
              <w:bottom w:val="nil"/>
              <w:right w:val="nil"/>
            </w:tcBorders>
            <w:shd w:val="clear" w:color="auto" w:fill="auto"/>
            <w:noWrap/>
            <w:vAlign w:val="bottom"/>
            <w:hideMark/>
          </w:tcPr>
          <w:p w:rsidR="004A7220" w:rsidRPr="004A7220" w:rsidRDefault="004A7220" w:rsidP="004A7220">
            <w:pPr>
              <w:rPr>
                <w:sz w:val="20"/>
                <w:szCs w:val="20"/>
              </w:rPr>
            </w:pPr>
          </w:p>
        </w:tc>
        <w:tc>
          <w:tcPr>
            <w:tcW w:w="1286" w:type="dxa"/>
            <w:tcBorders>
              <w:top w:val="nil"/>
              <w:left w:val="nil"/>
              <w:bottom w:val="nil"/>
              <w:right w:val="nil"/>
            </w:tcBorders>
            <w:shd w:val="clear" w:color="auto" w:fill="auto"/>
            <w:noWrap/>
            <w:vAlign w:val="bottom"/>
            <w:hideMark/>
          </w:tcPr>
          <w:p w:rsidR="004A7220" w:rsidRPr="004A7220" w:rsidRDefault="004A7220" w:rsidP="004A7220">
            <w:pPr>
              <w:rPr>
                <w:sz w:val="20"/>
                <w:szCs w:val="20"/>
              </w:rPr>
            </w:pPr>
          </w:p>
        </w:tc>
        <w:tc>
          <w:tcPr>
            <w:tcW w:w="1417" w:type="dxa"/>
            <w:tcBorders>
              <w:top w:val="nil"/>
              <w:left w:val="nil"/>
              <w:bottom w:val="nil"/>
              <w:right w:val="nil"/>
            </w:tcBorders>
            <w:shd w:val="clear" w:color="auto" w:fill="auto"/>
            <w:noWrap/>
            <w:vAlign w:val="bottom"/>
            <w:hideMark/>
          </w:tcPr>
          <w:p w:rsidR="004A7220" w:rsidRPr="004A7220" w:rsidRDefault="004A7220" w:rsidP="004A7220">
            <w:pPr>
              <w:rPr>
                <w:sz w:val="20"/>
                <w:szCs w:val="20"/>
              </w:rPr>
            </w:pPr>
          </w:p>
        </w:tc>
      </w:tr>
      <w:tr w:rsidR="004A7220" w:rsidRPr="004A7220" w:rsidTr="00FF3AC3">
        <w:trPr>
          <w:trHeight w:val="255"/>
        </w:trPr>
        <w:tc>
          <w:tcPr>
            <w:tcW w:w="10363" w:type="dxa"/>
            <w:gridSpan w:val="7"/>
            <w:tcBorders>
              <w:top w:val="nil"/>
              <w:left w:val="nil"/>
              <w:bottom w:val="nil"/>
              <w:right w:val="nil"/>
            </w:tcBorders>
            <w:shd w:val="clear" w:color="auto" w:fill="auto"/>
            <w:noWrap/>
            <w:hideMark/>
          </w:tcPr>
          <w:p w:rsidR="004A7220" w:rsidRPr="004A7220" w:rsidRDefault="004A7220" w:rsidP="004A7220">
            <w:pPr>
              <w:jc w:val="center"/>
              <w:rPr>
                <w:b/>
                <w:bCs/>
                <w:sz w:val="20"/>
                <w:szCs w:val="20"/>
              </w:rPr>
            </w:pPr>
            <w:r w:rsidRPr="004A7220">
              <w:rPr>
                <w:b/>
                <w:bCs/>
                <w:sz w:val="20"/>
                <w:szCs w:val="20"/>
              </w:rPr>
              <w:t xml:space="preserve">РАСПРЕДЕЛЕНИЕ БЮДЖЕТНЫХ АССИГНОВАНИЙ НА 2026-2027 ГОДЫ </w:t>
            </w:r>
          </w:p>
        </w:tc>
      </w:tr>
      <w:tr w:rsidR="004A7220" w:rsidRPr="004A7220" w:rsidTr="00FF3AC3">
        <w:trPr>
          <w:trHeight w:val="803"/>
        </w:trPr>
        <w:tc>
          <w:tcPr>
            <w:tcW w:w="10363" w:type="dxa"/>
            <w:gridSpan w:val="7"/>
            <w:tcBorders>
              <w:top w:val="nil"/>
              <w:left w:val="nil"/>
              <w:bottom w:val="nil"/>
              <w:right w:val="nil"/>
            </w:tcBorders>
            <w:shd w:val="clear" w:color="auto" w:fill="auto"/>
            <w:hideMark/>
          </w:tcPr>
          <w:p w:rsidR="004A7220" w:rsidRPr="004A7220" w:rsidRDefault="004A7220" w:rsidP="004A7220">
            <w:pPr>
              <w:jc w:val="center"/>
              <w:rPr>
                <w:b/>
                <w:bCs/>
                <w:sz w:val="20"/>
                <w:szCs w:val="20"/>
              </w:rPr>
            </w:pPr>
            <w:r w:rsidRPr="004A7220">
              <w:rPr>
                <w:b/>
                <w:bCs/>
                <w:sz w:val="20"/>
                <w:szCs w:val="20"/>
              </w:rPr>
              <w:t xml:space="preserve">ПО РАЗДЕЛАМ, ПОДРАЗДЕЛАМ, ЦЕЛЕВЫМ СТАТЬЯМ (ГОСУДАРСТВЕННЫМ ПРОГРАММАМ РЕСПУБЛИКИ ТЫВА И НЕПРОГРАММНЫМ НАПРАВЛЕНИЯМ ДЕЯТЕЛЬНОСТИ), ГРУППАМ ВИДОВ РАСХОДОВ КЛАССИФИКАЦИИ РАСХОДО бюджета муниципального района "Овюрский кожуун" Республики Тыва </w:t>
            </w:r>
          </w:p>
        </w:tc>
      </w:tr>
      <w:tr w:rsidR="004A7220" w:rsidRPr="004A7220" w:rsidTr="00FF3AC3">
        <w:trPr>
          <w:trHeight w:val="255"/>
        </w:trPr>
        <w:tc>
          <w:tcPr>
            <w:tcW w:w="4620"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600"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600"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1240"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600"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1286"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1417" w:type="dxa"/>
            <w:tcBorders>
              <w:top w:val="nil"/>
              <w:left w:val="nil"/>
              <w:bottom w:val="nil"/>
              <w:right w:val="nil"/>
            </w:tcBorders>
            <w:shd w:val="clear" w:color="auto" w:fill="auto"/>
            <w:noWrap/>
            <w:vAlign w:val="bottom"/>
            <w:hideMark/>
          </w:tcPr>
          <w:p w:rsidR="004A7220" w:rsidRPr="004A7220" w:rsidRDefault="004A7220" w:rsidP="004A7220">
            <w:pPr>
              <w:rPr>
                <w:sz w:val="20"/>
                <w:szCs w:val="20"/>
              </w:rPr>
            </w:pPr>
          </w:p>
        </w:tc>
      </w:tr>
      <w:tr w:rsidR="004A7220" w:rsidRPr="004A7220" w:rsidTr="00FF3AC3">
        <w:trPr>
          <w:trHeight w:val="255"/>
        </w:trPr>
        <w:tc>
          <w:tcPr>
            <w:tcW w:w="8946" w:type="dxa"/>
            <w:gridSpan w:val="6"/>
            <w:tcBorders>
              <w:top w:val="nil"/>
              <w:left w:val="nil"/>
              <w:bottom w:val="nil"/>
              <w:right w:val="nil"/>
            </w:tcBorders>
            <w:shd w:val="clear" w:color="auto" w:fill="auto"/>
            <w:noWrap/>
            <w:hideMark/>
          </w:tcPr>
          <w:p w:rsidR="004A7220" w:rsidRPr="004A7220" w:rsidRDefault="004A7220" w:rsidP="004A7220">
            <w:pPr>
              <w:rPr>
                <w:sz w:val="20"/>
                <w:szCs w:val="20"/>
              </w:rPr>
            </w:pPr>
            <w:r w:rsidRPr="004A7220">
              <w:rPr>
                <w:sz w:val="20"/>
                <w:szCs w:val="20"/>
              </w:rPr>
              <w:t>Финансовый орган: Финансовое управление Администрации Овюрского кожууна Республики Тыва</w:t>
            </w:r>
          </w:p>
        </w:tc>
        <w:tc>
          <w:tcPr>
            <w:tcW w:w="1417" w:type="dxa"/>
            <w:tcBorders>
              <w:top w:val="nil"/>
              <w:left w:val="nil"/>
              <w:bottom w:val="nil"/>
              <w:right w:val="nil"/>
            </w:tcBorders>
            <w:shd w:val="clear" w:color="auto" w:fill="auto"/>
            <w:noWrap/>
            <w:vAlign w:val="bottom"/>
            <w:hideMark/>
          </w:tcPr>
          <w:p w:rsidR="004A7220" w:rsidRPr="004A7220" w:rsidRDefault="004A7220" w:rsidP="004A7220">
            <w:pPr>
              <w:rPr>
                <w:sz w:val="20"/>
                <w:szCs w:val="20"/>
              </w:rPr>
            </w:pPr>
          </w:p>
        </w:tc>
      </w:tr>
      <w:tr w:rsidR="004A7220" w:rsidRPr="004A7220" w:rsidTr="00FF3AC3">
        <w:trPr>
          <w:trHeight w:val="255"/>
        </w:trPr>
        <w:tc>
          <w:tcPr>
            <w:tcW w:w="4620" w:type="dxa"/>
            <w:tcBorders>
              <w:top w:val="nil"/>
              <w:left w:val="nil"/>
              <w:bottom w:val="nil"/>
              <w:right w:val="nil"/>
            </w:tcBorders>
            <w:shd w:val="clear" w:color="auto" w:fill="auto"/>
            <w:noWrap/>
            <w:hideMark/>
          </w:tcPr>
          <w:p w:rsidR="004A7220" w:rsidRPr="004A7220" w:rsidRDefault="004A7220" w:rsidP="004A7220">
            <w:pPr>
              <w:rPr>
                <w:sz w:val="20"/>
                <w:szCs w:val="20"/>
              </w:rPr>
            </w:pPr>
            <w:r w:rsidRPr="004A7220">
              <w:rPr>
                <w:sz w:val="20"/>
                <w:szCs w:val="20"/>
              </w:rPr>
              <w:t xml:space="preserve">Единица измерения:  тыс руб </w:t>
            </w:r>
          </w:p>
        </w:tc>
        <w:tc>
          <w:tcPr>
            <w:tcW w:w="600"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600"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1240"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600"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1286"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1417" w:type="dxa"/>
            <w:tcBorders>
              <w:top w:val="nil"/>
              <w:left w:val="nil"/>
              <w:bottom w:val="nil"/>
              <w:right w:val="nil"/>
            </w:tcBorders>
            <w:shd w:val="clear" w:color="auto" w:fill="auto"/>
            <w:noWrap/>
            <w:vAlign w:val="bottom"/>
            <w:hideMark/>
          </w:tcPr>
          <w:p w:rsidR="004A7220" w:rsidRPr="004A7220" w:rsidRDefault="004A7220" w:rsidP="004A7220">
            <w:pPr>
              <w:rPr>
                <w:sz w:val="20"/>
                <w:szCs w:val="20"/>
              </w:rPr>
            </w:pPr>
          </w:p>
        </w:tc>
      </w:tr>
      <w:tr w:rsidR="004A7220" w:rsidRPr="004A7220" w:rsidTr="00FF3AC3">
        <w:trPr>
          <w:trHeight w:val="165"/>
        </w:trPr>
        <w:tc>
          <w:tcPr>
            <w:tcW w:w="4620" w:type="dxa"/>
            <w:tcBorders>
              <w:top w:val="nil"/>
              <w:left w:val="nil"/>
              <w:bottom w:val="nil"/>
              <w:right w:val="nil"/>
            </w:tcBorders>
            <w:shd w:val="clear" w:color="auto" w:fill="auto"/>
            <w:noWrap/>
            <w:hideMark/>
          </w:tcPr>
          <w:p w:rsidR="004A7220" w:rsidRPr="004A7220" w:rsidRDefault="004A7220" w:rsidP="004A7220">
            <w:pPr>
              <w:rPr>
                <w:b/>
                <w:bCs/>
                <w:sz w:val="20"/>
                <w:szCs w:val="20"/>
              </w:rPr>
            </w:pPr>
          </w:p>
        </w:tc>
        <w:tc>
          <w:tcPr>
            <w:tcW w:w="600"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600"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1240"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600"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1286" w:type="dxa"/>
            <w:tcBorders>
              <w:top w:val="nil"/>
              <w:left w:val="nil"/>
              <w:bottom w:val="nil"/>
              <w:right w:val="nil"/>
            </w:tcBorders>
            <w:shd w:val="clear" w:color="auto" w:fill="auto"/>
            <w:hideMark/>
          </w:tcPr>
          <w:p w:rsidR="004A7220" w:rsidRPr="004A7220" w:rsidRDefault="004A7220" w:rsidP="004A7220">
            <w:pPr>
              <w:rPr>
                <w:sz w:val="20"/>
                <w:szCs w:val="20"/>
              </w:rPr>
            </w:pPr>
          </w:p>
        </w:tc>
        <w:tc>
          <w:tcPr>
            <w:tcW w:w="1417" w:type="dxa"/>
            <w:tcBorders>
              <w:top w:val="nil"/>
              <w:left w:val="nil"/>
              <w:bottom w:val="nil"/>
              <w:right w:val="nil"/>
            </w:tcBorders>
            <w:shd w:val="clear" w:color="auto" w:fill="auto"/>
            <w:noWrap/>
            <w:vAlign w:val="bottom"/>
            <w:hideMark/>
          </w:tcPr>
          <w:p w:rsidR="004A7220" w:rsidRPr="004A7220" w:rsidRDefault="004A7220" w:rsidP="004A7220">
            <w:pPr>
              <w:rPr>
                <w:sz w:val="20"/>
                <w:szCs w:val="20"/>
              </w:rPr>
            </w:pPr>
          </w:p>
        </w:tc>
      </w:tr>
      <w:tr w:rsidR="004A7220" w:rsidRPr="004A7220" w:rsidTr="00FF3AC3">
        <w:trPr>
          <w:trHeight w:val="469"/>
        </w:trPr>
        <w:tc>
          <w:tcPr>
            <w:tcW w:w="4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sz w:val="20"/>
                <w:szCs w:val="20"/>
              </w:rPr>
            </w:pPr>
            <w:r w:rsidRPr="004A7220">
              <w:rPr>
                <w:b/>
                <w:bCs/>
                <w:sz w:val="20"/>
                <w:szCs w:val="20"/>
              </w:rPr>
              <w:t>Наименование показателя</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7220" w:rsidRPr="004A7220" w:rsidRDefault="004A7220" w:rsidP="004A7220">
            <w:pPr>
              <w:jc w:val="center"/>
              <w:rPr>
                <w:b/>
                <w:bCs/>
                <w:sz w:val="20"/>
                <w:szCs w:val="20"/>
              </w:rPr>
            </w:pPr>
            <w:r w:rsidRPr="004A7220">
              <w:rPr>
                <w:b/>
                <w:bCs/>
                <w:sz w:val="20"/>
                <w:szCs w:val="20"/>
              </w:rPr>
              <w:t>РЗ</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7220" w:rsidRPr="004A7220" w:rsidRDefault="004A7220" w:rsidP="004A7220">
            <w:pPr>
              <w:jc w:val="center"/>
              <w:rPr>
                <w:b/>
                <w:bCs/>
                <w:sz w:val="20"/>
                <w:szCs w:val="20"/>
              </w:rPr>
            </w:pPr>
            <w:r w:rsidRPr="004A7220">
              <w:rPr>
                <w:b/>
                <w:bCs/>
                <w:sz w:val="20"/>
                <w:szCs w:val="20"/>
              </w:rPr>
              <w:t>ПР</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sz w:val="20"/>
                <w:szCs w:val="20"/>
              </w:rPr>
            </w:pPr>
            <w:r w:rsidRPr="004A7220">
              <w:rPr>
                <w:b/>
                <w:bCs/>
                <w:sz w:val="20"/>
                <w:szCs w:val="20"/>
              </w:rPr>
              <w:t>ЦСР</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220" w:rsidRPr="004A7220" w:rsidRDefault="004A7220" w:rsidP="004A7220">
            <w:pPr>
              <w:jc w:val="center"/>
              <w:rPr>
                <w:b/>
                <w:bCs/>
                <w:sz w:val="20"/>
                <w:szCs w:val="20"/>
              </w:rPr>
            </w:pPr>
            <w:r w:rsidRPr="004A7220">
              <w:rPr>
                <w:b/>
                <w:bCs/>
                <w:sz w:val="20"/>
                <w:szCs w:val="20"/>
              </w:rPr>
              <w:t>ВР</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на 2026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7220" w:rsidRPr="004A7220" w:rsidRDefault="004A7220" w:rsidP="004A7220">
            <w:pPr>
              <w:jc w:val="center"/>
              <w:rPr>
                <w:b/>
                <w:bCs/>
                <w:sz w:val="20"/>
                <w:szCs w:val="20"/>
              </w:rPr>
            </w:pPr>
            <w:r w:rsidRPr="004A7220">
              <w:rPr>
                <w:b/>
                <w:bCs/>
                <w:sz w:val="20"/>
                <w:szCs w:val="20"/>
              </w:rPr>
              <w:t>на 2027 год</w:t>
            </w:r>
          </w:p>
        </w:tc>
      </w:tr>
      <w:tr w:rsidR="004A7220" w:rsidRPr="004A7220" w:rsidTr="00FF3AC3">
        <w:trPr>
          <w:trHeight w:val="255"/>
        </w:trPr>
        <w:tc>
          <w:tcPr>
            <w:tcW w:w="4620" w:type="dxa"/>
            <w:vMerge/>
            <w:tcBorders>
              <w:top w:val="single" w:sz="4" w:space="0" w:color="auto"/>
              <w:left w:val="single" w:sz="4" w:space="0" w:color="auto"/>
              <w:bottom w:val="single" w:sz="4" w:space="0" w:color="auto"/>
              <w:right w:val="single" w:sz="4" w:space="0" w:color="auto"/>
            </w:tcBorders>
            <w:vAlign w:val="center"/>
            <w:hideMark/>
          </w:tcPr>
          <w:p w:rsidR="004A7220" w:rsidRPr="004A7220" w:rsidRDefault="004A7220" w:rsidP="004A7220">
            <w:pPr>
              <w:rPr>
                <w:b/>
                <w:bCs/>
                <w:sz w:val="20"/>
                <w:szCs w:val="20"/>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4A7220" w:rsidRPr="004A7220" w:rsidRDefault="004A7220" w:rsidP="004A7220">
            <w:pPr>
              <w:rPr>
                <w:b/>
                <w:bCs/>
                <w:sz w:val="20"/>
                <w:szCs w:val="20"/>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4A7220" w:rsidRPr="004A7220" w:rsidRDefault="004A7220" w:rsidP="004A7220">
            <w:pPr>
              <w:rPr>
                <w:b/>
                <w:bCs/>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A7220" w:rsidRPr="004A7220" w:rsidRDefault="004A7220" w:rsidP="004A7220">
            <w:pPr>
              <w:rPr>
                <w:b/>
                <w:bCs/>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4A7220" w:rsidRPr="004A7220" w:rsidRDefault="004A7220" w:rsidP="004A7220">
            <w:pPr>
              <w:rPr>
                <w:b/>
                <w:bCs/>
                <w:sz w:val="20"/>
                <w:szCs w:val="20"/>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4A7220" w:rsidRPr="004A7220" w:rsidRDefault="004A7220" w:rsidP="004A7220">
            <w:pPr>
              <w:rPr>
                <w:b/>
                <w:bCs/>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A7220" w:rsidRPr="004A7220" w:rsidRDefault="004A7220" w:rsidP="004A7220">
            <w:pPr>
              <w:rPr>
                <w:b/>
                <w:bCs/>
                <w:sz w:val="20"/>
                <w:szCs w:val="20"/>
              </w:rPr>
            </w:pP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rsidR="004A7220" w:rsidRPr="004A7220" w:rsidRDefault="004A7220" w:rsidP="004A7220">
            <w:pPr>
              <w:rPr>
                <w:rFonts w:ascii="Arial" w:hAnsi="Arial" w:cs="Arial"/>
                <w:b/>
                <w:bCs/>
                <w:sz w:val="20"/>
                <w:szCs w:val="20"/>
              </w:rPr>
            </w:pPr>
            <w:r w:rsidRPr="004A7220">
              <w:rPr>
                <w:rFonts w:ascii="Arial" w:hAnsi="Arial" w:cs="Arial"/>
                <w:b/>
                <w:bCs/>
                <w:sz w:val="20"/>
                <w:szCs w:val="20"/>
              </w:rPr>
              <w:t>Всего</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20"/>
                <w:szCs w:val="20"/>
              </w:rPr>
            </w:pPr>
            <w:r w:rsidRPr="004A7220">
              <w:rPr>
                <w:rFonts w:ascii="Arial" w:hAnsi="Arial" w:cs="Arial"/>
                <w:b/>
                <w:bCs/>
                <w:sz w:val="20"/>
                <w:szCs w:val="20"/>
              </w:rPr>
              <w:t>485 051,00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20"/>
                <w:szCs w:val="20"/>
              </w:rPr>
            </w:pPr>
            <w:r w:rsidRPr="004A7220">
              <w:rPr>
                <w:rFonts w:ascii="Arial" w:hAnsi="Arial" w:cs="Arial"/>
                <w:b/>
                <w:bCs/>
                <w:sz w:val="20"/>
                <w:szCs w:val="20"/>
              </w:rPr>
              <w:t>544 829,00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rsidR="004A7220" w:rsidRPr="004A7220" w:rsidRDefault="004A7220" w:rsidP="004A7220">
            <w:pPr>
              <w:rPr>
                <w:b/>
                <w:bCs/>
                <w:sz w:val="20"/>
                <w:szCs w:val="20"/>
              </w:rPr>
            </w:pPr>
            <w:r w:rsidRPr="004A7220">
              <w:rPr>
                <w:b/>
                <w:bCs/>
                <w:sz w:val="20"/>
                <w:szCs w:val="20"/>
              </w:rPr>
              <w:t>Условно-утвержденные расходы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rPr>
                <w:b/>
                <w:bCs/>
                <w:sz w:val="20"/>
                <w:szCs w:val="20"/>
              </w:rPr>
            </w:pPr>
            <w:r w:rsidRPr="004A7220">
              <w:rPr>
                <w:b/>
                <w:bCs/>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rPr>
                <w:b/>
                <w:bCs/>
                <w:sz w:val="20"/>
                <w:szCs w:val="20"/>
              </w:rPr>
            </w:pPr>
            <w:r w:rsidRPr="004A7220">
              <w:rPr>
                <w:b/>
                <w:bCs/>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b/>
                <w:bCs/>
                <w:sz w:val="20"/>
                <w:szCs w:val="20"/>
              </w:rPr>
            </w:pPr>
            <w:r w:rsidRPr="004A7220">
              <w:rPr>
                <w:b/>
                <w:bCs/>
                <w:sz w:val="20"/>
                <w:szCs w:val="20"/>
              </w:rPr>
              <w:t>0000000000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rPr>
                <w:b/>
                <w:bCs/>
                <w:sz w:val="20"/>
                <w:szCs w:val="20"/>
              </w:rPr>
            </w:pPr>
            <w:r w:rsidRPr="004A7220">
              <w:rPr>
                <w:b/>
                <w:bCs/>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b/>
                <w:bCs/>
                <w:sz w:val="20"/>
                <w:szCs w:val="20"/>
              </w:rPr>
            </w:pPr>
            <w:r w:rsidRPr="004A7220">
              <w:rPr>
                <w:b/>
                <w:bCs/>
                <w:sz w:val="20"/>
                <w:szCs w:val="20"/>
              </w:rPr>
              <w:t>5009,44</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b/>
                <w:bCs/>
                <w:sz w:val="20"/>
                <w:szCs w:val="20"/>
              </w:rPr>
            </w:pPr>
            <w:r w:rsidRPr="004A7220">
              <w:rPr>
                <w:b/>
                <w:bCs/>
                <w:sz w:val="20"/>
                <w:szCs w:val="20"/>
              </w:rPr>
              <w:t>9273,47</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ОБЩЕГОСУДАРСТВЕННЫЕ ВОПРОСЫ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56 333,00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59 796,00</w:t>
            </w:r>
          </w:p>
        </w:tc>
      </w:tr>
      <w:tr w:rsidR="004A7220" w:rsidRPr="004A7220" w:rsidTr="00FF3AC3">
        <w:trPr>
          <w:trHeight w:val="64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1 154,00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1 291,00</w:t>
            </w:r>
          </w:p>
        </w:tc>
      </w:tr>
      <w:tr w:rsidR="004A7220" w:rsidRPr="004A7220" w:rsidTr="00FF3AC3">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1 154,00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1 291,00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функционирования Главы муниципального района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1 154,00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1 291,00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1 154,00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1 291,00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1 154,00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1 291,00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886,00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992,00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268,00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299,00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4 901,00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5 290,00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 xml:space="preserve">Функционирование представительного органа муниципального района Республики Тыва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4 901,00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5 290,00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функционирования председателя представительного органа муниципального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1 181,00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1 331,00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1 181,00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1 331,00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1 181,00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1 331,00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907,00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1 022,00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274,00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функционирования депутатов представительного органа муниципального района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964,00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1 092,00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964,00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1 092,00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964,00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1 092,00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740,00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839,00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224,00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253,00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представительного органа местного самоуправления  (Расходы на выплаты персоналу в целях обеспечения выполнения функций муниципальными органами)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907,00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1 018,00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907,00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1 018,00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907,00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1 018,00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697,00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782,00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236,00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Обеспечение деятельности представительного органа местного самоуправления (Закупка товаров, работ и услуг для обеспечения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1 849,00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1 849,00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1 417,00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1 417,00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1 417,00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1 417,00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439,00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439,00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27,00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853</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r>
      <w:tr w:rsidR="004A7220" w:rsidRPr="004A7220" w:rsidTr="00FF3AC3">
        <w:trPr>
          <w:trHeight w:val="8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27 433,00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29 074,00</w:t>
            </w:r>
          </w:p>
        </w:tc>
      </w:tr>
      <w:tr w:rsidR="004A7220" w:rsidRPr="004A7220" w:rsidTr="00FF3AC3">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27 433,00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29 074,00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функционирования высшего должностного лица муниципального района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15 509,00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17 150,00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15 509,00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17 150,00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15 509,00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17 150,00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11 912,00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13 172,00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3 597,00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3 978,00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функционирования местной администрации (Закупка товаров, работ и услуг для обеспечения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11 684,00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11 684,00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10 632,00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10 632,00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10 632,00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10 632,00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1 591,00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1 591,00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7 625,00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7 625,00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по коммунальным услугам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247</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1 416,00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1 416,00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1 052,00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1 052,00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1 052,00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1 052,00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587,00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65,00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853</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400,00</w:t>
            </w:r>
          </w:p>
        </w:tc>
      </w:tr>
      <w:tr w:rsidR="004A7220" w:rsidRPr="004A7220" w:rsidTr="00FF3AC3">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Обеспечение функционирования местной администрации (Иные выплаты персоналу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240,00</w:t>
            </w:r>
          </w:p>
        </w:tc>
      </w:tr>
      <w:tr w:rsidR="004A7220" w:rsidRPr="004A7220" w:rsidTr="00FF3AC3">
        <w:trPr>
          <w:trHeight w:val="5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240,00</w:t>
            </w:r>
          </w:p>
        </w:tc>
      </w:tr>
      <w:tr w:rsidR="004A7220" w:rsidRPr="004A7220" w:rsidTr="00FF3AC3">
        <w:trPr>
          <w:trHeight w:val="46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Судебная система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141,00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16,00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w:t>
            </w:r>
          </w:p>
        </w:tc>
      </w:tr>
      <w:tr w:rsidR="004A7220" w:rsidRPr="004A7220" w:rsidTr="00FF3AC3">
        <w:trPr>
          <w:trHeight w:val="64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13 764,00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14 464,00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12 019,00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12 529,00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4 095,00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4 605,00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4 095,00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4 605,00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4 095,00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4 605,00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3 145,00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3 537,00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1 068,00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7 379,00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7 379,00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7 368,00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7 368,00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7 368,00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7 368,00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6 378,00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6 378,00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853</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Обеспечение деятельности органов местного самоуправления (Иные выплаты персоналу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545,00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545,00</w:t>
            </w:r>
          </w:p>
        </w:tc>
      </w:tr>
      <w:tr w:rsidR="004A7220" w:rsidRPr="004A7220" w:rsidTr="00FF3AC3">
        <w:trPr>
          <w:trHeight w:val="758"/>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545,00</w:t>
            </w:r>
          </w:p>
        </w:tc>
      </w:tr>
      <w:tr w:rsidR="004A7220" w:rsidRPr="004A7220" w:rsidTr="00FF3AC3">
        <w:trPr>
          <w:trHeight w:val="758"/>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органов местного самоуправления, осуществляющих функции финансового (финансово-бюджетного) надзора (контроля)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1 745,00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1 935,00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812,00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919,00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812,00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919,00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812,00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919,00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624,00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706,00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213,00</w:t>
            </w:r>
          </w:p>
        </w:tc>
      </w:tr>
      <w:tr w:rsidR="004A7220" w:rsidRPr="004A7220" w:rsidTr="00FF3AC3">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 ИНСПЕКТОР)</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647,00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730,00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647,00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647,00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497,00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561,00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169,00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Функционирование контрольно-счетных органов (Закупка товаров, работ и услуг для обеспечения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286,00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228,00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228,00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228,00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228,00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198,00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198,00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Обеспечение проведения выборов и референдумов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проведения выборов и референдумов в муниципальном районе</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9400000000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проведения выборов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Специальные расходы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880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по предоставлению межбюджетных трансфертов и 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Резервный фонд администрации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Резервные средства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870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Другие общегосударственные вопросы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8 740,00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9 461,00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"Безопасность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201,00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"Создание благоприятных условий для ведения бизнеса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Реализация мероприятий направленных на создание условий для развития предпринимательства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Реализация мероприятий направленных на создание условий для развития предпринимательства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Республики Тыва 2023-2025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202,00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202,00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202,00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202,00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202,00</w:t>
            </w:r>
          </w:p>
        </w:tc>
      </w:tr>
      <w:tr w:rsidR="004A7220" w:rsidRPr="004A7220" w:rsidTr="00FF3AC3">
        <w:trPr>
          <w:trHeight w:val="13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«Овюрский кожуун» Республики Тыва на 2023-2025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1 760,00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1 760,00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1 760,00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1 760,00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1 760,00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1 760,00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1 760,00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1 760,00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1 760,00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1 760,00</w:t>
            </w:r>
          </w:p>
        </w:tc>
      </w:tr>
      <w:tr w:rsidR="004A7220" w:rsidRPr="004A7220" w:rsidTr="00FF3AC3">
        <w:trPr>
          <w:trHeight w:val="66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5 110,00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5 776,00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хозяйственного обслуживания в целях функционирования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5 110,00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5 776,00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5 110,00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5 776,00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5 110,00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5 776,00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3 925,00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4 436,00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1 185,00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1 340,00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454,00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хозяйственного обслуживания в целях функционированияорганов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454,00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454,00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454,00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349,00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391,00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118,00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813,00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813,00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Осуществление государственных полномочий по установлению запрета на розничную продажу алкогольной продукции в Республике Тыва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530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Осуществление государственных полномочий по созданию, организации и обеспечению деятельности административных комиссий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807,00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620,00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620,00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187,00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НАЦИОНАЛЬНАЯ ОБОРОНА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2 383,00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2 472,00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2 383,00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2 472,00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2 383,00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2 472,00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2 383,00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2 472,00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824,00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824,00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633,00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191,00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1 589,00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1 648,00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530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1 589,00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1 648,00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1 939,00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2 180,00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1 939,00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2 180,00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единой дежурной диспетчерской службы (ЕДДС)</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1 939,00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2 180,00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по оплате труда работников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1 879,00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2 120,00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1 879,00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2 120,00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1 879,00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2 120,00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1 443,00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1 628,00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436,00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492,00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 xml:space="preserve">Расходы на обеспечение функций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НАЦИОНАЛЬНАЯ ЭКОНОМИКА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7 880,00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8 802,00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Сельское хозяйство и рыболовство</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5 259,00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5 584,00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Подпрограмма "Развитие сельскохозяйственных товаропроизводителей и МУПов"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Поддержка предприятий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FF3AC3">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FF3AC3">
        <w:trPr>
          <w:trHeight w:val="15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813</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FF3AC3">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r>
      <w:tr w:rsidR="004A7220" w:rsidRPr="004A7220" w:rsidTr="00FF3AC3">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4 771,00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5 096,00</w:t>
            </w:r>
          </w:p>
        </w:tc>
      </w:tr>
      <w:tr w:rsidR="004A7220" w:rsidRPr="004A7220" w:rsidTr="00FF3AC3">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4 771,00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5 096,00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4 771,00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5 096,00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2 621,00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2 946,00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2 621,00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2 946,00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1 897,00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2 147,00</w:t>
            </w:r>
          </w:p>
        </w:tc>
      </w:tr>
      <w:tr w:rsidR="004A7220" w:rsidRPr="004A7220" w:rsidTr="00FF3AC3">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151,00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573,00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648,00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2 134,00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2 134,00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2 134,00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2 134,00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676,00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676,00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1 458,00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1 458,00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13,00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Дорожное хозяйство (дорожные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1 551,00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2 090,00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1 551,00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2 090,00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1 551,00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2 090,00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1 551,00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2 090,00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1 551,00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2 090,00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1 551,00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2 090,00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1 551,00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2 090,00</w:t>
            </w:r>
          </w:p>
        </w:tc>
      </w:tr>
      <w:tr w:rsidR="004A7220" w:rsidRPr="004A7220" w:rsidTr="00FF3AC3">
        <w:trPr>
          <w:trHeight w:val="43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Другие вопросы в области национальной экономики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1 070,00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1 128,00</w:t>
            </w:r>
          </w:p>
        </w:tc>
      </w:tr>
      <w:tr w:rsidR="004A7220" w:rsidRPr="004A7220" w:rsidTr="00FF3AC3">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470,00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528,00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470,00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528,00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470,00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528,00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470,00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528,00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470,00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528,00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405,00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123,00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Мероприятия по подготовке документов территориального планирования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Мероприятия по подготовке документов территориального планирования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Мероприятия по подготовке документов территориального планирования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ЖИЛИЩНО-КОММУНАЛЬНОЕ ХОЗЯЙСТВО</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7 771,00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8 151,00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Коммунальное хозяйство</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850,00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850,00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Обеспечение специализированной техникой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Благоустройство</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6 921,00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7 301,00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3 900,00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4 280,00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3 900,00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4 280,00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Благоустройство территории поселения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3 900,00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4 280,00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3 900,00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4 280,00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3 900,00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4 280,00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3 900,00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4 280,00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3 021,00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3 021,00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3 021,00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3 021,00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Реализация программ формирования современной городской среды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3 021,00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3 021,00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3 021,00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3 021,00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3 021,00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3 021,00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3 021,00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3 021,00</w:t>
            </w:r>
          </w:p>
        </w:tc>
      </w:tr>
      <w:tr w:rsidR="004A7220" w:rsidRPr="004A7220" w:rsidTr="00FF3AC3">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 xml:space="preserve">Благоустройство сельских территорий в памках реализации государственной программы "Комплексное развитие сельских территорий" (Мини-парк для отдыха с. Солчур Овюрского района)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ОХРАНА ОКРУЖАЮЩЕЙ СРЕДЫ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5 502,00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5 525,00</w:t>
            </w:r>
          </w:p>
        </w:tc>
      </w:tr>
      <w:tr w:rsidR="004A7220" w:rsidRPr="004A7220" w:rsidTr="00FF3AC3">
        <w:trPr>
          <w:trHeight w:val="43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Охрана объектов растительного и животного мира и среды их обитания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5 502,00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5 525,00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5 000,00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5 000,00</w:t>
            </w:r>
          </w:p>
        </w:tc>
      </w:tr>
      <w:tr w:rsidR="004A7220" w:rsidRPr="004A7220" w:rsidTr="00FF3AC3">
        <w:trPr>
          <w:trHeight w:val="398"/>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Ликвидация несанкционированных мест размещения отходов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5 000,00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5 000,00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5 000,00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5 000,00</w:t>
            </w:r>
          </w:p>
        </w:tc>
      </w:tr>
      <w:tr w:rsidR="004A7220" w:rsidRPr="004A7220" w:rsidTr="00FF3AC3">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сельскохозяйственных товаропроизводителей и МУПов"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Поддержка предприятий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от доходов за негативное воздействие на окружающую среду</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452,00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475,00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от доходов за негативное воздействие на окружающую среду</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452,00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475,00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452,00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475,00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452,00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475,00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452,00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475,00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ОБРАЗОВАНИЕ</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301 000,00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353 740,00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Дошкольное образование</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87 055,00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102 983,00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12 610,00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12 610,00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дошкольного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12 610,00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12 610,00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12 610,00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12 610,00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12 610,00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12 610,00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12 610,00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12 610,00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12 610,00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12 610,00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74 445,00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90 373,00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дошкольного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74 445,00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90 373,00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 xml:space="preserve">Обеспечение деятельности муниципальных тучреждений (оказание услуг) - средства республиканского бюджета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74 445,00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90 373,00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74 445,00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90 373,00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74 445,00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90 373,00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74 445,00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90 373,00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Общее образование</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172 840,00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231 284,00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33 590,00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33 617,00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33 590,00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33 617,00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33 590,00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33 617,00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33 590,00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33 617,00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33 590,00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33 617,00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33 590,00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33 617,00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105 634,00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164 156,00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105 634,00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164 156,00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на 2013-2020 годы за счет ФБ</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105 634,00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164 156,00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105 634,00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164 156,00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105 634,00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164 156,00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105 634,00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164 156,00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891,00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891,00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891,00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891,00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891,00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23 748,00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23 749,00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23 748,00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23 749,00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23 748,00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23 749,00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23 748,00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23 749,00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23 748,00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23 749,00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23 748,00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23 749,00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1 916,00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1 950,00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1 916,00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1 950,00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1 916,00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1 950,00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1 916,00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1 950,00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1 916,00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1 950,00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1 916,00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1 950,00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7 061,00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6 921,00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7 061,00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6 921,00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7 061,00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6 921,00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7 061,00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6 921,00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7 061,00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6 921,00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7 061,00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6 921,00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Дополнительное образование детей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18 385,00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10 579,00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18 385,00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10 579,00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дополнительного образования на 2024 -2026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0730000000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18 385,00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10 579,00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18 385,00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10 579,00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18 385,00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10 579,00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18 385,00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10 579,00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18 385,00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10 579,00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Молодежная политика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1 836,00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1 836,00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1 836,00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1 836,00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"Организация отдыха и оздоровления учащихся в каникулярное время на 2024 - 2026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0740000000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1 836,00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1 836,00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Мероприятия по оздоровлению детей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1 836,00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1 836,00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1 836,00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1 836,00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1 836,00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1 836,00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1 836,00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1 836,00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Другие вопросы в области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20 884,00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7 058,00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1 243,00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1 243,00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1 243,00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1 243,00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1 243,00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1 243,00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1 243,00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1 243,00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1 243,00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1 243,00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955,00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825,00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825,00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825,00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825,00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825,00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561,00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634,00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191,00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18 004,00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4 083,00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18 004,00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4 083,00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18 004,00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4 083,00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15 059,00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1 138,00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15 059,00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1 138,00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11 566,00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874,00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3 493,00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264,00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2 876,00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2 876,00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2 776,00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2 776,00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1 174,00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1 174,00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1 499,00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1 500,00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по коммунальным услугам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247</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102,00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69,00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37,00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853</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w:t>
            </w:r>
          </w:p>
        </w:tc>
      </w:tr>
      <w:tr w:rsidR="004A7220" w:rsidRPr="004A7220" w:rsidTr="00FF3AC3">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"Реализация государственной национальной политики РФ в Овюрском кожууте Республики Тыва  на 2021-2023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Организация мероприятий в сфере государственной национальной политики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807,00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Осуществление государственных полномочий по образованию и организации деятельности комиссий по делам несовершеннолетних</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807,00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620,00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620,00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187,00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КУЛЬТУРА, КИНЕМАТОГРАФИЯ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44 541,00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64 329,00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Культура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26 760,00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31 413,00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8 867,00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11 085,00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библиотечного дела в муниципальном районе "Овюрский кожуун"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8 867,00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11 085,00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муниципальных учреждений (оказание услуг) - средства местного бджета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8 867,00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11 085,00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8 867,00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11 085,00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8 867,00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11 085,00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8 867,00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11 085,00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15 871,00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19 538,00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"Организация досуга и предоставление услуг организаций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15 871,00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19 538,00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муниципальных учреждений (оказание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15 871,00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19 538,00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15 871,00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19 538,00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15 871,00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19 538,00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15 871,00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19 538,00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2 022,00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Подпрограмма "Развитие муниципального театра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0850000000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2 022,00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муниципальных учреждений (оказание услуг) - средства местного бджета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2 022,00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2 022,00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2 022,00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2 022,00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Другие вопросы в области культуры, кинематографии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17 781,00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32 916,00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15 276,00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30 145,00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"Организация досуга и предоставление услуг организаций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15 276,00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30 145,00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подведомственных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15 276,00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30 145,00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12 168,00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27 037,00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12 168,00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27 037,00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9 750,00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20 766,00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2 418,00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6 271,00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3 098,00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3 098,00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3 038,00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3 038,00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2 700,00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2 700,00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676,00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763,00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676,00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763,00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676,00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763,00</w:t>
            </w:r>
          </w:p>
        </w:tc>
      </w:tr>
      <w:tr w:rsidR="004A7220" w:rsidRPr="004A7220" w:rsidTr="00FF3AC3">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676,00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763,00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676,00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763,00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519,00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586,00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177,00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1 829,00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2 008,00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1 829,00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2 008,00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 xml:space="preserve">Обеспечение организационных, информационных и методических условий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1 829,00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2 008,00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1 446,00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1 625,00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1 446,00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1 625,00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1 111,00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1 248,00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335,00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377,00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383,00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383,00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383,00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383,00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343,00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343,00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ЗДРАВООХРАНЕНИЕ</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09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288,00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288,00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Другие вопросы в области здравоохранения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288,00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288,00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"Профилактика социально-значимых заболеваний, вакционопрофилактика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288,00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СОЦИАЛЬНАЯ ПОЛИТИКА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27 127,00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27 678,00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Пенсионное обеспечение</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2 538,00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2 538,00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2 538,00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2 538,00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реализации муниципальной программы и прочие мероприятия"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2 538,00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2 538,00</w:t>
            </w:r>
          </w:p>
        </w:tc>
      </w:tr>
      <w:tr w:rsidR="004A7220" w:rsidRPr="004A7220" w:rsidTr="00FF3AC3">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2 538,00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2 538,00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2 538,00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2 538,00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2 538,00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2 538,00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пенсии, социальные доплаты к пенсиям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2 538,00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2 538,00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Социальное обеспечение населения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3 815,00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3 814,00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мер социальной поддержки ветеранов труда и тружеников тыла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313</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Федеральный Закон от 12 января 1996 года № 8-ФЗ  "О погребении и похоронном деле"</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313</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167,00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Создание условий для реализации муниципальной программы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"Социальная поддержка семьи и детей"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Выплата ежемесячного пособия на ребенка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313</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2 980,00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2 980,00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2 980,00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2 980,00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 на оплату жилищно-коммунальных услуг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2 980,00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2 980,00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2 974,00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2 974,00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2 974,00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2 974,00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1 916,00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1 916,00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Приобретение товаров, работ и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323</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1 058,00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1 058,00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218,00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гражданам субсидий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217,00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159,00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Приобретение товаров, работ и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323</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государственным (муниципальным)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Льготы сельским специалистам по жилищно-коммунальным услугам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Охрана семьи и детства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15 136,00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15 136,00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"Социальная поддержка семьи и детей"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313</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10 149,00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10 149,00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10 149,00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10 149,00</w:t>
            </w:r>
          </w:p>
        </w:tc>
      </w:tr>
      <w:tr w:rsidR="004A7220" w:rsidRPr="004A7220" w:rsidTr="00FF3AC3">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10 149,00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10 149,00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10 149,00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10 149,00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10 149,00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10 149,00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10 149,00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10 149,00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физической культуры и спорта"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жильем молодых семей"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гражданам на приобретение жилья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4 937,00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4 937,00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дошкольного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4 937,00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4 937,00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4 937,00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4 937,00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4 937,00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4 937,00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4 937,00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4 937,00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4 937,00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4 937,00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Другие вопросы в области социальной политики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5 638,00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6 190,00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4 901,00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5 453,00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"Обеспечение реализации муниципальной программы и прочие мероприятия"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4 901,00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5 453,00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4 901,00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5 453,00</w:t>
            </w:r>
          </w:p>
        </w:tc>
      </w:tr>
      <w:tr w:rsidR="004A7220" w:rsidRPr="004A7220" w:rsidTr="00FF3AC3">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4 273,00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4 825,00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4 273,00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4 825,00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3 167,00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3 591,00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129</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956,00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1 084,00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608,00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548,00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60,00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852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Подпрограмма "Обеспечение реализации муниципальной программы и прочие мероприятия"</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r>
      <w:tr w:rsidR="004A7220" w:rsidRPr="004A7220" w:rsidTr="00FF3AC3">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242</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737,00</w:t>
            </w:r>
          </w:p>
        </w:tc>
      </w:tr>
      <w:tr w:rsidR="004A7220" w:rsidRPr="004A7220" w:rsidTr="00FF3AC3">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ФИЗИЧЕСКАЯ КУЛЬТУРА И СПОРТ</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1 000,00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1 000,00</w:t>
            </w:r>
          </w:p>
        </w:tc>
      </w:tr>
      <w:tr w:rsidR="004A7220" w:rsidRPr="004A7220" w:rsidTr="00FF3AC3">
        <w:trPr>
          <w:trHeight w:val="43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Другие вопросы в области физической культуры и спорта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1 000,00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1 000,00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"Совершенствование молодежной политики"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0510000000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Мероприятия в области поддержки молодых талантов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Подпрограмма "Развитие физической культуры и спорта"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Мероприятия в области поддержки молодых талантов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800,00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СРЕДСТВА МАССОВОЙ ИНФОРМАЦИИ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150,00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Периодическая печать и издательства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150,00</w:t>
            </w:r>
          </w:p>
        </w:tc>
      </w:tr>
      <w:tr w:rsidR="004A7220" w:rsidRPr="004A7220" w:rsidTr="00FF3AC3">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Обеспечение деятельности (оказание услуг)  учреждений средств массовой информации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244</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150,00</w:t>
            </w:r>
          </w:p>
        </w:tc>
      </w:tr>
      <w:tr w:rsidR="004A7220" w:rsidRPr="004A7220" w:rsidTr="00FF3AC3">
        <w:trPr>
          <w:trHeight w:val="72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sz w:val="18"/>
                <w:szCs w:val="18"/>
              </w:rPr>
            </w:pPr>
            <w:r w:rsidRPr="004A7220">
              <w:rPr>
                <w:rFonts w:ascii="Arial" w:hAnsi="Arial" w:cs="Arial"/>
                <w:b/>
                <w:bCs/>
                <w:sz w:val="18"/>
                <w:szCs w:val="18"/>
              </w:rPr>
              <w:t>МЕЖБЮДЖЕТНЫЕ ТРАНСФЕРТЫ ОБЩЕГО ХАРАКТЕРА БЮДЖЕТАМ БЮДЖЕТНОЙ СИСТЕМЫ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29 137,00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sz w:val="18"/>
                <w:szCs w:val="18"/>
              </w:rPr>
            </w:pPr>
            <w:r w:rsidRPr="004A7220">
              <w:rPr>
                <w:rFonts w:ascii="Arial" w:hAnsi="Arial" w:cs="Arial"/>
                <w:b/>
                <w:bCs/>
                <w:sz w:val="18"/>
                <w:szCs w:val="18"/>
              </w:rPr>
              <w:t>10 718,00</w:t>
            </w:r>
          </w:p>
        </w:tc>
      </w:tr>
      <w:tr w:rsidR="004A7220" w:rsidRPr="004A7220" w:rsidTr="00FF3AC3">
        <w:trPr>
          <w:trHeight w:val="64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Дотации на выравнивание бюджетной обеспеченности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26 608,00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8 189,00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по предоставлению межбюджетных трансфертов и 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26 608,00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8 189,00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Дотации на выравнивание бюджетной обеспеченности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26 608,00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8 189,00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26 608,00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8 189,00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Дотации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510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26 608,00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8 189,00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Дотации на выравнивание бюджетной обеспеченности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511</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26 608,00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8 189,00</w:t>
            </w:r>
          </w:p>
        </w:tc>
      </w:tr>
      <w:tr w:rsidR="004A7220" w:rsidRPr="004A7220" w:rsidTr="00FF3AC3">
        <w:trPr>
          <w:trHeight w:val="43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b/>
                <w:bCs/>
                <w:i/>
                <w:iCs/>
                <w:sz w:val="16"/>
                <w:szCs w:val="16"/>
              </w:rPr>
            </w:pPr>
            <w:r w:rsidRPr="004A7220">
              <w:rPr>
                <w:rFonts w:ascii="Arial" w:hAnsi="Arial" w:cs="Arial"/>
                <w:b/>
                <w:bCs/>
                <w:i/>
                <w:iCs/>
                <w:sz w:val="16"/>
                <w:szCs w:val="16"/>
              </w:rPr>
              <w:t>Прочие межбюджетные трансферты общего характера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2 529,00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b/>
                <w:bCs/>
                <w:i/>
                <w:iCs/>
                <w:sz w:val="16"/>
                <w:szCs w:val="16"/>
              </w:rPr>
            </w:pPr>
            <w:r w:rsidRPr="004A7220">
              <w:rPr>
                <w:rFonts w:ascii="Arial" w:hAnsi="Arial" w:cs="Arial"/>
                <w:b/>
                <w:bCs/>
                <w:i/>
                <w:iCs/>
                <w:sz w:val="16"/>
                <w:szCs w:val="16"/>
              </w:rPr>
              <w:t>2 529,00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lastRenderedPageBreak/>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межбюджетные трансферты сельским поселениям</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2 529,00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2 529,00</w:t>
            </w:r>
          </w:p>
        </w:tc>
      </w:tr>
      <w:tr w:rsidR="004A7220" w:rsidRPr="004A7220" w:rsidTr="00FF3AC3">
        <w:trPr>
          <w:trHeight w:val="13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793,00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793,00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793,00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793,00</w:t>
            </w:r>
          </w:p>
        </w:tc>
      </w:tr>
      <w:tr w:rsidR="004A7220" w:rsidRPr="004A7220" w:rsidTr="00FF3AC3">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Субсидии на закупку и доставку угля бюджетным учреждениям, расположенным в труднодоступных местностях с ограниченными сроками завоза грузов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1 376,00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1 376,00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1 376,00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1 376,00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1 376,00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1 376,00</w:t>
            </w:r>
          </w:p>
        </w:tc>
      </w:tr>
      <w:tr w:rsidR="004A7220" w:rsidRPr="004A7220" w:rsidTr="00FF3AC3">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Оплата услуг доступа к сети "Интернет" социально- значимых объектов</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 </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500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360,00</w:t>
            </w:r>
          </w:p>
        </w:tc>
      </w:tr>
      <w:tr w:rsidR="004A7220" w:rsidRPr="004A7220" w:rsidTr="00FF3AC3">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4A7220" w:rsidRPr="004A7220" w:rsidRDefault="004A7220" w:rsidP="004A7220">
            <w:pPr>
              <w:rPr>
                <w:rFonts w:ascii="Arial" w:hAnsi="Arial" w:cs="Arial"/>
                <w:sz w:val="16"/>
                <w:szCs w:val="16"/>
              </w:rPr>
            </w:pPr>
            <w:r w:rsidRPr="004A7220">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540</w:t>
            </w:r>
          </w:p>
        </w:tc>
        <w:tc>
          <w:tcPr>
            <w:tcW w:w="1286"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360,00</w:t>
            </w:r>
          </w:p>
        </w:tc>
        <w:tc>
          <w:tcPr>
            <w:tcW w:w="1417" w:type="dxa"/>
            <w:tcBorders>
              <w:top w:val="nil"/>
              <w:left w:val="nil"/>
              <w:bottom w:val="single" w:sz="4" w:space="0" w:color="auto"/>
              <w:right w:val="single" w:sz="4" w:space="0" w:color="auto"/>
            </w:tcBorders>
            <w:shd w:val="clear" w:color="auto" w:fill="auto"/>
            <w:noWrap/>
            <w:vAlign w:val="bottom"/>
            <w:hideMark/>
          </w:tcPr>
          <w:p w:rsidR="004A7220" w:rsidRPr="004A7220" w:rsidRDefault="004A7220" w:rsidP="004A7220">
            <w:pPr>
              <w:jc w:val="center"/>
              <w:rPr>
                <w:rFonts w:ascii="Arial" w:hAnsi="Arial" w:cs="Arial"/>
                <w:sz w:val="16"/>
                <w:szCs w:val="16"/>
              </w:rPr>
            </w:pPr>
            <w:r w:rsidRPr="004A7220">
              <w:rPr>
                <w:rFonts w:ascii="Arial" w:hAnsi="Arial" w:cs="Arial"/>
                <w:sz w:val="16"/>
                <w:szCs w:val="16"/>
              </w:rPr>
              <w:t>360,00</w:t>
            </w:r>
          </w:p>
        </w:tc>
      </w:tr>
    </w:tbl>
    <w:p w:rsidR="004A7220" w:rsidRDefault="004A7220"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tbl>
      <w:tblPr>
        <w:tblW w:w="10189" w:type="dxa"/>
        <w:tblInd w:w="93" w:type="dxa"/>
        <w:tblLook w:val="04A0" w:firstRow="1" w:lastRow="0" w:firstColumn="1" w:lastColumn="0" w:noHBand="0" w:noVBand="1"/>
      </w:tblPr>
      <w:tblGrid>
        <w:gridCol w:w="5260"/>
        <w:gridCol w:w="915"/>
        <w:gridCol w:w="570"/>
        <w:gridCol w:w="600"/>
        <w:gridCol w:w="1142"/>
        <w:gridCol w:w="597"/>
        <w:gridCol w:w="1105"/>
      </w:tblGrid>
      <w:tr w:rsidR="00FF3AC3" w:rsidRPr="00FF3AC3" w:rsidTr="00FF3AC3">
        <w:trPr>
          <w:trHeight w:val="255"/>
        </w:trPr>
        <w:tc>
          <w:tcPr>
            <w:tcW w:w="10189" w:type="dxa"/>
            <w:gridSpan w:val="7"/>
            <w:tcBorders>
              <w:top w:val="nil"/>
              <w:left w:val="nil"/>
              <w:bottom w:val="nil"/>
              <w:right w:val="nil"/>
            </w:tcBorders>
            <w:shd w:val="clear" w:color="auto" w:fill="auto"/>
            <w:noWrap/>
            <w:vAlign w:val="bottom"/>
            <w:hideMark/>
          </w:tcPr>
          <w:p w:rsidR="00FF3AC3" w:rsidRPr="00FF3AC3" w:rsidRDefault="00FF3AC3" w:rsidP="00FF3AC3">
            <w:pPr>
              <w:jc w:val="right"/>
              <w:rPr>
                <w:sz w:val="20"/>
                <w:szCs w:val="20"/>
              </w:rPr>
            </w:pPr>
            <w:bookmarkStart w:id="5" w:name="RANGE!B1:H672"/>
            <w:r w:rsidRPr="00FF3AC3">
              <w:rPr>
                <w:sz w:val="20"/>
                <w:szCs w:val="20"/>
              </w:rPr>
              <w:t>Приложение 9</w:t>
            </w:r>
            <w:bookmarkEnd w:id="5"/>
          </w:p>
        </w:tc>
      </w:tr>
      <w:tr w:rsidR="00FF3AC3" w:rsidRPr="00FF3AC3" w:rsidTr="00FF3AC3">
        <w:trPr>
          <w:trHeight w:val="278"/>
        </w:trPr>
        <w:tc>
          <w:tcPr>
            <w:tcW w:w="10189" w:type="dxa"/>
            <w:gridSpan w:val="7"/>
            <w:tcBorders>
              <w:top w:val="nil"/>
              <w:left w:val="nil"/>
              <w:bottom w:val="nil"/>
              <w:right w:val="nil"/>
            </w:tcBorders>
            <w:shd w:val="clear" w:color="auto" w:fill="auto"/>
            <w:hideMark/>
          </w:tcPr>
          <w:p w:rsidR="00FF3AC3" w:rsidRPr="00FF3AC3" w:rsidRDefault="00FF3AC3" w:rsidP="00FF3AC3">
            <w:pPr>
              <w:jc w:val="right"/>
              <w:rPr>
                <w:sz w:val="20"/>
                <w:szCs w:val="20"/>
              </w:rPr>
            </w:pPr>
            <w:r w:rsidRPr="00FF3AC3">
              <w:rPr>
                <w:sz w:val="20"/>
                <w:szCs w:val="20"/>
              </w:rPr>
              <w:t>к Решению Хурала представителей</w:t>
            </w:r>
          </w:p>
        </w:tc>
      </w:tr>
      <w:tr w:rsidR="00FF3AC3" w:rsidRPr="00FF3AC3" w:rsidTr="00FF3AC3">
        <w:trPr>
          <w:trHeight w:val="278"/>
        </w:trPr>
        <w:tc>
          <w:tcPr>
            <w:tcW w:w="10189" w:type="dxa"/>
            <w:gridSpan w:val="7"/>
            <w:tcBorders>
              <w:top w:val="nil"/>
              <w:left w:val="nil"/>
              <w:bottom w:val="nil"/>
              <w:right w:val="nil"/>
            </w:tcBorders>
            <w:shd w:val="clear" w:color="auto" w:fill="auto"/>
            <w:hideMark/>
          </w:tcPr>
          <w:p w:rsidR="00FF3AC3" w:rsidRPr="00FF3AC3" w:rsidRDefault="00FF3AC3" w:rsidP="00FF3AC3">
            <w:pPr>
              <w:jc w:val="right"/>
              <w:rPr>
                <w:sz w:val="20"/>
                <w:szCs w:val="20"/>
              </w:rPr>
            </w:pPr>
            <w:r w:rsidRPr="00FF3AC3">
              <w:rPr>
                <w:sz w:val="20"/>
                <w:szCs w:val="20"/>
              </w:rPr>
              <w:t>муниципального района "Овюрский кожуун Республики Тыва"</w:t>
            </w:r>
          </w:p>
        </w:tc>
      </w:tr>
      <w:tr w:rsidR="00FF3AC3" w:rsidRPr="00FF3AC3" w:rsidTr="00FF3AC3">
        <w:trPr>
          <w:trHeight w:val="255"/>
        </w:trPr>
        <w:tc>
          <w:tcPr>
            <w:tcW w:w="10189" w:type="dxa"/>
            <w:gridSpan w:val="7"/>
            <w:tcBorders>
              <w:top w:val="nil"/>
              <w:left w:val="nil"/>
              <w:bottom w:val="nil"/>
              <w:right w:val="nil"/>
            </w:tcBorders>
            <w:shd w:val="clear" w:color="auto" w:fill="auto"/>
            <w:hideMark/>
          </w:tcPr>
          <w:p w:rsidR="00FF3AC3" w:rsidRPr="00FF3AC3" w:rsidRDefault="00FF3AC3" w:rsidP="00FF3AC3">
            <w:pPr>
              <w:jc w:val="right"/>
              <w:rPr>
                <w:sz w:val="20"/>
                <w:szCs w:val="20"/>
              </w:rPr>
            </w:pPr>
            <w:r w:rsidRPr="00FF3AC3">
              <w:rPr>
                <w:sz w:val="20"/>
                <w:szCs w:val="20"/>
              </w:rPr>
              <w:t xml:space="preserve">                 "О  бюджете муниципального района "Овюрский кожуун" Республики Тыва </w:t>
            </w:r>
          </w:p>
        </w:tc>
      </w:tr>
      <w:tr w:rsidR="00FF3AC3" w:rsidRPr="00FF3AC3" w:rsidTr="00FF3AC3">
        <w:trPr>
          <w:trHeight w:val="255"/>
        </w:trPr>
        <w:tc>
          <w:tcPr>
            <w:tcW w:w="10189" w:type="dxa"/>
            <w:gridSpan w:val="7"/>
            <w:tcBorders>
              <w:top w:val="nil"/>
              <w:left w:val="nil"/>
              <w:bottom w:val="nil"/>
              <w:right w:val="nil"/>
            </w:tcBorders>
            <w:shd w:val="clear" w:color="auto" w:fill="auto"/>
            <w:noWrap/>
            <w:vAlign w:val="bottom"/>
            <w:hideMark/>
          </w:tcPr>
          <w:p w:rsidR="00FF3AC3" w:rsidRPr="00FF3AC3" w:rsidRDefault="00FF3AC3" w:rsidP="00FF3AC3">
            <w:pPr>
              <w:jc w:val="right"/>
              <w:rPr>
                <w:sz w:val="20"/>
                <w:szCs w:val="20"/>
              </w:rPr>
            </w:pPr>
            <w:r w:rsidRPr="00FF3AC3">
              <w:rPr>
                <w:sz w:val="20"/>
                <w:szCs w:val="20"/>
              </w:rPr>
              <w:t>на 2025 год и на плановый период 2026 и 2027 годов"</w:t>
            </w:r>
          </w:p>
        </w:tc>
      </w:tr>
      <w:tr w:rsidR="00FF3AC3" w:rsidRPr="00FF3AC3" w:rsidTr="00FF3AC3">
        <w:trPr>
          <w:trHeight w:val="255"/>
        </w:trPr>
        <w:tc>
          <w:tcPr>
            <w:tcW w:w="5260"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915"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570"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600"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1142"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597"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1105"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r>
      <w:tr w:rsidR="00FF3AC3" w:rsidRPr="00FF3AC3" w:rsidTr="00FF3AC3">
        <w:trPr>
          <w:trHeight w:val="255"/>
        </w:trPr>
        <w:tc>
          <w:tcPr>
            <w:tcW w:w="10189" w:type="dxa"/>
            <w:gridSpan w:val="7"/>
            <w:tcBorders>
              <w:top w:val="nil"/>
              <w:left w:val="nil"/>
              <w:bottom w:val="nil"/>
              <w:right w:val="nil"/>
            </w:tcBorders>
            <w:shd w:val="clear" w:color="auto" w:fill="auto"/>
            <w:noWrap/>
            <w:hideMark/>
          </w:tcPr>
          <w:p w:rsidR="00FF3AC3" w:rsidRPr="00FF3AC3" w:rsidRDefault="00FF3AC3" w:rsidP="00FF3AC3">
            <w:pPr>
              <w:jc w:val="center"/>
              <w:rPr>
                <w:b/>
                <w:bCs/>
                <w:sz w:val="20"/>
                <w:szCs w:val="20"/>
              </w:rPr>
            </w:pPr>
            <w:r w:rsidRPr="00FF3AC3">
              <w:rPr>
                <w:b/>
                <w:bCs/>
                <w:sz w:val="20"/>
                <w:szCs w:val="20"/>
              </w:rPr>
              <w:t xml:space="preserve">ВЕДОМСТВЕННАЯ СТРУКТУРА РАСХОДОВ </w:t>
            </w:r>
          </w:p>
        </w:tc>
      </w:tr>
      <w:tr w:rsidR="00FF3AC3" w:rsidRPr="00FF3AC3" w:rsidTr="00FF3AC3">
        <w:trPr>
          <w:trHeight w:val="255"/>
        </w:trPr>
        <w:tc>
          <w:tcPr>
            <w:tcW w:w="10189" w:type="dxa"/>
            <w:gridSpan w:val="7"/>
            <w:tcBorders>
              <w:top w:val="nil"/>
              <w:left w:val="nil"/>
              <w:bottom w:val="nil"/>
              <w:right w:val="nil"/>
            </w:tcBorders>
            <w:shd w:val="clear" w:color="auto" w:fill="auto"/>
            <w:hideMark/>
          </w:tcPr>
          <w:p w:rsidR="00FF3AC3" w:rsidRPr="00FF3AC3" w:rsidRDefault="00FF3AC3" w:rsidP="00FF3AC3">
            <w:pPr>
              <w:jc w:val="center"/>
              <w:rPr>
                <w:b/>
                <w:bCs/>
                <w:sz w:val="20"/>
                <w:szCs w:val="20"/>
              </w:rPr>
            </w:pPr>
            <w:r w:rsidRPr="00FF3AC3">
              <w:rPr>
                <w:b/>
                <w:bCs/>
                <w:sz w:val="20"/>
                <w:szCs w:val="20"/>
              </w:rPr>
              <w:t xml:space="preserve"> бюджета муниципального района "Овюрский кожуун" Республики Тыва на 2025 год </w:t>
            </w:r>
          </w:p>
        </w:tc>
      </w:tr>
      <w:tr w:rsidR="00FF3AC3" w:rsidRPr="00FF3AC3" w:rsidTr="00FF3AC3">
        <w:trPr>
          <w:trHeight w:val="255"/>
        </w:trPr>
        <w:tc>
          <w:tcPr>
            <w:tcW w:w="5260"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915"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570"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00"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1142"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597"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1105" w:type="dxa"/>
            <w:tcBorders>
              <w:top w:val="nil"/>
              <w:left w:val="nil"/>
              <w:bottom w:val="nil"/>
              <w:right w:val="nil"/>
            </w:tcBorders>
            <w:shd w:val="clear" w:color="auto" w:fill="auto"/>
            <w:hideMark/>
          </w:tcPr>
          <w:p w:rsidR="00FF3AC3" w:rsidRPr="00FF3AC3" w:rsidRDefault="00FF3AC3" w:rsidP="00FF3AC3">
            <w:pPr>
              <w:rPr>
                <w:sz w:val="20"/>
                <w:szCs w:val="20"/>
              </w:rPr>
            </w:pPr>
          </w:p>
        </w:tc>
      </w:tr>
      <w:tr w:rsidR="00FF3AC3" w:rsidRPr="00FF3AC3" w:rsidTr="00FF3AC3">
        <w:trPr>
          <w:trHeight w:val="255"/>
        </w:trPr>
        <w:tc>
          <w:tcPr>
            <w:tcW w:w="5260"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915" w:type="dxa"/>
            <w:tcBorders>
              <w:top w:val="nil"/>
              <w:left w:val="nil"/>
              <w:bottom w:val="nil"/>
              <w:right w:val="nil"/>
            </w:tcBorders>
            <w:shd w:val="clear" w:color="auto" w:fill="auto"/>
            <w:noWrap/>
            <w:hideMark/>
          </w:tcPr>
          <w:p w:rsidR="00FF3AC3" w:rsidRPr="00FF3AC3" w:rsidRDefault="00FF3AC3" w:rsidP="00FF3AC3">
            <w:pPr>
              <w:rPr>
                <w:b/>
                <w:bCs/>
                <w:sz w:val="20"/>
                <w:szCs w:val="20"/>
              </w:rPr>
            </w:pPr>
          </w:p>
        </w:tc>
        <w:tc>
          <w:tcPr>
            <w:tcW w:w="570"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00"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1142"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597"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1105" w:type="dxa"/>
            <w:tcBorders>
              <w:top w:val="nil"/>
              <w:left w:val="nil"/>
              <w:bottom w:val="nil"/>
              <w:right w:val="nil"/>
            </w:tcBorders>
            <w:shd w:val="clear" w:color="auto" w:fill="auto"/>
            <w:hideMark/>
          </w:tcPr>
          <w:p w:rsidR="00FF3AC3" w:rsidRPr="00FF3AC3" w:rsidRDefault="00FF3AC3" w:rsidP="00FF3AC3">
            <w:pPr>
              <w:rPr>
                <w:sz w:val="20"/>
                <w:szCs w:val="20"/>
              </w:rPr>
            </w:pPr>
          </w:p>
        </w:tc>
      </w:tr>
      <w:tr w:rsidR="00FF3AC3" w:rsidRPr="00FF3AC3" w:rsidTr="00FF3AC3">
        <w:trPr>
          <w:trHeight w:val="255"/>
        </w:trPr>
        <w:tc>
          <w:tcPr>
            <w:tcW w:w="10189" w:type="dxa"/>
            <w:gridSpan w:val="7"/>
            <w:tcBorders>
              <w:top w:val="nil"/>
              <w:left w:val="nil"/>
              <w:bottom w:val="nil"/>
              <w:right w:val="nil"/>
            </w:tcBorders>
            <w:shd w:val="clear" w:color="auto" w:fill="auto"/>
            <w:noWrap/>
            <w:hideMark/>
          </w:tcPr>
          <w:p w:rsidR="00FF3AC3" w:rsidRPr="00FF3AC3" w:rsidRDefault="00FF3AC3" w:rsidP="00FF3AC3">
            <w:pPr>
              <w:rPr>
                <w:sz w:val="20"/>
                <w:szCs w:val="20"/>
              </w:rPr>
            </w:pPr>
            <w:r w:rsidRPr="00FF3AC3">
              <w:rPr>
                <w:sz w:val="20"/>
                <w:szCs w:val="20"/>
              </w:rPr>
              <w:t>Финансовый орган: Финансовое управление Администрации Овюрского кожууна Республики Тыва</w:t>
            </w:r>
          </w:p>
        </w:tc>
      </w:tr>
      <w:tr w:rsidR="00FF3AC3" w:rsidRPr="00FF3AC3" w:rsidTr="00FF3AC3">
        <w:trPr>
          <w:trHeight w:val="338"/>
        </w:trPr>
        <w:tc>
          <w:tcPr>
            <w:tcW w:w="5260" w:type="dxa"/>
            <w:tcBorders>
              <w:top w:val="nil"/>
              <w:left w:val="nil"/>
              <w:bottom w:val="nil"/>
              <w:right w:val="nil"/>
            </w:tcBorders>
            <w:shd w:val="clear" w:color="auto" w:fill="auto"/>
            <w:noWrap/>
            <w:hideMark/>
          </w:tcPr>
          <w:p w:rsidR="00FF3AC3" w:rsidRPr="00FF3AC3" w:rsidRDefault="00FF3AC3" w:rsidP="00FF3AC3">
            <w:pPr>
              <w:rPr>
                <w:sz w:val="20"/>
                <w:szCs w:val="20"/>
              </w:rPr>
            </w:pPr>
            <w:r w:rsidRPr="00FF3AC3">
              <w:rPr>
                <w:sz w:val="20"/>
                <w:szCs w:val="20"/>
              </w:rPr>
              <w:t xml:space="preserve">Единица измерения:  тыс руб </w:t>
            </w:r>
          </w:p>
        </w:tc>
        <w:tc>
          <w:tcPr>
            <w:tcW w:w="915"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570"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00"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1142"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597"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1105" w:type="dxa"/>
            <w:tcBorders>
              <w:top w:val="nil"/>
              <w:left w:val="nil"/>
              <w:bottom w:val="nil"/>
              <w:right w:val="nil"/>
            </w:tcBorders>
            <w:shd w:val="clear" w:color="auto" w:fill="auto"/>
            <w:hideMark/>
          </w:tcPr>
          <w:p w:rsidR="00FF3AC3" w:rsidRPr="00FF3AC3" w:rsidRDefault="00FF3AC3" w:rsidP="00FF3AC3">
            <w:pPr>
              <w:rPr>
                <w:sz w:val="20"/>
                <w:szCs w:val="20"/>
              </w:rPr>
            </w:pPr>
          </w:p>
        </w:tc>
      </w:tr>
      <w:tr w:rsidR="00FF3AC3" w:rsidRPr="00FF3AC3" w:rsidTr="00FF3AC3">
        <w:trPr>
          <w:trHeight w:val="263"/>
        </w:trPr>
        <w:tc>
          <w:tcPr>
            <w:tcW w:w="5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Код главы</w:t>
            </w:r>
          </w:p>
        </w:tc>
        <w:tc>
          <w:tcPr>
            <w:tcW w:w="3824" w:type="dxa"/>
            <w:gridSpan w:val="5"/>
            <w:tcBorders>
              <w:top w:val="single" w:sz="4" w:space="0" w:color="auto"/>
              <w:left w:val="nil"/>
              <w:bottom w:val="single" w:sz="4" w:space="0" w:color="auto"/>
              <w:right w:val="single" w:sz="4" w:space="0" w:color="000000"/>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Код по бюджетной классификации</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Сумма</w:t>
            </w:r>
          </w:p>
        </w:tc>
      </w:tr>
      <w:tr w:rsidR="00FF3AC3" w:rsidRPr="00FF3AC3" w:rsidTr="00FF3AC3">
        <w:trPr>
          <w:trHeight w:val="803"/>
        </w:trPr>
        <w:tc>
          <w:tcPr>
            <w:tcW w:w="5260" w:type="dxa"/>
            <w:vMerge/>
            <w:tcBorders>
              <w:top w:val="single" w:sz="4" w:space="0" w:color="auto"/>
              <w:left w:val="single" w:sz="4" w:space="0" w:color="auto"/>
              <w:bottom w:val="single" w:sz="4" w:space="0" w:color="000000"/>
              <w:right w:val="single" w:sz="4" w:space="0" w:color="auto"/>
            </w:tcBorders>
            <w:vAlign w:val="center"/>
            <w:hideMark/>
          </w:tcPr>
          <w:p w:rsidR="00FF3AC3" w:rsidRPr="00FF3AC3" w:rsidRDefault="00FF3AC3" w:rsidP="00FF3AC3">
            <w:pPr>
              <w:rPr>
                <w:b/>
                <w:bCs/>
                <w:sz w:val="20"/>
                <w:szCs w:val="20"/>
              </w:rPr>
            </w:pPr>
          </w:p>
        </w:tc>
        <w:tc>
          <w:tcPr>
            <w:tcW w:w="915"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ГЛАВА</w:t>
            </w:r>
          </w:p>
        </w:tc>
        <w:tc>
          <w:tcPr>
            <w:tcW w:w="570"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РЗ</w:t>
            </w:r>
          </w:p>
        </w:tc>
        <w:tc>
          <w:tcPr>
            <w:tcW w:w="600"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ПР</w:t>
            </w:r>
          </w:p>
        </w:tc>
        <w:tc>
          <w:tcPr>
            <w:tcW w:w="1142"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ЦСР</w:t>
            </w:r>
          </w:p>
        </w:tc>
        <w:tc>
          <w:tcPr>
            <w:tcW w:w="597"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ВР</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FF3AC3" w:rsidRPr="00FF3AC3" w:rsidRDefault="00FF3AC3" w:rsidP="00FF3AC3">
            <w:pPr>
              <w:rPr>
                <w:b/>
                <w:bCs/>
                <w:sz w:val="20"/>
                <w:szCs w:val="20"/>
              </w:rPr>
            </w:pPr>
          </w:p>
        </w:tc>
      </w:tr>
      <w:tr w:rsidR="00FF3AC3" w:rsidRPr="00FF3AC3" w:rsidTr="00FF3AC3">
        <w:trPr>
          <w:trHeight w:val="255"/>
        </w:trPr>
        <w:tc>
          <w:tcPr>
            <w:tcW w:w="5260" w:type="dxa"/>
            <w:tcBorders>
              <w:top w:val="nil"/>
              <w:left w:val="single" w:sz="4" w:space="0" w:color="auto"/>
              <w:bottom w:val="nil"/>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1</w:t>
            </w:r>
          </w:p>
        </w:tc>
        <w:tc>
          <w:tcPr>
            <w:tcW w:w="915" w:type="dxa"/>
            <w:tcBorders>
              <w:top w:val="nil"/>
              <w:left w:val="nil"/>
              <w:bottom w:val="nil"/>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2</w:t>
            </w:r>
          </w:p>
        </w:tc>
        <w:tc>
          <w:tcPr>
            <w:tcW w:w="570" w:type="dxa"/>
            <w:tcBorders>
              <w:top w:val="nil"/>
              <w:left w:val="nil"/>
              <w:bottom w:val="nil"/>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3</w:t>
            </w:r>
          </w:p>
        </w:tc>
        <w:tc>
          <w:tcPr>
            <w:tcW w:w="600" w:type="dxa"/>
            <w:tcBorders>
              <w:top w:val="nil"/>
              <w:left w:val="nil"/>
              <w:bottom w:val="nil"/>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4</w:t>
            </w:r>
          </w:p>
        </w:tc>
        <w:tc>
          <w:tcPr>
            <w:tcW w:w="1142" w:type="dxa"/>
            <w:tcBorders>
              <w:top w:val="nil"/>
              <w:left w:val="nil"/>
              <w:bottom w:val="nil"/>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5</w:t>
            </w:r>
          </w:p>
        </w:tc>
        <w:tc>
          <w:tcPr>
            <w:tcW w:w="597" w:type="dxa"/>
            <w:tcBorders>
              <w:top w:val="nil"/>
              <w:left w:val="nil"/>
              <w:bottom w:val="nil"/>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6</w:t>
            </w:r>
          </w:p>
        </w:tc>
        <w:tc>
          <w:tcPr>
            <w:tcW w:w="1105" w:type="dxa"/>
            <w:tcBorders>
              <w:top w:val="nil"/>
              <w:left w:val="nil"/>
              <w:bottom w:val="nil"/>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7</w:t>
            </w:r>
          </w:p>
        </w:tc>
      </w:tr>
      <w:tr w:rsidR="00FF3AC3" w:rsidRPr="00FF3AC3" w:rsidTr="00FF3AC3">
        <w:trPr>
          <w:trHeight w:val="675"/>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Муниципальное учреждение Отдел культуры и по делам национальностей Овюрского кожууна Республики Тыва</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802</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98661,31</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ОБРАЗОВАНИЕ</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20418,47</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Дополнительное образование детей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20418,47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20418,47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дополнительного образования на 2024 -2026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20418,47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20418,47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20418,47</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20418,47</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20418,47</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КУЛЬТУРА, КИНЕМАТОГРАФИЯ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78122,85</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Культура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45207,04</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культуры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16518,36</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библиотечного дела в муниципальном районе "Овюрский кожуун" Республики Тыва"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0810000000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16518,36</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Обеспечение деятельности муниципальных учреждений (оказание услуг) - средства местного бджета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0810100059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16518,36</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0810100059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16518,36</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0810100059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16518,36</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0810100059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16518,36</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культуры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25035,82</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"Организация досуга и предоставление услуг организаций культуры"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25035,82</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25035,82</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25035,82</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25035,82</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25035,82</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культуры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3652,86</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муниципального театра Овюрского кожууна"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0850000000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3652,86</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 - средства местного бджета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0850000110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3652,86</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0850000110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3652,86</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0850000110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3652,86</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0850000110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3652,86</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вопросы в области культуры, кинематографии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32915,81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культуры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30144,58</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"Организация досуга и предоставление услуг организаций культуры"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30144,58</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30144,58</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27037,08</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казенных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27037,08</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20765,80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6271,27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3098,00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3038,00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Закупка товаров, работ и услуг в сфере информационно-коммуникационных технологий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2700,00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налогов, сборов и иных платежей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налога на имущество организаций и земельного налога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прочих налогов, сборов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3,50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культуры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762,94</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762,94</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0830120419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762,94</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0830120419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762,94</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0830120419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762,94</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0830120419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585,97</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0830120419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176,96</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культуры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2008,30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2008,30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2008,30</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1625,20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казенных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1625,20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1248,23</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376,97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383,10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383,10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343,10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СОЦИАЛЬНАЯ ПОЛИТИКА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населения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Льготы сельским специалистам по жилищно-коммунальным услугам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Управление труда и социального развития Овюрского кожууна Республики Тыва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43586,20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СОЦИАЛЬНАЯ ПОЛИТИКА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43586,20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Пенсионное обеспечение</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2538,00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2538,00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2538,00</w:t>
            </w:r>
          </w:p>
        </w:tc>
      </w:tr>
      <w:tr w:rsidR="00FF3AC3" w:rsidRPr="00FF3AC3" w:rsidTr="00FF3AC3">
        <w:trPr>
          <w:trHeight w:val="67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2538,00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2538,00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Публичные нормативные социальные выплаты гражданам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2538,00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пенсии, социальные доплаты к пенсиям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2538,00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населения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7994,00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4306,00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мер социальной поддержки отдельным категориям граждан"</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4306,00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мер социальной поддержки ветеранов труда и тружеников тыла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0110176060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4306,00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0110176060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4306,00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Публичные нормативные социальные выплаты гражданам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0110176060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4306,00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Пособия, компенсации, меры социальной поддержки по публичным нормативным обязательствам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0110176060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313</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4306,00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165,00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мер социальной поддержки отдельным категориям граждан"</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165,00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Федеральный Закон от 12 января 1996 года № 8-ФЗ  "О погребении и похоронном деле"</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0110476120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165,00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0110476120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165,00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Публичные нормативные социальные выплаты гражданам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0110476120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165,00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Пособия, компенсации, меры социальной поддержки по публичным нормативным обязательствам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0110476120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313</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165,00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мер социальной поддержки отдельным категориям граждан"</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Создание условий для реализации муниципальной программы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0110607020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0110607020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0110607020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0110607020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"Социальная поддержка семьи и детей"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Выплата ежемесячного пособия на ребенка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0120176070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0120176070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Публичные нормативные социальные выплаты гражданам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0120176070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Пособия, компенсации, меры социальной поддержки по публичным нормативным обязательствам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0120176070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313</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Муниципальная программа "Социальная поддержка граждан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2980,00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2980,00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оплату жилищно-коммунальных услуг отдельным категориям граждан</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2980,00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2974,00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Социальные выплаты гражданам, кроме публичных нормативных социальных выплат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2974,00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1916,00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Приобретение товаров, работ и услуг в пользу граждан в целях их социального обеспечения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323</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1058,00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218,00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218,00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гражданам субсидий на оплату жилого помещения и коммунальных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218,00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216,60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Социальные выплаты гражданам, кроме публичных нормативных социальных выплат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216,60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158,60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Приобретение товаров, работ и услуг в пользу граждан в целях их социального обеспечения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323</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Охрана семьи и детства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26864,15</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16715,15</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"Социальная поддержка семьи и детей"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16715,15</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012P150840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16715,15</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012P150840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16715,15</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Публичные нормативные социальные выплаты гражданам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012P150840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16715,15</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Пособия, компенсации, меры социальной поддержки по публичным нормативным обязательствам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012P150840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313</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16715,15</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10149,00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10149,00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0130276180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10149,00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0130276180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10149,00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Социальные выплаты гражданам, кроме публичных нормативных социальных выплат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0130276180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10149,00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0130276180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10149,00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вопросы в области социальной политики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6190,05</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5453,05</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5453,05</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5453,05</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4825,05</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4825,05</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3590,67</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1084,38</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608,00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608,00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548,00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налогов, сборов и иных платежей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налога на имущество организаций и земельного налога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прочих налогов, сборов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r>
      <w:tr w:rsidR="00FF3AC3" w:rsidRPr="00FF3AC3" w:rsidTr="00FF3AC3">
        <w:trPr>
          <w:trHeight w:val="67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712,00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Овюрское управление сельского хозяйства и продовольствия Республики Тыва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6162,17</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НАЦИОНАЛЬНАЯ ЭКОНОМИКА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6112,17</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Сельское хозяйство и рыболовство</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5584,47</w:t>
            </w:r>
          </w:p>
        </w:tc>
      </w:tr>
      <w:tr w:rsidR="00FF3AC3" w:rsidRPr="00FF3AC3" w:rsidTr="00FF3AC3">
        <w:trPr>
          <w:trHeight w:val="889"/>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сельскохозяйственных товаропроизводителей и МУПов"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Поддержка предприятий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15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813</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889"/>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0430176140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0430176140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0430176140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0430176140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889"/>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5096,47</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5096,47</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5096,47</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2946,63</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2946,63</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2147,35</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150,78</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648,50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2134,04</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2134,04</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675,90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1458,14</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15,80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Уплата налогов, сборов и иных платежей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15,80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налога на имущество организаций и земельного налога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прочих налогов, сборов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вопросы в области национальной экономики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527,70</w:t>
            </w:r>
          </w:p>
        </w:tc>
      </w:tr>
      <w:tr w:rsidR="00FF3AC3" w:rsidRPr="00FF3AC3" w:rsidTr="00FF3AC3">
        <w:trPr>
          <w:trHeight w:val="889"/>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527,70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527,70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527,70</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527,70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527,70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405,30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122,40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ОХРАНА ОКРУЖАЮЩЕЙ СРЕДЫ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Охрана объектов растительного и животного мира и среды их обитания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889"/>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сельскохозяйственных товаропроизводителей и МУПов"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Поддержка предприятий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выплаты населению</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Муниципальное учреждение Управление образованием Овюрского кожууна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522998,14</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ОБРАЗОВАНИЕ</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517219,14</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Дошкольное образование</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164110,41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7610,41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дошкольного образования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7610,41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7610,41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7610,41</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7610,41</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7610,41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156500,00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дошкольного образования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156500,00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деятельности муниципальных тучреждений (оказание услуг) - средства республиканского бюджета </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0710276020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156500,00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0710276020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156500,00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0710276020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156500,00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0710276020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156500,00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Общее образование</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320213,54</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25707,52</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общего образования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25707,52</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25707,52</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25707,52</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25707,52</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25707,52</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259271,00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общего образования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259271,00</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на 2013-2020 годы за счет ФБ</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0720276020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259271,00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0720276020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259271,00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0720276020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259271,00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0720276020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259271,00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890,57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общего образования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890,57</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07202R0500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890,57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07202R0500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890,57</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07202R0500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890,57</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иные цели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07202R0500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890,57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23748,48</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общего образования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23748,48</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07203L3030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23748,48</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07203L3030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23748,48</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07203L3030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23748,48</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иные цели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07203L3030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23748,48</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1882,20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общего образования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1882,20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072EВ51790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1882,20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072EВ51790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1882,20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072EВ51790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1882,20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иные цели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072EВ51790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1882,20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7735,77</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7735,77</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07701L3040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7735,77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07701L3040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7735,77</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07701L3040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7735,77</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иные цели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07701L3040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7735,77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978,00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978,00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0770275150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978,00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0770275150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978,00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0770275150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978,00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0770275150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978,00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Дополнительное образование детей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10200,77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10200,77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дополнительного образования на 2024 -2026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10200,77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10200,77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10200,77</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10200,77</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10200,77</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Молодежная политика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1836,00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1836,00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"Организация отдыха и оздоровления учащихся в каникулярное время на 2024 - 2026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0740000000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1836,00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по оздоровлению детей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0740175040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1836,00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0740175040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1836,00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0740175040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1836,00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0740175040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1836,00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вопросы в области образования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20858,42</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824,91</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824,91</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0760120419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824,91</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0760120419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824,91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0760120419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824,91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0760120419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633,57</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0760120419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191,34</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20033,51</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20033,51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20033,51</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17098,61</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казенных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17098,61</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13132,57</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3966,04</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2865,91</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2765,91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1174,00</w:t>
            </w:r>
          </w:p>
        </w:tc>
      </w:tr>
      <w:tr w:rsidR="00FF3AC3" w:rsidRPr="00FF3AC3" w:rsidTr="00FF3AC3">
        <w:trPr>
          <w:trHeight w:val="67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1489,44</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по коммунальным услугам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247</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102,47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69,00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Уплата налогов, сборов и иных платежей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69,00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налога на имущество организаций и земельного налога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37,00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прочих налогов, сборов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иных платежей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853</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СОЦИАЛЬНАЯ ПОЛИТИКА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5779,00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населения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842,00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842,00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842,00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государственным (муниципальным)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0770176140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842,00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0770176140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842,00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0770176140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842,00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0770176140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842,00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Охрана семьи и детства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4937,00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4937,00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дошкольного образования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4937,00</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0710376090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4937,00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0710376090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4937,00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Социальные выплаты гражданам, кроме публичных нормативных социальных выплат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0710376090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4937,00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0710376090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4937,00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Хурал представителей Овюрского кожууна Республики Тыва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5990,38</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ОБЩЕГОСУДАРСТВЕННЫЕ ВОПРОСЫ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5990,38</w:t>
            </w:r>
          </w:p>
        </w:tc>
      </w:tr>
      <w:tr w:rsidR="00FF3AC3" w:rsidRPr="00FF3AC3" w:rsidTr="00FF3AC3">
        <w:trPr>
          <w:trHeight w:val="67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5290,38</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Функционирование представительного органа муниципального района Республики Тыва </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5290,38</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функционирования председателя представительного органа муниципального образования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1331,48</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1331,48</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1331,48</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1022,64</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308,84</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функционирования депутатов представительного органа муниципального района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7900000112</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1091,80</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7900000112</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1091,80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7900000112</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1091,80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7900000112</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838,56</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7900000112</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253,25</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представительного органа местного самоуправления  (Расходы на выплаты персоналу в целях обеспечения выполнения функций муниципальными органами)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7900000113</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1018,39</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7900000113</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1018,39</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7900000113</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1018,39</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7900000113</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782,18</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7900000113</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236,22</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представительного органа местного самоуправления (Закупка товаров, работ и услуг для обеспечения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1848,70</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405,00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405,00</w:t>
            </w:r>
          </w:p>
        </w:tc>
      </w:tr>
      <w:tr w:rsidR="00FF3AC3" w:rsidRPr="00FF3AC3" w:rsidTr="00FF3AC3">
        <w:trPr>
          <w:trHeight w:val="67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405,00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1416,70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1416,70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438,70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978,00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27,00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налогов, сборов и иных платежей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27,00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налога на имущество организаций и земельного налога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прочих налогов, сборов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иных платежей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853</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проведения выборов и референдумов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проведения выборов и референдумов в муниципальном районе</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9400000000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проведения выборов местного самоуправления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9400099990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9400099990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Специальные расходы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9400099990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880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КОНТРОЛЬНО-СЧЕТНЫЙ ОРГАН МУНИЦИПАЛЬНОГО РАЙОНА "ОВЮРСКИЙ КОЖУУН РЕСПУБЛИКИ ТЫВА"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1934,63</w:t>
            </w:r>
          </w:p>
        </w:tc>
      </w:tr>
      <w:tr w:rsidR="00FF3AC3" w:rsidRPr="00FF3AC3" w:rsidTr="00FF3AC3">
        <w:trPr>
          <w:trHeight w:val="25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ОБЩЕГОСУДАРСТВЕННЫЕ ВОПРОСЫ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1934,63</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1934,63</w:t>
            </w:r>
          </w:p>
        </w:tc>
      </w:tr>
      <w:tr w:rsidR="00FF3AC3" w:rsidRPr="00FF3AC3" w:rsidTr="00FF3AC3">
        <w:trPr>
          <w:trHeight w:val="67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 осуществляющих функции финансового (финансово-бюджетного) надзора (контроля)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1934,63</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918,76</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918,76</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918,76</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705,65</w:t>
            </w:r>
          </w:p>
        </w:tc>
      </w:tr>
      <w:tr w:rsidR="00FF3AC3" w:rsidRPr="00FF3AC3" w:rsidTr="00FF3AC3">
        <w:trPr>
          <w:trHeight w:val="67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213,11</w:t>
            </w:r>
          </w:p>
        </w:tc>
      </w:tr>
      <w:tr w:rsidR="00FF3AC3" w:rsidRPr="00FF3AC3" w:rsidTr="00FF3AC3">
        <w:trPr>
          <w:trHeight w:val="67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 ИНСПЕКТОР)</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729,47</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729,47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729,47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560,27</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169,20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контрольно-счетных органов (Закупка товаров, работ и услуг для обеспечения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286,40</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228,40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228,40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198,40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Администрация Овюрского кожууна Республики Тыва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67983,38</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ОБЩЕГОСУДАРСТВЕННЫЕ ВОПРОСЫ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39535,48</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1290,89</w:t>
            </w:r>
          </w:p>
        </w:tc>
      </w:tr>
      <w:tr w:rsidR="00FF3AC3" w:rsidRPr="00FF3AC3" w:rsidTr="00FF3AC3">
        <w:trPr>
          <w:trHeight w:val="67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1290,89</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функционирования Главы муниципального района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1290,89</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1290,89</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1290,89</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991,47</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299,42</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29074,38</w:t>
            </w:r>
          </w:p>
        </w:tc>
      </w:tr>
      <w:tr w:rsidR="00FF3AC3" w:rsidRPr="00FF3AC3" w:rsidTr="00FF3AC3">
        <w:trPr>
          <w:trHeight w:val="67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29074,38</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функционирования высшего должностного лица муниципального района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7800000112</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17150,23</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7800000112</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17150,23</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7800000112</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17150,23</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7800000112</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13172,22</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7800000112</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3978,01</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функционирования местной администрации (Закупка товаров, работ и услуг для обеспечения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11684,15</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10632,15</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10632,15</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1591,00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7624,72</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по коммунальным услугам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247</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1416,43</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1052,00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налогов, сборов и иных платежей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1052,00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налога на имущество организаций и земельного налога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587,00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прочих налогов, сборов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65,00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иных платежей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853</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400,00</w:t>
            </w:r>
          </w:p>
        </w:tc>
      </w:tr>
      <w:tr w:rsidR="00FF3AC3" w:rsidRPr="00FF3AC3" w:rsidTr="00FF3AC3">
        <w:trPr>
          <w:trHeight w:val="67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функционирования местной администрации (Иные выплаты персоналу муниципальных органов, за исключением фонда оплаты труда)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7800000870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240,00</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7800000870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7800000870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7800000870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Судебная система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11,60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11,60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9900051200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11,60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9900051200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11,60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9900051200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11,60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9900051200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11,60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Резервные фонды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по предоставлению межбюджетных трансфертов и резервные фонды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Резервный фонд администрации Овюрского кожууна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9700004000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9700004000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Резервные средства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9700004000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870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общегосударственные вопросы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8958,61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"Безопасность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0220104016</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0220104016</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0220104016</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0220104016</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"Создание благоприятных условий для ведения бизнеса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Реализация мероприятий направленных на создание условий для развития предпринимательства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0910000000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Реализация мероприятий направленных на создание условий для развития предпринимательства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0910104014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0910104014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0910104014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0910104014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Республики Тыва 2023-2025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1200003150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1200003150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1200003150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1200003150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r>
      <w:tr w:rsidR="00FF3AC3" w:rsidRPr="00FF3AC3" w:rsidTr="00FF3AC3">
        <w:trPr>
          <w:trHeight w:val="13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«Овюрский кожуун» Республики Тыва на 2023-2025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1760,00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1400004000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1760,00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1400004000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1760,00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1400004000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1760,00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1400004000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1760,00</w:t>
            </w:r>
          </w:p>
        </w:tc>
      </w:tr>
      <w:tr w:rsidR="00FF3AC3" w:rsidRPr="00FF3AC3" w:rsidTr="00FF3AC3">
        <w:trPr>
          <w:trHeight w:val="67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5775,61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хозяйственного обслуживания в целях функционирования органов местного самоуправления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5775,61</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5775,61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5775,61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4435,95</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7800000114</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1339,66</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820,00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Осуществление государственных полномочий по установлению запрета на розничную продажу алкогольной продукции в Республике Тыва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Осуществление государственных полномочий по созданию, организации и обеспечению деятельности административных комиссий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819,00</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819,00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819,00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629,03</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189,97</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НАЦИОНАЛЬНАЯ ОБОРОНА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723,70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Мобилизационная и вневойсковая подготовка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723,70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Непрограммные расходы на реализацию переданных полномочий Российской Федерации и субъекта Российской Федерации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723,70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9900051180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723,70</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9900051180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723,70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казенных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9900051180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723,70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9900051180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555,84</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9900051180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167,86</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НАЦИОНАЛЬНАЯ БЕЗОПАСНОСТЬ И ПРАВООХРАНИТЕЛЬНАЯ ДЕЯТЕЛЬНОСТЬ</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2179,72</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2179,72</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единой дежурной диспетчерской службы (ЕДДС)</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2179,72</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по оплате труда работников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2119,72</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2119,72</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казенных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2119,72</w:t>
            </w:r>
          </w:p>
        </w:tc>
      </w:tr>
      <w:tr w:rsidR="00FF3AC3" w:rsidRPr="00FF3AC3" w:rsidTr="00FF3AC3">
        <w:trPr>
          <w:trHeight w:val="25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1628,05</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491,67</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Расходы на обеспечение функций </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НАЦИОНАЛЬНАЯ ЭКОНОМИКА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2131,00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Дорожное хозяйство (дорожные фонды)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1531,00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1531,00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1531,00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0320175050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1531,00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0320175050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1531,00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0320175050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1531,00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0320175050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1531,00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вопросы в области национальной экономики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по подготовке документов территориального планирования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по подготовке документов территориального планирования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Мероприятия по подготовке документов территориального планирования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1010175030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1010175030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1010175030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1010175030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ЖИЛИЩНО-КОММУНАЛЬНОЕ ХОЗЯЙСТВО</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10003,98</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Коммунальное хозяйство</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специализированной техникой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03200L5080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03200L5080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03200L5080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03200L5080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Благоустройство</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9153,98</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3653,00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3653,00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Благоустройство территории поселения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3653,00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3653,00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3653,00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3653,00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3021,00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3021,00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Реализация программ формирования современной городской среды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031F255550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3021,00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031F255550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3021,00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031F255550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3021,00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031F255550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3021,00</w:t>
            </w:r>
          </w:p>
        </w:tc>
      </w:tr>
      <w:tr w:rsidR="00FF3AC3" w:rsidRPr="00FF3AC3" w:rsidTr="00FF3AC3">
        <w:trPr>
          <w:trHeight w:val="889"/>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2479,98</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2479,98</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Благоустройство сельских территорий в памках реализации государственной программы "Комплексное развитие сельских территорий" (Мини-парк для отдыха с. Солчур Овюрского района) </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04301L5765</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2479,98</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04301L5765</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2479,98</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04301L5765</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2479,98</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04301L5765</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2479,98</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ОХРАНА ОКРУЖАЮЩЕЙ СРЕДЫ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5430,00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Охрана объектов растительного и животного мира и среды их обитания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5430,00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Ликвидация несанкционированных мест размещения отходов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031017510Г</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031017510Г</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031017510Г</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031017510Г</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от доходов за негативное воздействие на окружающую среду</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430,00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от доходов за негативное воздействие на окружающую среду</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7600046000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430,00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7600046000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430,00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7600046000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430,00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7600046000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430,00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ОБРАЗОВАНИЕ</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2547,00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вопросы в области образования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2547,00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1456,00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общего образования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1456,00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0720176170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1456,00</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0720176170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1456,00</w:t>
            </w:r>
          </w:p>
        </w:tc>
      </w:tr>
      <w:tr w:rsidR="00FF3AC3" w:rsidRPr="00FF3AC3" w:rsidTr="00FF3AC3">
        <w:trPr>
          <w:trHeight w:val="25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казенных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0720176170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1456,00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0720176170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1118,28</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0720176170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337,72</w:t>
            </w:r>
          </w:p>
        </w:tc>
      </w:tr>
      <w:tr w:rsidR="00FF3AC3" w:rsidRPr="00FF3AC3" w:rsidTr="00FF3AC3">
        <w:trPr>
          <w:trHeight w:val="67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"Реализация государственной национальной политики РФ в Овюрском кожууте Республики Тыва  на 2021-2023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Организация мероприятий в сфере государственной национальной политики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1600002000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1600002000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25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1600002000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1600002000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Осуществление государственных полномочий по образованию и организации деятельности комиссий по делам несовершеннолетних</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991,00</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761,14</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229,86</w:t>
            </w:r>
          </w:p>
        </w:tc>
      </w:tr>
      <w:tr w:rsidR="00FF3AC3" w:rsidRPr="00FF3AC3" w:rsidTr="00FF3AC3">
        <w:trPr>
          <w:trHeight w:val="25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ЗДРАВООХРАНЕНИЕ</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вопросы в области здравоохранения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"Профилактика социально-значимых заболеваний, вакционопрофилактика в Овюрском кожууне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0600104008</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0600104008</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0600104008</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0600104008</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25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СОЦИАЛЬНАЯ ПОЛИТИКА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3994,50</w:t>
            </w:r>
          </w:p>
        </w:tc>
      </w:tr>
      <w:tr w:rsidR="00FF3AC3" w:rsidRPr="00FF3AC3" w:rsidTr="00FF3AC3">
        <w:trPr>
          <w:trHeight w:val="25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Охрана семьи и детства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3994,50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3994,50</w:t>
            </w:r>
          </w:p>
        </w:tc>
      </w:tr>
      <w:tr w:rsidR="00FF3AC3" w:rsidRPr="00FF3AC3" w:rsidTr="00FF3AC3">
        <w:trPr>
          <w:trHeight w:val="25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физической культуры и спорта"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3994,50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жильем молодых семей"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05201L4970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3994,50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05201L4970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3994,50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Социальные выплаты гражданам, кроме публичных нормативных социальных выплат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05201L4970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3994,50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гражданам на приобретение жилья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05201L4970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3994,50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ФИЗИЧЕСКАЯ КУЛЬТУРА И СПОРТ</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1000,00</w:t>
            </w:r>
          </w:p>
        </w:tc>
      </w:tr>
      <w:tr w:rsidR="00FF3AC3" w:rsidRPr="00FF3AC3" w:rsidTr="00FF3AC3">
        <w:trPr>
          <w:trHeight w:val="25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вопросы в области физической культуры и спорта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"Совершенствование молодежной политики"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0510000000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в области поддержки молодых талантов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0510107020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0510107020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0510107020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0510107020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r>
      <w:tr w:rsidR="00FF3AC3" w:rsidRPr="00FF3AC3" w:rsidTr="00FF3AC3">
        <w:trPr>
          <w:trHeight w:val="25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физической культуры и спорта"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в области поддержки молодых талантов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0520107250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0520107250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0520107250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0520107250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СРЕДСТВА МАССОВОЙ ИНФОРМАЦИИ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Периодическая печать и издательства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67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(оказание услуг)  учреждений средств массовой информации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7800040060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7800040060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7800040060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7800040060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Финансовое управление Администрации Овюрского кожууна Республики Тыва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43777,07</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ОБЩЕГОСУДАРСТВЕННЫЕ ВОПРОСЫ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12343,59</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11829,39</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11829,39</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4605,49</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4605,49</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4605,49</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3537,24</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1068,25</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6678,91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6668,41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6668,41</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5678,41</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10,50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налогов, сборов и иных платежей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10,50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налога на имущество организаций и земельного налога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прочих налогов, сборов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3,50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иных платежей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853</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r>
      <w:tr w:rsidR="00FF3AC3" w:rsidRPr="00FF3AC3" w:rsidTr="00FF3AC3">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 (Иные выплаты персоналу муниципальных органов, за исключением фонда оплаты труда)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8900000870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545,00</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8900000870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545,00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8900000870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545,00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Иные выплаты персоналу государственных (муниципальных) органов, за исключением фонда оплаты труда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8900000870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545,00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общегосударственные вопросы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514,20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509,20</w:t>
            </w:r>
          </w:p>
        </w:tc>
      </w:tr>
      <w:tr w:rsidR="00FF3AC3" w:rsidRPr="00FF3AC3" w:rsidTr="00FF3AC3">
        <w:trPr>
          <w:trHeight w:val="25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хозяйственного обслуживания в целях функционированияорганов местного самоуправления</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509,20</w:t>
            </w:r>
          </w:p>
        </w:tc>
      </w:tr>
      <w:tr w:rsidR="00FF3AC3" w:rsidRPr="00FF3AC3" w:rsidTr="00FF3AC3">
        <w:trPr>
          <w:trHeight w:val="11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509,20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509,20</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391,09</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8900000140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118,11</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Осуществление государственных полномочий по установлению запрета на розничную продажу алкогольной продукции в Республике Тыва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Межбюджетные трансферты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9900076050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530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НАЦИОНАЛЬНАЯ ОБОРОНА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1447,10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Мобилизационная и вневойсковая подготовка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1447,10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1447,10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9900051180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1447,10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Межбюджетные трансферты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9900051180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1447,10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9900051180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530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1447,10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МЕЖБЮДЖЕТНЫЕ ТРАНСФЕРТЫ ОБЩЕГО ХАРАКТЕРА БЮДЖЕТАМ БЮДЖЕТНОЙ СИСТЕМЫ РОССИЙСКОЙ ФЕДЕРАЦИИ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29986,38</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26607,38</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по предоставлению межбюджетных трансфертов и резервные фонды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26607,38</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Дотации на выравнивание бюджетной обеспеченности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9700020010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26607,38</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Межбюджетные трансферты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9700020010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26607,38</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Дотации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9700020010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510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26607,38</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Дотации на выравнивание бюджетной обеспеченности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9700020010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511</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26607,38</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Прочие межбюджетные трансферты общего характера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3379,00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25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межбюджетные трансферты сельским поселениям</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9900007011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Межбюджетные трансферты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9900007011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межбюджетные трансферты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9900007011</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2529,00</w:t>
            </w:r>
          </w:p>
        </w:tc>
      </w:tr>
      <w:tr w:rsidR="00FF3AC3" w:rsidRPr="00FF3AC3" w:rsidTr="00FF3AC3">
        <w:trPr>
          <w:trHeight w:val="13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793,14</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Межбюджетные трансферты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793,14</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межбюджетные трансферты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9900070020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793,14</w:t>
            </w:r>
          </w:p>
        </w:tc>
      </w:tr>
      <w:tr w:rsidR="00FF3AC3" w:rsidRPr="00FF3AC3" w:rsidTr="00FF3AC3">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на закупку и доставку угля бюджетным учреждениям, расположенным в труднодоступных местностях с ограниченными сроками завоза грузов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1375,87</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Межбюджетные трансферты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1375,87</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межбюджетные трансферты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9900070060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1375,87</w:t>
            </w:r>
          </w:p>
        </w:tc>
      </w:tr>
      <w:tr w:rsidR="00FF3AC3" w:rsidRPr="00FF3AC3" w:rsidTr="00FF3AC3">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Оплата услуг доступа к сети "Интернет" социально- значимых объектов</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Межбюджетные трансферты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межбюджетные трансферты</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9900070080</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540</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360,00</w:t>
            </w:r>
          </w:p>
        </w:tc>
      </w:tr>
      <w:tr w:rsidR="00FF3AC3" w:rsidRPr="00FF3AC3" w:rsidTr="00FF3AC3">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 </w:t>
            </w:r>
          </w:p>
        </w:tc>
        <w:tc>
          <w:tcPr>
            <w:tcW w:w="91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57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ИТОГО:</w:t>
            </w:r>
          </w:p>
        </w:tc>
        <w:tc>
          <w:tcPr>
            <w:tcW w:w="59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791093,28</w:t>
            </w:r>
          </w:p>
        </w:tc>
      </w:tr>
    </w:tbl>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tbl>
      <w:tblPr>
        <w:tblW w:w="10632" w:type="dxa"/>
        <w:tblInd w:w="-176" w:type="dxa"/>
        <w:tblLook w:val="04A0" w:firstRow="1" w:lastRow="0" w:firstColumn="1" w:lastColumn="0" w:noHBand="0" w:noVBand="1"/>
      </w:tblPr>
      <w:tblGrid>
        <w:gridCol w:w="4640"/>
        <w:gridCol w:w="784"/>
        <w:gridCol w:w="600"/>
        <w:gridCol w:w="600"/>
        <w:gridCol w:w="1216"/>
        <w:gridCol w:w="600"/>
        <w:gridCol w:w="1058"/>
        <w:gridCol w:w="1134"/>
      </w:tblGrid>
      <w:tr w:rsidR="00FF3AC3" w:rsidRPr="00FF3AC3" w:rsidTr="00FF3AC3">
        <w:trPr>
          <w:trHeight w:val="218"/>
        </w:trPr>
        <w:tc>
          <w:tcPr>
            <w:tcW w:w="10632" w:type="dxa"/>
            <w:gridSpan w:val="8"/>
            <w:tcBorders>
              <w:top w:val="nil"/>
              <w:left w:val="nil"/>
              <w:bottom w:val="nil"/>
              <w:right w:val="nil"/>
            </w:tcBorders>
            <w:shd w:val="clear" w:color="auto" w:fill="auto"/>
            <w:noWrap/>
            <w:vAlign w:val="center"/>
            <w:hideMark/>
          </w:tcPr>
          <w:p w:rsidR="00FF3AC3" w:rsidRPr="00FF3AC3" w:rsidRDefault="00FF3AC3" w:rsidP="00FF3AC3">
            <w:pPr>
              <w:jc w:val="right"/>
              <w:rPr>
                <w:sz w:val="20"/>
                <w:szCs w:val="20"/>
              </w:rPr>
            </w:pPr>
            <w:bookmarkStart w:id="6" w:name="RANGE!A1:H672"/>
            <w:r w:rsidRPr="00FF3AC3">
              <w:rPr>
                <w:sz w:val="20"/>
                <w:szCs w:val="20"/>
              </w:rPr>
              <w:t>Приложение 10</w:t>
            </w:r>
            <w:bookmarkEnd w:id="6"/>
          </w:p>
        </w:tc>
      </w:tr>
      <w:tr w:rsidR="00FF3AC3" w:rsidRPr="00FF3AC3" w:rsidTr="00FF3AC3">
        <w:trPr>
          <w:trHeight w:val="203"/>
        </w:trPr>
        <w:tc>
          <w:tcPr>
            <w:tcW w:w="10632" w:type="dxa"/>
            <w:gridSpan w:val="8"/>
            <w:tcBorders>
              <w:top w:val="nil"/>
              <w:left w:val="nil"/>
              <w:bottom w:val="nil"/>
              <w:right w:val="nil"/>
            </w:tcBorders>
            <w:shd w:val="clear" w:color="auto" w:fill="auto"/>
            <w:vAlign w:val="center"/>
            <w:hideMark/>
          </w:tcPr>
          <w:p w:rsidR="00FF3AC3" w:rsidRPr="00FF3AC3" w:rsidRDefault="00FF3AC3" w:rsidP="00FF3AC3">
            <w:pPr>
              <w:jc w:val="right"/>
              <w:rPr>
                <w:sz w:val="20"/>
                <w:szCs w:val="20"/>
              </w:rPr>
            </w:pPr>
            <w:r w:rsidRPr="00FF3AC3">
              <w:rPr>
                <w:sz w:val="20"/>
                <w:szCs w:val="20"/>
              </w:rPr>
              <w:t>к Решению Хурала представителей</w:t>
            </w:r>
          </w:p>
        </w:tc>
      </w:tr>
      <w:tr w:rsidR="00FF3AC3" w:rsidRPr="00FF3AC3" w:rsidTr="00FF3AC3">
        <w:trPr>
          <w:trHeight w:val="270"/>
        </w:trPr>
        <w:tc>
          <w:tcPr>
            <w:tcW w:w="10632" w:type="dxa"/>
            <w:gridSpan w:val="8"/>
            <w:tcBorders>
              <w:top w:val="nil"/>
              <w:left w:val="nil"/>
              <w:bottom w:val="nil"/>
              <w:right w:val="nil"/>
            </w:tcBorders>
            <w:shd w:val="clear" w:color="auto" w:fill="auto"/>
            <w:hideMark/>
          </w:tcPr>
          <w:p w:rsidR="00FF3AC3" w:rsidRPr="00FF3AC3" w:rsidRDefault="00FF3AC3" w:rsidP="00FF3AC3">
            <w:pPr>
              <w:jc w:val="right"/>
              <w:rPr>
                <w:sz w:val="20"/>
                <w:szCs w:val="20"/>
              </w:rPr>
            </w:pPr>
            <w:r w:rsidRPr="00FF3AC3">
              <w:rPr>
                <w:sz w:val="20"/>
                <w:szCs w:val="20"/>
              </w:rPr>
              <w:t>муниципального района "Овюрский кожуун Республики Тыва"</w:t>
            </w:r>
          </w:p>
        </w:tc>
      </w:tr>
      <w:tr w:rsidR="00FF3AC3" w:rsidRPr="00FF3AC3" w:rsidTr="00FF3AC3">
        <w:trPr>
          <w:trHeight w:val="255"/>
        </w:trPr>
        <w:tc>
          <w:tcPr>
            <w:tcW w:w="10632" w:type="dxa"/>
            <w:gridSpan w:val="8"/>
            <w:tcBorders>
              <w:top w:val="nil"/>
              <w:left w:val="nil"/>
              <w:bottom w:val="nil"/>
              <w:right w:val="nil"/>
            </w:tcBorders>
            <w:shd w:val="clear" w:color="auto" w:fill="auto"/>
            <w:hideMark/>
          </w:tcPr>
          <w:p w:rsidR="00FF3AC3" w:rsidRPr="00FF3AC3" w:rsidRDefault="00FF3AC3" w:rsidP="00FF3AC3">
            <w:pPr>
              <w:jc w:val="right"/>
              <w:rPr>
                <w:sz w:val="20"/>
                <w:szCs w:val="20"/>
              </w:rPr>
            </w:pPr>
            <w:r w:rsidRPr="00FF3AC3">
              <w:rPr>
                <w:sz w:val="20"/>
                <w:szCs w:val="20"/>
              </w:rPr>
              <w:t xml:space="preserve">                 "О  бюджете муниципального района "Овюрский кожуун" Республики Тыва</w:t>
            </w:r>
          </w:p>
        </w:tc>
      </w:tr>
      <w:tr w:rsidR="00FF3AC3" w:rsidRPr="00FF3AC3" w:rsidTr="00FF3AC3">
        <w:trPr>
          <w:trHeight w:val="255"/>
        </w:trPr>
        <w:tc>
          <w:tcPr>
            <w:tcW w:w="10632" w:type="dxa"/>
            <w:gridSpan w:val="8"/>
            <w:tcBorders>
              <w:top w:val="nil"/>
              <w:left w:val="nil"/>
              <w:bottom w:val="nil"/>
              <w:right w:val="nil"/>
            </w:tcBorders>
            <w:shd w:val="clear" w:color="auto" w:fill="auto"/>
            <w:noWrap/>
            <w:vAlign w:val="bottom"/>
            <w:hideMark/>
          </w:tcPr>
          <w:p w:rsidR="00FF3AC3" w:rsidRPr="00FF3AC3" w:rsidRDefault="00FF3AC3" w:rsidP="00FF3AC3">
            <w:pPr>
              <w:jc w:val="right"/>
              <w:rPr>
                <w:sz w:val="20"/>
                <w:szCs w:val="20"/>
              </w:rPr>
            </w:pPr>
            <w:r w:rsidRPr="00FF3AC3">
              <w:rPr>
                <w:sz w:val="20"/>
                <w:szCs w:val="20"/>
              </w:rPr>
              <w:t>на 2025 год и на плановый период 2026 и 2027 годов"</w:t>
            </w:r>
          </w:p>
        </w:tc>
      </w:tr>
      <w:tr w:rsidR="00FF3AC3" w:rsidRPr="00FF3AC3" w:rsidTr="00FF3AC3">
        <w:trPr>
          <w:trHeight w:val="255"/>
        </w:trPr>
        <w:tc>
          <w:tcPr>
            <w:tcW w:w="4640"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784" w:type="dxa"/>
            <w:tcBorders>
              <w:top w:val="nil"/>
              <w:left w:val="nil"/>
              <w:bottom w:val="nil"/>
              <w:right w:val="nil"/>
            </w:tcBorders>
            <w:shd w:val="clear" w:color="auto" w:fill="auto"/>
            <w:noWrap/>
            <w:vAlign w:val="center"/>
            <w:hideMark/>
          </w:tcPr>
          <w:p w:rsidR="00FF3AC3" w:rsidRPr="00FF3AC3" w:rsidRDefault="00FF3AC3" w:rsidP="00FF3AC3">
            <w:pPr>
              <w:jc w:val="center"/>
              <w:rPr>
                <w:sz w:val="20"/>
                <w:szCs w:val="20"/>
              </w:rPr>
            </w:pPr>
          </w:p>
        </w:tc>
        <w:tc>
          <w:tcPr>
            <w:tcW w:w="600" w:type="dxa"/>
            <w:tcBorders>
              <w:top w:val="nil"/>
              <w:left w:val="nil"/>
              <w:bottom w:val="nil"/>
              <w:right w:val="nil"/>
            </w:tcBorders>
            <w:shd w:val="clear" w:color="auto" w:fill="auto"/>
            <w:noWrap/>
            <w:vAlign w:val="center"/>
            <w:hideMark/>
          </w:tcPr>
          <w:p w:rsidR="00FF3AC3" w:rsidRPr="00FF3AC3" w:rsidRDefault="00FF3AC3" w:rsidP="00FF3AC3">
            <w:pPr>
              <w:jc w:val="center"/>
              <w:rPr>
                <w:sz w:val="20"/>
                <w:szCs w:val="20"/>
              </w:rPr>
            </w:pPr>
          </w:p>
        </w:tc>
        <w:tc>
          <w:tcPr>
            <w:tcW w:w="600" w:type="dxa"/>
            <w:tcBorders>
              <w:top w:val="nil"/>
              <w:left w:val="nil"/>
              <w:bottom w:val="nil"/>
              <w:right w:val="nil"/>
            </w:tcBorders>
            <w:shd w:val="clear" w:color="auto" w:fill="auto"/>
            <w:noWrap/>
            <w:vAlign w:val="center"/>
            <w:hideMark/>
          </w:tcPr>
          <w:p w:rsidR="00FF3AC3" w:rsidRPr="00FF3AC3" w:rsidRDefault="00FF3AC3" w:rsidP="00FF3AC3">
            <w:pPr>
              <w:jc w:val="center"/>
              <w:rPr>
                <w:sz w:val="20"/>
                <w:szCs w:val="20"/>
              </w:rPr>
            </w:pPr>
          </w:p>
        </w:tc>
        <w:tc>
          <w:tcPr>
            <w:tcW w:w="1216" w:type="dxa"/>
            <w:tcBorders>
              <w:top w:val="nil"/>
              <w:left w:val="nil"/>
              <w:bottom w:val="nil"/>
              <w:right w:val="nil"/>
            </w:tcBorders>
            <w:shd w:val="clear" w:color="auto" w:fill="auto"/>
            <w:noWrap/>
            <w:vAlign w:val="center"/>
            <w:hideMark/>
          </w:tcPr>
          <w:p w:rsidR="00FF3AC3" w:rsidRPr="00FF3AC3" w:rsidRDefault="00FF3AC3" w:rsidP="00FF3AC3">
            <w:pPr>
              <w:jc w:val="center"/>
              <w:rPr>
                <w:sz w:val="20"/>
                <w:szCs w:val="20"/>
              </w:rPr>
            </w:pPr>
          </w:p>
        </w:tc>
        <w:tc>
          <w:tcPr>
            <w:tcW w:w="600" w:type="dxa"/>
            <w:tcBorders>
              <w:top w:val="nil"/>
              <w:left w:val="nil"/>
              <w:bottom w:val="nil"/>
              <w:right w:val="nil"/>
            </w:tcBorders>
            <w:shd w:val="clear" w:color="auto" w:fill="auto"/>
            <w:noWrap/>
            <w:vAlign w:val="center"/>
            <w:hideMark/>
          </w:tcPr>
          <w:p w:rsidR="00FF3AC3" w:rsidRPr="00FF3AC3" w:rsidRDefault="00FF3AC3" w:rsidP="00FF3AC3">
            <w:pPr>
              <w:jc w:val="center"/>
              <w:rPr>
                <w:sz w:val="20"/>
                <w:szCs w:val="20"/>
              </w:rPr>
            </w:pPr>
          </w:p>
        </w:tc>
        <w:tc>
          <w:tcPr>
            <w:tcW w:w="1058" w:type="dxa"/>
            <w:tcBorders>
              <w:top w:val="nil"/>
              <w:left w:val="nil"/>
              <w:bottom w:val="nil"/>
              <w:right w:val="nil"/>
            </w:tcBorders>
            <w:shd w:val="clear" w:color="auto" w:fill="auto"/>
            <w:noWrap/>
            <w:vAlign w:val="center"/>
            <w:hideMark/>
          </w:tcPr>
          <w:p w:rsidR="00FF3AC3" w:rsidRPr="00FF3AC3" w:rsidRDefault="00FF3AC3" w:rsidP="00FF3AC3">
            <w:pPr>
              <w:jc w:val="center"/>
              <w:rPr>
                <w:sz w:val="20"/>
                <w:szCs w:val="20"/>
              </w:rPr>
            </w:pPr>
          </w:p>
        </w:tc>
        <w:tc>
          <w:tcPr>
            <w:tcW w:w="1134"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r>
      <w:tr w:rsidR="00FF3AC3" w:rsidRPr="00FF3AC3" w:rsidTr="00FF3AC3">
        <w:trPr>
          <w:trHeight w:val="255"/>
        </w:trPr>
        <w:tc>
          <w:tcPr>
            <w:tcW w:w="10632" w:type="dxa"/>
            <w:gridSpan w:val="8"/>
            <w:tcBorders>
              <w:top w:val="nil"/>
              <w:left w:val="nil"/>
              <w:bottom w:val="nil"/>
              <w:right w:val="nil"/>
            </w:tcBorders>
            <w:shd w:val="clear" w:color="auto" w:fill="auto"/>
            <w:noWrap/>
            <w:hideMark/>
          </w:tcPr>
          <w:p w:rsidR="00FF3AC3" w:rsidRPr="00FF3AC3" w:rsidRDefault="00FF3AC3" w:rsidP="00FF3AC3">
            <w:pPr>
              <w:jc w:val="center"/>
              <w:rPr>
                <w:b/>
                <w:bCs/>
                <w:sz w:val="20"/>
                <w:szCs w:val="20"/>
              </w:rPr>
            </w:pPr>
            <w:r w:rsidRPr="00FF3AC3">
              <w:rPr>
                <w:b/>
                <w:bCs/>
                <w:sz w:val="20"/>
                <w:szCs w:val="20"/>
              </w:rPr>
              <w:t xml:space="preserve">ВЕДОМСТВЕННАЯ СТРУКТУРА РАСХОДОВ </w:t>
            </w:r>
          </w:p>
        </w:tc>
      </w:tr>
      <w:tr w:rsidR="00FF3AC3" w:rsidRPr="00FF3AC3" w:rsidTr="00FF3AC3">
        <w:trPr>
          <w:trHeight w:val="255"/>
        </w:trPr>
        <w:tc>
          <w:tcPr>
            <w:tcW w:w="10632" w:type="dxa"/>
            <w:gridSpan w:val="8"/>
            <w:tcBorders>
              <w:top w:val="nil"/>
              <w:left w:val="nil"/>
              <w:bottom w:val="nil"/>
              <w:right w:val="nil"/>
            </w:tcBorders>
            <w:shd w:val="clear" w:color="auto" w:fill="auto"/>
            <w:noWrap/>
            <w:hideMark/>
          </w:tcPr>
          <w:p w:rsidR="00FF3AC3" w:rsidRPr="00FF3AC3" w:rsidRDefault="00FF3AC3" w:rsidP="00FF3AC3">
            <w:pPr>
              <w:jc w:val="center"/>
              <w:rPr>
                <w:b/>
                <w:bCs/>
                <w:sz w:val="20"/>
                <w:szCs w:val="20"/>
              </w:rPr>
            </w:pPr>
            <w:r w:rsidRPr="00FF3AC3">
              <w:rPr>
                <w:b/>
                <w:bCs/>
                <w:sz w:val="20"/>
                <w:szCs w:val="20"/>
              </w:rPr>
              <w:t xml:space="preserve"> бюджета муниципального района "Овюрский кожуун" Республики Тыва на 2026-2027 годы</w:t>
            </w:r>
          </w:p>
        </w:tc>
      </w:tr>
      <w:tr w:rsidR="00FF3AC3" w:rsidRPr="00FF3AC3" w:rsidTr="00FF3AC3">
        <w:trPr>
          <w:trHeight w:val="255"/>
        </w:trPr>
        <w:tc>
          <w:tcPr>
            <w:tcW w:w="4640"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784" w:type="dxa"/>
            <w:tcBorders>
              <w:top w:val="nil"/>
              <w:left w:val="nil"/>
              <w:bottom w:val="nil"/>
              <w:right w:val="nil"/>
            </w:tcBorders>
            <w:shd w:val="clear" w:color="auto" w:fill="auto"/>
            <w:vAlign w:val="center"/>
            <w:hideMark/>
          </w:tcPr>
          <w:p w:rsidR="00FF3AC3" w:rsidRPr="00FF3AC3" w:rsidRDefault="00FF3AC3" w:rsidP="00FF3AC3">
            <w:pPr>
              <w:jc w:val="center"/>
              <w:rPr>
                <w:sz w:val="20"/>
                <w:szCs w:val="20"/>
              </w:rPr>
            </w:pPr>
          </w:p>
        </w:tc>
        <w:tc>
          <w:tcPr>
            <w:tcW w:w="600" w:type="dxa"/>
            <w:tcBorders>
              <w:top w:val="nil"/>
              <w:left w:val="nil"/>
              <w:bottom w:val="nil"/>
              <w:right w:val="nil"/>
            </w:tcBorders>
            <w:shd w:val="clear" w:color="auto" w:fill="auto"/>
            <w:vAlign w:val="center"/>
            <w:hideMark/>
          </w:tcPr>
          <w:p w:rsidR="00FF3AC3" w:rsidRPr="00FF3AC3" w:rsidRDefault="00FF3AC3" w:rsidP="00FF3AC3">
            <w:pPr>
              <w:jc w:val="center"/>
              <w:rPr>
                <w:sz w:val="20"/>
                <w:szCs w:val="20"/>
              </w:rPr>
            </w:pPr>
          </w:p>
        </w:tc>
        <w:tc>
          <w:tcPr>
            <w:tcW w:w="600" w:type="dxa"/>
            <w:tcBorders>
              <w:top w:val="nil"/>
              <w:left w:val="nil"/>
              <w:bottom w:val="nil"/>
              <w:right w:val="nil"/>
            </w:tcBorders>
            <w:shd w:val="clear" w:color="auto" w:fill="auto"/>
            <w:vAlign w:val="center"/>
            <w:hideMark/>
          </w:tcPr>
          <w:p w:rsidR="00FF3AC3" w:rsidRPr="00FF3AC3" w:rsidRDefault="00FF3AC3" w:rsidP="00FF3AC3">
            <w:pPr>
              <w:jc w:val="center"/>
              <w:rPr>
                <w:sz w:val="20"/>
                <w:szCs w:val="20"/>
              </w:rPr>
            </w:pPr>
          </w:p>
        </w:tc>
        <w:tc>
          <w:tcPr>
            <w:tcW w:w="1216" w:type="dxa"/>
            <w:tcBorders>
              <w:top w:val="nil"/>
              <w:left w:val="nil"/>
              <w:bottom w:val="nil"/>
              <w:right w:val="nil"/>
            </w:tcBorders>
            <w:shd w:val="clear" w:color="auto" w:fill="auto"/>
            <w:vAlign w:val="center"/>
            <w:hideMark/>
          </w:tcPr>
          <w:p w:rsidR="00FF3AC3" w:rsidRPr="00FF3AC3" w:rsidRDefault="00FF3AC3" w:rsidP="00FF3AC3">
            <w:pPr>
              <w:jc w:val="center"/>
              <w:rPr>
                <w:sz w:val="20"/>
                <w:szCs w:val="20"/>
              </w:rPr>
            </w:pPr>
          </w:p>
        </w:tc>
        <w:tc>
          <w:tcPr>
            <w:tcW w:w="600" w:type="dxa"/>
            <w:tcBorders>
              <w:top w:val="nil"/>
              <w:left w:val="nil"/>
              <w:bottom w:val="nil"/>
              <w:right w:val="nil"/>
            </w:tcBorders>
            <w:shd w:val="clear" w:color="auto" w:fill="auto"/>
            <w:vAlign w:val="center"/>
            <w:hideMark/>
          </w:tcPr>
          <w:p w:rsidR="00FF3AC3" w:rsidRPr="00FF3AC3" w:rsidRDefault="00FF3AC3" w:rsidP="00FF3AC3">
            <w:pPr>
              <w:jc w:val="center"/>
              <w:rPr>
                <w:sz w:val="20"/>
                <w:szCs w:val="20"/>
              </w:rPr>
            </w:pPr>
          </w:p>
        </w:tc>
        <w:tc>
          <w:tcPr>
            <w:tcW w:w="1058" w:type="dxa"/>
            <w:tcBorders>
              <w:top w:val="nil"/>
              <w:left w:val="nil"/>
              <w:bottom w:val="nil"/>
              <w:right w:val="nil"/>
            </w:tcBorders>
            <w:shd w:val="clear" w:color="auto" w:fill="auto"/>
            <w:noWrap/>
            <w:vAlign w:val="center"/>
            <w:hideMark/>
          </w:tcPr>
          <w:p w:rsidR="00FF3AC3" w:rsidRPr="00FF3AC3" w:rsidRDefault="00FF3AC3" w:rsidP="00FF3AC3">
            <w:pPr>
              <w:jc w:val="center"/>
              <w:rPr>
                <w:sz w:val="20"/>
                <w:szCs w:val="20"/>
              </w:rPr>
            </w:pPr>
          </w:p>
        </w:tc>
        <w:tc>
          <w:tcPr>
            <w:tcW w:w="1134"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r>
      <w:tr w:rsidR="00FF3AC3" w:rsidRPr="00FF3AC3" w:rsidTr="00FF3AC3">
        <w:trPr>
          <w:trHeight w:val="255"/>
        </w:trPr>
        <w:tc>
          <w:tcPr>
            <w:tcW w:w="9498" w:type="dxa"/>
            <w:gridSpan w:val="7"/>
            <w:tcBorders>
              <w:top w:val="nil"/>
              <w:left w:val="nil"/>
              <w:bottom w:val="nil"/>
              <w:right w:val="nil"/>
            </w:tcBorders>
            <w:shd w:val="clear" w:color="auto" w:fill="auto"/>
            <w:noWrap/>
            <w:hideMark/>
          </w:tcPr>
          <w:p w:rsidR="00FF3AC3" w:rsidRPr="00FF3AC3" w:rsidRDefault="00FF3AC3" w:rsidP="00FF3AC3">
            <w:pPr>
              <w:rPr>
                <w:sz w:val="20"/>
                <w:szCs w:val="20"/>
              </w:rPr>
            </w:pPr>
            <w:r w:rsidRPr="00FF3AC3">
              <w:rPr>
                <w:sz w:val="20"/>
                <w:szCs w:val="20"/>
              </w:rPr>
              <w:t>Финансовый орган: Финансовое управление Администрации Овюрского кожууна Республики Тыва</w:t>
            </w:r>
          </w:p>
        </w:tc>
        <w:tc>
          <w:tcPr>
            <w:tcW w:w="1134"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r>
      <w:tr w:rsidR="00FF3AC3" w:rsidRPr="00FF3AC3" w:rsidTr="00FF3AC3">
        <w:trPr>
          <w:trHeight w:val="255"/>
        </w:trPr>
        <w:tc>
          <w:tcPr>
            <w:tcW w:w="4640" w:type="dxa"/>
            <w:tcBorders>
              <w:top w:val="nil"/>
              <w:left w:val="nil"/>
              <w:bottom w:val="nil"/>
              <w:right w:val="nil"/>
            </w:tcBorders>
            <w:shd w:val="clear" w:color="auto" w:fill="auto"/>
            <w:noWrap/>
            <w:hideMark/>
          </w:tcPr>
          <w:p w:rsidR="00FF3AC3" w:rsidRPr="00FF3AC3" w:rsidRDefault="00FF3AC3" w:rsidP="00FF3AC3">
            <w:pPr>
              <w:rPr>
                <w:sz w:val="20"/>
                <w:szCs w:val="20"/>
              </w:rPr>
            </w:pPr>
            <w:r w:rsidRPr="00FF3AC3">
              <w:rPr>
                <w:sz w:val="20"/>
                <w:szCs w:val="20"/>
              </w:rPr>
              <w:t xml:space="preserve">Единица измерения:  тыс руб </w:t>
            </w:r>
          </w:p>
        </w:tc>
        <w:tc>
          <w:tcPr>
            <w:tcW w:w="784" w:type="dxa"/>
            <w:tcBorders>
              <w:top w:val="nil"/>
              <w:left w:val="nil"/>
              <w:bottom w:val="nil"/>
              <w:right w:val="nil"/>
            </w:tcBorders>
            <w:shd w:val="clear" w:color="auto" w:fill="auto"/>
            <w:vAlign w:val="center"/>
            <w:hideMark/>
          </w:tcPr>
          <w:p w:rsidR="00FF3AC3" w:rsidRPr="00FF3AC3" w:rsidRDefault="00FF3AC3" w:rsidP="00FF3AC3">
            <w:pPr>
              <w:jc w:val="center"/>
              <w:rPr>
                <w:sz w:val="20"/>
                <w:szCs w:val="20"/>
              </w:rPr>
            </w:pPr>
          </w:p>
        </w:tc>
        <w:tc>
          <w:tcPr>
            <w:tcW w:w="600" w:type="dxa"/>
            <w:tcBorders>
              <w:top w:val="nil"/>
              <w:left w:val="nil"/>
              <w:bottom w:val="nil"/>
              <w:right w:val="nil"/>
            </w:tcBorders>
            <w:shd w:val="clear" w:color="auto" w:fill="auto"/>
            <w:vAlign w:val="center"/>
            <w:hideMark/>
          </w:tcPr>
          <w:p w:rsidR="00FF3AC3" w:rsidRPr="00FF3AC3" w:rsidRDefault="00FF3AC3" w:rsidP="00FF3AC3">
            <w:pPr>
              <w:jc w:val="center"/>
              <w:rPr>
                <w:sz w:val="20"/>
                <w:szCs w:val="20"/>
              </w:rPr>
            </w:pPr>
          </w:p>
        </w:tc>
        <w:tc>
          <w:tcPr>
            <w:tcW w:w="600" w:type="dxa"/>
            <w:tcBorders>
              <w:top w:val="nil"/>
              <w:left w:val="nil"/>
              <w:bottom w:val="nil"/>
              <w:right w:val="nil"/>
            </w:tcBorders>
            <w:shd w:val="clear" w:color="auto" w:fill="auto"/>
            <w:vAlign w:val="center"/>
            <w:hideMark/>
          </w:tcPr>
          <w:p w:rsidR="00FF3AC3" w:rsidRPr="00FF3AC3" w:rsidRDefault="00FF3AC3" w:rsidP="00FF3AC3">
            <w:pPr>
              <w:jc w:val="center"/>
              <w:rPr>
                <w:sz w:val="20"/>
                <w:szCs w:val="20"/>
              </w:rPr>
            </w:pPr>
          </w:p>
        </w:tc>
        <w:tc>
          <w:tcPr>
            <w:tcW w:w="1216" w:type="dxa"/>
            <w:tcBorders>
              <w:top w:val="nil"/>
              <w:left w:val="nil"/>
              <w:bottom w:val="nil"/>
              <w:right w:val="nil"/>
            </w:tcBorders>
            <w:shd w:val="clear" w:color="auto" w:fill="auto"/>
            <w:vAlign w:val="center"/>
            <w:hideMark/>
          </w:tcPr>
          <w:p w:rsidR="00FF3AC3" w:rsidRPr="00FF3AC3" w:rsidRDefault="00FF3AC3" w:rsidP="00FF3AC3">
            <w:pPr>
              <w:jc w:val="center"/>
              <w:rPr>
                <w:sz w:val="20"/>
                <w:szCs w:val="20"/>
              </w:rPr>
            </w:pPr>
          </w:p>
        </w:tc>
        <w:tc>
          <w:tcPr>
            <w:tcW w:w="600" w:type="dxa"/>
            <w:tcBorders>
              <w:top w:val="nil"/>
              <w:left w:val="nil"/>
              <w:bottom w:val="nil"/>
              <w:right w:val="nil"/>
            </w:tcBorders>
            <w:shd w:val="clear" w:color="auto" w:fill="auto"/>
            <w:vAlign w:val="center"/>
            <w:hideMark/>
          </w:tcPr>
          <w:p w:rsidR="00FF3AC3" w:rsidRPr="00FF3AC3" w:rsidRDefault="00FF3AC3" w:rsidP="00FF3AC3">
            <w:pPr>
              <w:jc w:val="center"/>
              <w:rPr>
                <w:sz w:val="20"/>
                <w:szCs w:val="20"/>
              </w:rPr>
            </w:pPr>
          </w:p>
        </w:tc>
        <w:tc>
          <w:tcPr>
            <w:tcW w:w="1058" w:type="dxa"/>
            <w:tcBorders>
              <w:top w:val="nil"/>
              <w:left w:val="nil"/>
              <w:bottom w:val="nil"/>
              <w:right w:val="nil"/>
            </w:tcBorders>
            <w:shd w:val="clear" w:color="auto" w:fill="auto"/>
            <w:noWrap/>
            <w:vAlign w:val="center"/>
            <w:hideMark/>
          </w:tcPr>
          <w:p w:rsidR="00FF3AC3" w:rsidRPr="00FF3AC3" w:rsidRDefault="00FF3AC3" w:rsidP="00FF3AC3">
            <w:pPr>
              <w:jc w:val="center"/>
              <w:rPr>
                <w:sz w:val="20"/>
                <w:szCs w:val="20"/>
              </w:rPr>
            </w:pPr>
          </w:p>
        </w:tc>
        <w:tc>
          <w:tcPr>
            <w:tcW w:w="1134"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r>
      <w:tr w:rsidR="00FF3AC3" w:rsidRPr="00FF3AC3" w:rsidTr="00FF3AC3">
        <w:trPr>
          <w:trHeight w:val="383"/>
        </w:trPr>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Наименование показателя</w:t>
            </w:r>
          </w:p>
        </w:tc>
        <w:tc>
          <w:tcPr>
            <w:tcW w:w="3800" w:type="dxa"/>
            <w:gridSpan w:val="5"/>
            <w:tcBorders>
              <w:top w:val="single" w:sz="4" w:space="0" w:color="auto"/>
              <w:left w:val="nil"/>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Код по бюджетной классификации</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на 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на 2027 год</w:t>
            </w:r>
          </w:p>
        </w:tc>
      </w:tr>
      <w:tr w:rsidR="00FF3AC3" w:rsidRPr="00FF3AC3" w:rsidTr="00FF3AC3">
        <w:trPr>
          <w:trHeight w:val="578"/>
        </w:trPr>
        <w:tc>
          <w:tcPr>
            <w:tcW w:w="4640" w:type="dxa"/>
            <w:vMerge/>
            <w:tcBorders>
              <w:top w:val="single" w:sz="4" w:space="0" w:color="auto"/>
              <w:left w:val="single" w:sz="4" w:space="0" w:color="auto"/>
              <w:bottom w:val="single" w:sz="4" w:space="0" w:color="auto"/>
              <w:right w:val="single" w:sz="4" w:space="0" w:color="auto"/>
            </w:tcBorders>
            <w:vAlign w:val="center"/>
            <w:hideMark/>
          </w:tcPr>
          <w:p w:rsidR="00FF3AC3" w:rsidRPr="00FF3AC3" w:rsidRDefault="00FF3AC3" w:rsidP="00FF3AC3">
            <w:pPr>
              <w:rPr>
                <w:b/>
                <w:bCs/>
                <w:sz w:val="20"/>
                <w:szCs w:val="20"/>
              </w:rPr>
            </w:pPr>
          </w:p>
        </w:tc>
        <w:tc>
          <w:tcPr>
            <w:tcW w:w="784"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Код главы</w:t>
            </w:r>
          </w:p>
        </w:tc>
        <w:tc>
          <w:tcPr>
            <w:tcW w:w="60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sz w:val="20"/>
                <w:szCs w:val="20"/>
              </w:rPr>
            </w:pPr>
            <w:r w:rsidRPr="00FF3AC3">
              <w:rPr>
                <w:b/>
                <w:bCs/>
                <w:sz w:val="20"/>
                <w:szCs w:val="20"/>
              </w:rPr>
              <w:t>РЗ</w:t>
            </w:r>
          </w:p>
        </w:tc>
        <w:tc>
          <w:tcPr>
            <w:tcW w:w="60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sz w:val="20"/>
                <w:szCs w:val="20"/>
              </w:rPr>
            </w:pPr>
            <w:r w:rsidRPr="00FF3AC3">
              <w:rPr>
                <w:b/>
                <w:bCs/>
                <w:sz w:val="20"/>
                <w:szCs w:val="20"/>
              </w:rPr>
              <w:t>ПР</w:t>
            </w:r>
          </w:p>
        </w:tc>
        <w:tc>
          <w:tcPr>
            <w:tcW w:w="1216"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sz w:val="20"/>
                <w:szCs w:val="20"/>
              </w:rPr>
            </w:pPr>
            <w:r w:rsidRPr="00FF3AC3">
              <w:rPr>
                <w:b/>
                <w:bCs/>
                <w:sz w:val="20"/>
                <w:szCs w:val="20"/>
              </w:rPr>
              <w:t>ЦСР</w:t>
            </w:r>
          </w:p>
        </w:tc>
        <w:tc>
          <w:tcPr>
            <w:tcW w:w="60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sz w:val="20"/>
                <w:szCs w:val="20"/>
              </w:rPr>
            </w:pPr>
            <w:r w:rsidRPr="00FF3AC3">
              <w:rPr>
                <w:b/>
                <w:bCs/>
                <w:sz w:val="20"/>
                <w:szCs w:val="20"/>
              </w:rPr>
              <w:t>ВР</w:t>
            </w: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FF3AC3" w:rsidRPr="00FF3AC3" w:rsidRDefault="00FF3AC3" w:rsidP="00FF3AC3">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F3AC3" w:rsidRPr="00FF3AC3" w:rsidRDefault="00FF3AC3" w:rsidP="00FF3AC3">
            <w:pPr>
              <w:rPr>
                <w:b/>
                <w:bCs/>
                <w:sz w:val="20"/>
                <w:szCs w:val="20"/>
              </w:rPr>
            </w:pP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1</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6</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9</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b/>
                <w:bCs/>
                <w:sz w:val="20"/>
                <w:szCs w:val="20"/>
              </w:rPr>
            </w:pPr>
            <w:r w:rsidRPr="00FF3AC3">
              <w:rPr>
                <w:b/>
                <w:bCs/>
                <w:sz w:val="20"/>
                <w:szCs w:val="20"/>
              </w:rPr>
              <w:t>Условно-утвержденные расходы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rPr>
                <w:b/>
                <w:bCs/>
                <w:sz w:val="20"/>
                <w:szCs w:val="20"/>
              </w:rPr>
            </w:pPr>
            <w:r w:rsidRPr="00FF3AC3">
              <w:rPr>
                <w:b/>
                <w:bCs/>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rPr>
                <w:b/>
                <w:bCs/>
                <w:sz w:val="20"/>
                <w:szCs w:val="20"/>
              </w:rPr>
            </w:pPr>
            <w:r w:rsidRPr="00FF3AC3">
              <w:rPr>
                <w:b/>
                <w:bCs/>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0000000000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rPr>
                <w:b/>
                <w:bCs/>
                <w:sz w:val="20"/>
                <w:szCs w:val="20"/>
              </w:rPr>
            </w:pPr>
            <w:r w:rsidRPr="00FF3AC3">
              <w:rPr>
                <w:b/>
                <w:bCs/>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5009,44</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9273,47</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Муниципальное учреждение Отдел культуры и по делам национальностей Овюрского кожууна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53 760,00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72 431,00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ОБРАЗОВАНИЕ</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9 099,00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7 982,00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Дополнительное образование детей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9 099,00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7 982,00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9 099,00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7 982,00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дополнительного образования на 2024 -2026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9 099,00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7 982,00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9 099,00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7 982,00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9 099,00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7 982,00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9 099,00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7 982,00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9 099,00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7 982,00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КУЛЬТУРА, КИНЕМАТОГРАФИЯ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44 541,00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64 329,00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Культура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26 760,00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31 413,00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8 867,00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11 085,00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библиотечного дела в муниципальном районе "Овюрский кожуун"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8 867,00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11 085,00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 - средства местного бджета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8 867,00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11 085,00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8 867,00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11 085,00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8 867,00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11 085,00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8 867,00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11 085,00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15 871,00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19 538,00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"Организация досуга и предоставление услуг организаций культуры"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15 871,00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19 538,00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15 871,00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19 538,00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15 871,00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19 538,00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15 871,00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19 538,00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15 871,00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19 538,00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2 022,00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муниципального театра Овюрского кожууна"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0850000000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2 022,00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 - средства местного бджета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2 022,00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2 022,00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2 022,00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2 022,00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вопросы в области культуры, кинематографии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17 781,00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32 916,00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15 276,00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30 145,00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"Организация досуга и предоставление услуг организаций культуры"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15 276,00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30 145,00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Обеспечение деятельности подведомственных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15 276,00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30 145,00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12 168,00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27 037,00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казенных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12 168,00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27 037,00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9 750,00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20 766,00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2 418,00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6 271,00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3 098,00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3 098,00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3 038,00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3 038,00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2 700,00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2 700,00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налогов, сборов и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налога на имущество организаций и земельного налога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прочих налогов, сборов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676,00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763,00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676,00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763,00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676,00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763,00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676,00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763,00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676,00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763,00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519,00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586,00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1 829,00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2 008,00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1 829,00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2 008,00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1 829,00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2 008,00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1 446,00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1 625,00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казенных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1 446,00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1 625,00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1 111,00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1 248,00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377,00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383,00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383,00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383,00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383,00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343,00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343,00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СОЦИАЛЬНАЯ ПОЛИТИКА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населения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Льготы сельским специалистам по жилищно-коммунальным услугам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Управление труда и социального развития Овюрского кожууна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22 020,00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22 571,00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СОЦИАЛЬНАЯ ПОЛИТИКА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22 020,00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22 571,00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Пенсионное обеспечение</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2 538,00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2 538,00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2 538,00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2 538,00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2 538,00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2 538,00</w:t>
            </w:r>
          </w:p>
        </w:tc>
      </w:tr>
      <w:tr w:rsidR="00FF3AC3" w:rsidRPr="00FF3AC3" w:rsidTr="00FF3AC3">
        <w:trPr>
          <w:trHeight w:val="67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2 538,00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2 538,00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2 538,00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2 538,00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Публичные нормативные социальные выплаты гражданам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2 538,00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2 538,00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пенсии, социальные доплаты к пенсиям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2 538,00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2 538,00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населения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3 695,00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3 694,00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мер социальной поддержки отдельным категориям граждан"</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мер социальной поддержки ветеранов труда и тружеников тыла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Публичные нормативные социальные выплаты гражданам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Пособия, компенсации, меры социальной поддержки по публичным нормативным обязательствам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313</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мер социальной поддержки отдельным категориям граждан"</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Федеральный Закон от 12 января 1996 года № 8-ФЗ  "О погребении и похоронном деле"</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Публичные нормативные социальные выплаты гражданам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Пособия, компенсации, меры социальной поддержки по публичным нормативным обязательствам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313</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мер социальной поддержки отдельным категориям граждан"</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Создание условий для реализации муниципальной программы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"Социальная поддержка семьи и детей"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Выплата ежемесячного пособия на ребенка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Публичные нормативные социальные выплаты гражданам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Пособия, компенсации, меры социальной поддержки по публичным нормативным обязательствам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313</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2 980,00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2 980,00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2 980,00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2 980,00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оплату жилищно-коммунальных услуг отдельным категориям граждан</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2 980,00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2 980,00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2 974,00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2 974,00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Социальные выплаты гражданам, кроме публичных нормативных социальных выплат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2 974,00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2 974,00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1 916,00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1 916,00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Приобретение товаров, работ и услуг в пользу граждан в целях их социального обеспечения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323</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1 058,00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1 058,00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218,00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гражданам субсидий на оплату жилого помещения и коммунальных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Социальные выплаты гражданам, кроме публичных нормативных социальных выплат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159,00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Приобретение товаров, работ и услуг в пользу граждан в целях их социального обеспечения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323</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Охрана семьи и детства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10 149,00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10 149,00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"Социальная поддержка семьи и детей"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Публичные нормативные социальные выплаты гражданам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Пособия, компенсации, меры социальной поддержки по публичным нормативным обязательствам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313</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10 149,00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10 149,00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10 149,00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10 149,00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10 149,00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10 149,00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10 149,00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10 149,00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Социальные выплаты гражданам, кроме публичных нормативных социальных выплат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10 149,00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10 149,00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10 149,00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10 149,00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вопросы в области социальной политики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5 638,00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6 190,00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4 901,00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5 453,00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4 901,00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5 453,00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4 901,00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5 453,00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4 273,00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4 825,00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4 273,00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4 825,00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3 167,00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3 591,00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1 084,00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налогов, сборов и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налога на имущество организаций и земельного налога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прочих налогов, сборов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r>
      <w:tr w:rsidR="00FF3AC3" w:rsidRPr="00FF3AC3" w:rsidTr="00FF3AC3">
        <w:trPr>
          <w:trHeight w:val="67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Овюрское управление сельского хозяйства и продовольствия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5 779,00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6 162,00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НАЦИОНАЛЬНАЯ ЭКОНОМИКА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5 729,00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6 112,00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Сельское хозяйство и рыболовство</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5 259,00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5 584,00</w:t>
            </w:r>
          </w:p>
        </w:tc>
      </w:tr>
      <w:tr w:rsidR="00FF3AC3" w:rsidRPr="00FF3AC3" w:rsidTr="00FF3AC3">
        <w:trPr>
          <w:trHeight w:val="889"/>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сельскохозяйственных товаропроизводителей и МУПов"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Поддержка предприятий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15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813</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889"/>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889"/>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4 771,00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5 096,00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4 771,00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5 096,00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4 771,00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5 096,00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2 621,00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2 946,00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2 621,00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2 946,00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1 897,00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2 147,00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151,00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573,00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648,00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2 134,00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2 134,00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2 134,00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2 134,00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676,00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676,00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1 458,00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1 458,00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налогов, сборов и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налога на имущество организаций и земельного налога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прочих налогов, сборов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вопросы в области национальной экономики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528,00</w:t>
            </w:r>
          </w:p>
        </w:tc>
      </w:tr>
      <w:tr w:rsidR="00FF3AC3" w:rsidRPr="00FF3AC3" w:rsidTr="00FF3AC3">
        <w:trPr>
          <w:trHeight w:val="889"/>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528,00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528,00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528,00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528,00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528,00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405,00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123,00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ОХРАНА ОКРУЖАЮЩЕЙ СРЕДЫ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Охрана объектов растительного и животного мира и среды их обитания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889"/>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сельскохозяйственных товаропроизводителей и МУПов"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Поддержка предприятий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lastRenderedPageBreak/>
              <w:t>Муниципальное учреждение Управление образованием Овюрского кожууна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294 688,00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348 545,00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ОБРАЗОВАНИЕ</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289 751,00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343 608,00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Дошкольное образование</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87 055,00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102 983,00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12 610,00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12 610,00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дошкольного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12 610,00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12 610,00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12 610,00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12 610,00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12 610,00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12 610,00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12 610,00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12 610,00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12 610,00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12 610,00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74 445,00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90 373,00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дошкольного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74 445,00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90 373,00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деятельности муниципальных тучреждений (оказание услуг) - средства республиканского бюджета </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74 445,00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90 373,00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74 445,00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90 373,00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74 445,00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90 373,00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74 445,00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90 373,00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Общее образование</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172 840,00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231 284,00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33 590,00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33 617,00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общего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33 590,00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33 617,00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33 590,00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33 617,00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33 590,00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33 617,00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33 590,00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33 617,00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33 590,00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33 617,00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105 634,00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164 156,00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общего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105 634,00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164 156,00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на 2013-2020 годы за счет ФБ</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105 634,00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164 156,00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105 634,00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164 156,00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105 634,00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164 156,00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105 634,00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164 156,00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Подпрограмма "Развитие общего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891,00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891,00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891,00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иные цели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23 748,00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23 749,00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общего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23 748,00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23 749,00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23 748,00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23 749,00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23 748,00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23 749,00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23 748,00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23 749,00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иные цели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23 748,00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23 749,00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1 916,00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общего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1 916,00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1 950,00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1 916,00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1 916,00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1 916,00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иные цели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1 916,00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7 061,00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6 921,00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7 061,00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6 921,00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7 061,00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6 921,00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7 061,00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6 921,00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7 061,00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6 921,00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иные цели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7 061,00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6 921,00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Дополнительное образование детей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9 286,00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2 597,00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9 286,00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2 597,00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дополнительного образования на 2024 -2026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9 286,00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2 597,00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9 286,00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2 597,00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9 286,00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2 597,00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9 286,00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2 597,00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9 286,00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2 597,00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Молодежная политика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"Организация отдыха и оздоровления учащихся в каникулярное время на 2024 - 2026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0740000000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по оздоровлению детей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вопросы в области образования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18 734,00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4 908,00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825,00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825,00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825,00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561,00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634,00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18 004,00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4 083,00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18 004,00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4 083,00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18 004,00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4 083,00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15 059,00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1 138,00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казенных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15 059,00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1 138,00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11 566,00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874,00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3 493,00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2 876,00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2 876,00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2 776,00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2 776,00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1 174,00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1 174,00</w:t>
            </w:r>
          </w:p>
        </w:tc>
      </w:tr>
      <w:tr w:rsidR="00FF3AC3" w:rsidRPr="00FF3AC3" w:rsidTr="00FF3AC3">
        <w:trPr>
          <w:trHeight w:val="25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1 499,00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1 500,00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по коммунальным услугам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247</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102,00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69,00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налогов, сборов и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69,00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налога на имущество организаций и земельного налога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37,00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прочих налогов, сборов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853</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СОЦИАЛЬНАЯ ПОЛИТИКА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населения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государственным (муниципальным)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Охрана семьи и детства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дошкольного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Социальные выплаты гражданам, кроме публичных нормативных социальных выплат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Пособия, компенсации и иные социальные выплаты гражданам, кроме публичных нормативных обязательств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Хурал представителей Овюрского кожууна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4 901,00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5 290,00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ОБЩЕГОСУДАРСТВЕННЫЕ ВОПРОСЫ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4 901,00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5 290,00</w:t>
            </w:r>
          </w:p>
        </w:tc>
      </w:tr>
      <w:tr w:rsidR="00FF3AC3" w:rsidRPr="00FF3AC3" w:rsidTr="00FF3AC3">
        <w:trPr>
          <w:trHeight w:val="67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4 901,00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5 290,00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Функционирование представительного органа муниципального района Республики Тыва </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4 901,00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5 290,00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функционирования председателя представительного органа муниципального образования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1 181,00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1 331,00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1 181,00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1 331,00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1 181,00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1 331,00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1 022,00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274,00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309,00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функционирования депутатов представительного органа муниципального района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964,00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1 092,00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964,00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1 092,00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964,00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1 092,00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740,00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839,00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224,00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253,00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представительного органа местного самоуправления  (Расходы на выплаты персоналу в целях обеспечения выполнения функций муниципальными органами)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1 018,00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1 018,00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1 018,00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697,00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782,00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236,00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представительного органа местного самоуправления (Закупка товаров, работ и услуг для обеспечения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1 849,00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1 849,00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405,00</w:t>
            </w:r>
          </w:p>
        </w:tc>
      </w:tr>
      <w:tr w:rsidR="00FF3AC3" w:rsidRPr="00FF3AC3" w:rsidTr="00FF3AC3">
        <w:trPr>
          <w:trHeight w:val="67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Иные выплаты персоналу государственных (муниципальных) органов, за исключением фонда оплаты труда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1 417,00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1 417,00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1 417,00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1 417,00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439,00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439,00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27,00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налогов, сборов и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налога на имущество организаций и земельного налога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прочих налогов, сборов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853</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проведения выборов и референдумов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проведения выборов и референдумов в муниципальном районе</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9400000000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проведения выборов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Специальные расходы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880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КОНТРОЛЬНО-СЧЕТНЫЙ ОРГАН МУНИЦИПАЛЬНОГО РАЙОНА "ОВЮРСКИЙ КОЖУУН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1 745,00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1 935,00</w:t>
            </w:r>
          </w:p>
        </w:tc>
      </w:tr>
      <w:tr w:rsidR="00FF3AC3" w:rsidRPr="00FF3AC3" w:rsidTr="00FF3AC3">
        <w:trPr>
          <w:trHeight w:val="25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ОБЩЕГОСУДАРСТВЕННЫЕ ВОПРОСЫ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1 745,00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1 935,00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1 745,00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1 935,00</w:t>
            </w:r>
          </w:p>
        </w:tc>
      </w:tr>
      <w:tr w:rsidR="00FF3AC3" w:rsidRPr="00FF3AC3" w:rsidTr="00FF3AC3">
        <w:trPr>
          <w:trHeight w:val="67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 осуществляющих функции финансового (финансово-бюджетного) надзора (контроля)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1 745,00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1 935,00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812,00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919,00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812,00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919,00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812,00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919,00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624,00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706,00</w:t>
            </w:r>
          </w:p>
        </w:tc>
      </w:tr>
      <w:tr w:rsidR="00FF3AC3" w:rsidRPr="00FF3AC3" w:rsidTr="00FF3AC3">
        <w:trPr>
          <w:trHeight w:val="67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213,00</w:t>
            </w:r>
          </w:p>
        </w:tc>
      </w:tr>
      <w:tr w:rsidR="00FF3AC3" w:rsidRPr="00FF3AC3" w:rsidTr="00FF3AC3">
        <w:trPr>
          <w:trHeight w:val="67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 ИНСПЕКТОР)</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647,00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730,00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647,00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647,00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497,00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561,00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169,00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Функционирование контрольно-счетных органов (Закупка товаров, работ и услуг для обеспечения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286,00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228,00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228,00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228,00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228,00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Администрация Овюрского кожууна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58 956,00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62 485,00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ОБЩЕГОСУДАРСТВЕННЫЕ ВОПРОСЫ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37 210,00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39 527,00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1 154,00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1 291,00</w:t>
            </w:r>
          </w:p>
        </w:tc>
      </w:tr>
      <w:tr w:rsidR="00FF3AC3" w:rsidRPr="00FF3AC3" w:rsidTr="00FF3AC3">
        <w:trPr>
          <w:trHeight w:val="67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1 154,00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1 291,00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функционирования Главы муниципального района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1 154,00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1 291,00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1 154,00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1 291,00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1 154,00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1 291,00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886,00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992,00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299,00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27 433,00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29 074,00</w:t>
            </w:r>
          </w:p>
        </w:tc>
      </w:tr>
      <w:tr w:rsidR="00FF3AC3" w:rsidRPr="00FF3AC3" w:rsidTr="00FF3AC3">
        <w:trPr>
          <w:trHeight w:val="67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27 433,00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29 074,00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функционирования высшего должностного лица муниципального района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15 509,00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17 150,00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15 509,00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17 150,00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15 509,00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17 150,00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11 912,00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13 172,00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3 597,00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3 978,00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Обеспечение функционирования местной администрации (Закупка товаров, работ и услуг для обеспечения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11 684,00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11 684,00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10 632,00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10 632,00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10 632,00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10 632,00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1 591,00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1 591,00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7 625,00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7 625,00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по коммунальным услугам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247</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1 416,00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1 416,00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1 052,00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1 052,00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налогов, сборов и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1 052,00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1 052,00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налога на имущество организаций и земельного налога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587,00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прочих налогов, сборов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853</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400,00</w:t>
            </w:r>
          </w:p>
        </w:tc>
      </w:tr>
      <w:tr w:rsidR="00FF3AC3" w:rsidRPr="00FF3AC3" w:rsidTr="00FF3AC3">
        <w:trPr>
          <w:trHeight w:val="67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функционирования местной администрации (Иные выплаты персоналу муниципальных органов, за исключением фонда оплаты труда)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Судебная система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Резервные фонды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по предоставлению межбюджетных трансфертов и резервные фонды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Резервный фонд администрации Овюрского кожууна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Резервные средства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870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общегосударственные вопросы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8 282,00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8 947,00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"Безопасность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"Создание благоприятных условий для ведения бизнеса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Реализация мероприятий направленных на создание условий для развития предпринимательства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Реализация мероприятий направленных на создание условий для развития предпринимательства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Республики Тыва 2023-2025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r>
      <w:tr w:rsidR="00FF3AC3" w:rsidRPr="00FF3AC3" w:rsidTr="00FF3AC3">
        <w:trPr>
          <w:trHeight w:val="13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«Овюрский кожуун» Республики Тыва на 2023-2025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1 760,00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1 760,00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1 760,00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1 760,00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1 760,00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1 760,00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1 760,00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1 760,00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1 760,00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1 760,00</w:t>
            </w:r>
          </w:p>
        </w:tc>
      </w:tr>
      <w:tr w:rsidR="00FF3AC3" w:rsidRPr="00FF3AC3" w:rsidTr="00FF3AC3">
        <w:trPr>
          <w:trHeight w:val="67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5 111,00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5 776,00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хозяйственного обслуживания в целях функционирования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5 111,00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5 776,00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5 111,00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5 776,00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5 111,00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5 776,00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3 925,00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4 436,00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1 186,00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1 340,00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808,00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Осуществление государственных полномочий по установлению запрета на розничную продажу алкогольной продукции в Республике Тыва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Осуществление государственных полномочий по созданию, организации и обеспечению деятельности административных комиссий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807,00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620,00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620,00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187,00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НАЦИОНАЛЬНАЯ ОБОРОНА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824,00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Мобилизационная и вневойсковая подготовка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824,00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824,00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824,00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824,00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казенных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824,00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633,00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НАЦИОНАЛЬНАЯ БЕЗОПАСНОСТЬ И ПРАВООХРАНИТЕЛЬНАЯ ДЕЯТЕЛЬНОСТЬ</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1 939,00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2 180,00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1 939,00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2 180,00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единой дежурной диспетчерской службы (ЕДДС)</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1 939,00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2 180,00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по оплате труда работников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1 879,00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2 120,00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1 879,00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2 120,00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казенных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1 879,00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2 120,00</w:t>
            </w:r>
          </w:p>
        </w:tc>
      </w:tr>
      <w:tr w:rsidR="00FF3AC3" w:rsidRPr="00FF3AC3" w:rsidTr="00FF3AC3">
        <w:trPr>
          <w:trHeight w:val="25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1 443,00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1 628,00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436,00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492,00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Расходы на обеспечение функций </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НАЦИОНАЛЬНАЯ ЭКОНОМИКА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2 151,00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2 690,00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Дорожное хозяйство (дорожные фонды)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1 551,00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2 090,00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1 551,00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2 090,00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1 551,00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2 090,00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1 551,00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2 090,00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1 551,00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2 090,00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1 551,00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2 090,00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1 551,00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2 090,00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вопросы в области национальной экономики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по подготовке документов территориального планирования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по подготовке документов территориального планирования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по подготовке документов территориального планирования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ЖИЛИЩНО-КОММУНАЛЬНОЕ ХОЗЯЙСТВО</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7 771,00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8 151,00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Коммунальное хозяйство</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специализированной техникой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Благоустройство</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6 921,00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7 301,00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3 900,00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4 280,00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3 900,00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4 280,00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Благоустройство территории поселения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3 900,00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4 280,00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3 900,00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4 280,00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3 900,00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4 280,00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3 900,00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4 280,00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3 021,00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3 021,00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Подпрограмма "Благоустройство территории муниципального района "Овюрский кожуун" РТ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3 021,00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3 021,00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Реализация программ формирования современной городской среды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3 021,00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3 021,00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3 021,00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3 021,00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3 021,00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3 021,00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3 021,00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3 021,00</w:t>
            </w:r>
          </w:p>
        </w:tc>
      </w:tr>
      <w:tr w:rsidR="00FF3AC3" w:rsidRPr="00FF3AC3" w:rsidTr="00FF3AC3">
        <w:trPr>
          <w:trHeight w:val="889"/>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Благоустройство сельских территорий в памках реализации государственной программы "Комплексное развитие сельских территорий" (Мини-парк для отдыха с. Солчур Овюрского района) </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ОХРАНА ОКРУЖАЮЩЕЙ СРЕДЫ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5 452,00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5 475,00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Охрана объектов растительного и животного мира и среды их обитания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5 452,00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5 475,00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5 000,00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Ликвидация несанкционированных мест размещения отходов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5 000,00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от доходов за негативное воздействие на окружающую среду</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452,00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от доходов за негативное воздействие на окружающую среду</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452,00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452,00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452,00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452,00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ОБРАЗОВАНИЕ</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2 150,00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вопросы в области образования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2 150,00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1 243,00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1 243,00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общего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1 243,00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1 243,00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1 243,00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1 243,00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1 243,00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1 243,00</w:t>
            </w:r>
          </w:p>
        </w:tc>
      </w:tr>
      <w:tr w:rsidR="00FF3AC3" w:rsidRPr="00FF3AC3" w:rsidTr="00FF3AC3">
        <w:trPr>
          <w:trHeight w:val="25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казенных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1 243,00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1 243,00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955,00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67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"Реализация государственной национальной политики РФ в Овюрском кожууте Республики Тыва  на 2021-2023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Организация мероприятий в сфере государственной национальной политики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25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807,00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Осуществление государственных полномочий по образованию и организации деятельности комиссий по делам несовершеннолетних</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807,00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807,00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620,00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620,00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187,00</w:t>
            </w:r>
          </w:p>
        </w:tc>
      </w:tr>
      <w:tr w:rsidR="00FF3AC3" w:rsidRPr="00FF3AC3" w:rsidTr="00FF3AC3">
        <w:trPr>
          <w:trHeight w:val="25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ЗДРАВООХРАНЕНИЕ</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вопросы в области здравоохранения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"Профилактика социально-значимых заболеваний, вакционопрофилактика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25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СОЦИАЛЬНАЯ ПОЛИТИКА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Охрана семьи и детства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25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физической культуры и спорта"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жильем молодых семей"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Социальные выплаты гражданам, кроме публичных нормативных социальных выплат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Субсидии гражданам на приобретение жилья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ФИЗИЧЕСКАЯ КУЛЬТУРА И СПОРТ</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1 000,00</w:t>
            </w:r>
          </w:p>
        </w:tc>
      </w:tr>
      <w:tr w:rsidR="00FF3AC3" w:rsidRPr="00FF3AC3" w:rsidTr="00FF3AC3">
        <w:trPr>
          <w:trHeight w:val="25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вопросы в области физической культуры и спорта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1 000,00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"Совершенствование молодежной политики"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в области поддержки молодых талантов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r>
      <w:tr w:rsidR="00FF3AC3" w:rsidRPr="00FF3AC3" w:rsidTr="00FF3AC3">
        <w:trPr>
          <w:trHeight w:val="25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физической культуры и спорта"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в области поддержки молодых талантов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СРЕДСТВА МАССОВОЙ ИНФОРМАЦИИ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Периодическая печать и издательства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67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(оказание услуг)  учреждений средств массовой информации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Финансовое управление Администрации Овюрского кожууна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43 202,00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25 410,00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ОБЩЕГОСУДАРСТВЕННЫЕ ВОПРОСЫ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12 477,00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13 044,00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12 019,00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12 530,00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12 019,00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12 530,00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4 095,00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4 606,00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4 095,00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4 606,00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4 095,00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4 606,00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3 145,00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3 537,00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1 069,00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7 379,00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7 379,00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7 368,00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7 368,00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7 368,00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7 368,00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6 378,00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6 378,00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налогов, сборов и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налога на имущество организаций и земельного налога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прочих налогов, сборов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Уплата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853</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w:t>
            </w:r>
          </w:p>
        </w:tc>
      </w:tr>
      <w:tr w:rsidR="00FF3AC3" w:rsidRPr="00FF3AC3" w:rsidTr="00FF3AC3">
        <w:trPr>
          <w:trHeight w:val="90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 (Иные выплаты персоналу муниципальных органов, за исключением фонда оплаты труда)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545,00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545,00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545,00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Другие общегосударственные вопросы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458,00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514,00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453,00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509,00</w:t>
            </w:r>
          </w:p>
        </w:tc>
      </w:tr>
      <w:tr w:rsidR="00FF3AC3" w:rsidRPr="00FF3AC3" w:rsidTr="00FF3AC3">
        <w:trPr>
          <w:trHeight w:val="25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хозяйственного обслуживания в целях функционированияорганов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453,00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509,00</w:t>
            </w:r>
          </w:p>
        </w:tc>
      </w:tr>
      <w:tr w:rsidR="00FF3AC3" w:rsidRPr="00FF3AC3" w:rsidTr="00FF3AC3">
        <w:trPr>
          <w:trHeight w:val="11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453,00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509,00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453,00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509,00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348,00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391,00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118,00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Осуществление государственных полномочий по установлению запрета на розничную продажу алкогольной продукции в Республике Тыва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530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НАЦИОНАЛЬНАЯ ОБОРОНА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1 589,00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1 648,00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Мобилизационная и вневойсковая подготовка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1 589,00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1 648,00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1 589,00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1 648,00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1 589,00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1 648,00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1 589,00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1 648,00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530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1 589,00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1 648,00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МЕЖБЮДЖЕТНЫЕ ТРАНСФЕРТЫ ОБЩЕГО ХАРАКТЕРА БЮДЖЕТАМ БЮДЖЕТНОЙ СИСТЕМЫ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29 136,00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10 718,00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26 607,00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8 189,00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по предоставлению межбюджетных трансфертов и резервные фонды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26 607,00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8 189,00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Дотации на выравнивание бюджетной обеспеченности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26 607,00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8 189,00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26 607,00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8 189,00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Дотации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510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26 607,00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8 189,00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Дотации на выравнивание бюджетной обеспеченности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511</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26 607,00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8 189,00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Прочие межбюджетные трансферты общего характера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2 529,00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2 529,00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252"/>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межбюджетные трансферты сельским поселениям</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2 529,00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2 529,00</w:t>
            </w:r>
          </w:p>
        </w:tc>
      </w:tr>
      <w:tr w:rsidR="00FF3AC3" w:rsidRPr="00FF3AC3" w:rsidTr="00FF3AC3">
        <w:trPr>
          <w:trHeight w:val="13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793,00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793,00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793,00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793,00</w:t>
            </w:r>
          </w:p>
        </w:tc>
      </w:tr>
      <w:tr w:rsidR="00FF3AC3" w:rsidRPr="00FF3AC3" w:rsidTr="00FF3AC3">
        <w:trPr>
          <w:trHeight w:val="67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на закупку и доставку угля бюджетным учреждениям, расположенным в труднодоступных местностях с ограниченными сроками завоза грузов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1 376,00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1 376,00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1 376,00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1 376,00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1 376,00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1 376,00</w:t>
            </w:r>
          </w:p>
        </w:tc>
      </w:tr>
      <w:tr w:rsidR="00FF3AC3" w:rsidRPr="00FF3AC3" w:rsidTr="00FF3AC3">
        <w:trPr>
          <w:trHeight w:val="45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Оплата услуг доступа к сети "Интернет" социально- значимых объектов</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540</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360,00</w:t>
            </w:r>
          </w:p>
        </w:tc>
      </w:tr>
      <w:tr w:rsidR="00FF3AC3" w:rsidRPr="00FF3AC3" w:rsidTr="00FF3AC3">
        <w:trPr>
          <w:trHeight w:val="255"/>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485 051,00</w:t>
            </w:r>
          </w:p>
        </w:tc>
        <w:tc>
          <w:tcPr>
            <w:tcW w:w="1134"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544 829,00</w:t>
            </w:r>
          </w:p>
        </w:tc>
      </w:tr>
    </w:tbl>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tbl>
      <w:tblPr>
        <w:tblW w:w="10471" w:type="dxa"/>
        <w:tblInd w:w="93" w:type="dxa"/>
        <w:tblLook w:val="04A0" w:firstRow="1" w:lastRow="0" w:firstColumn="1" w:lastColumn="0" w:noHBand="0" w:noVBand="1"/>
      </w:tblPr>
      <w:tblGrid>
        <w:gridCol w:w="6111"/>
        <w:gridCol w:w="1142"/>
        <w:gridCol w:w="627"/>
        <w:gridCol w:w="627"/>
        <w:gridCol w:w="627"/>
        <w:gridCol w:w="1337"/>
      </w:tblGrid>
      <w:tr w:rsidR="00FF3AC3" w:rsidRPr="00FF3AC3" w:rsidTr="00FF3AC3">
        <w:trPr>
          <w:trHeight w:val="255"/>
        </w:trPr>
        <w:tc>
          <w:tcPr>
            <w:tcW w:w="10471" w:type="dxa"/>
            <w:gridSpan w:val="6"/>
            <w:tcBorders>
              <w:top w:val="nil"/>
              <w:left w:val="nil"/>
              <w:bottom w:val="nil"/>
              <w:right w:val="nil"/>
            </w:tcBorders>
            <w:shd w:val="clear" w:color="auto" w:fill="auto"/>
            <w:noWrap/>
            <w:vAlign w:val="bottom"/>
            <w:hideMark/>
          </w:tcPr>
          <w:p w:rsidR="00FF3AC3" w:rsidRPr="00FF3AC3" w:rsidRDefault="00FF3AC3" w:rsidP="00FF3AC3">
            <w:pPr>
              <w:jc w:val="right"/>
              <w:rPr>
                <w:sz w:val="20"/>
                <w:szCs w:val="20"/>
              </w:rPr>
            </w:pPr>
            <w:bookmarkStart w:id="7" w:name="RANGE!A1:F162"/>
            <w:r w:rsidRPr="00FF3AC3">
              <w:rPr>
                <w:sz w:val="20"/>
                <w:szCs w:val="20"/>
              </w:rPr>
              <w:t>Приложение 11</w:t>
            </w:r>
            <w:bookmarkEnd w:id="7"/>
          </w:p>
        </w:tc>
      </w:tr>
      <w:tr w:rsidR="00FF3AC3" w:rsidRPr="00FF3AC3" w:rsidTr="00FF3AC3">
        <w:trPr>
          <w:trHeight w:val="255"/>
        </w:trPr>
        <w:tc>
          <w:tcPr>
            <w:tcW w:w="10471" w:type="dxa"/>
            <w:gridSpan w:val="6"/>
            <w:tcBorders>
              <w:top w:val="nil"/>
              <w:left w:val="nil"/>
              <w:bottom w:val="nil"/>
              <w:right w:val="nil"/>
            </w:tcBorders>
            <w:shd w:val="clear" w:color="auto" w:fill="auto"/>
            <w:noWrap/>
            <w:hideMark/>
          </w:tcPr>
          <w:p w:rsidR="00FF3AC3" w:rsidRPr="00FF3AC3" w:rsidRDefault="00FF3AC3" w:rsidP="00FF3AC3">
            <w:pPr>
              <w:jc w:val="right"/>
              <w:rPr>
                <w:sz w:val="20"/>
                <w:szCs w:val="20"/>
              </w:rPr>
            </w:pPr>
            <w:r w:rsidRPr="00FF3AC3">
              <w:rPr>
                <w:sz w:val="20"/>
                <w:szCs w:val="20"/>
              </w:rPr>
              <w:t>к Решению Хурала представителей</w:t>
            </w:r>
          </w:p>
        </w:tc>
      </w:tr>
      <w:tr w:rsidR="00FF3AC3" w:rsidRPr="00FF3AC3" w:rsidTr="00FF3AC3">
        <w:trPr>
          <w:trHeight w:val="285"/>
        </w:trPr>
        <w:tc>
          <w:tcPr>
            <w:tcW w:w="10471" w:type="dxa"/>
            <w:gridSpan w:val="6"/>
            <w:tcBorders>
              <w:top w:val="nil"/>
              <w:left w:val="nil"/>
              <w:bottom w:val="nil"/>
              <w:right w:val="nil"/>
            </w:tcBorders>
            <w:shd w:val="clear" w:color="auto" w:fill="auto"/>
            <w:noWrap/>
            <w:hideMark/>
          </w:tcPr>
          <w:p w:rsidR="00FF3AC3" w:rsidRPr="00FF3AC3" w:rsidRDefault="00FF3AC3" w:rsidP="00FF3AC3">
            <w:pPr>
              <w:jc w:val="right"/>
              <w:rPr>
                <w:sz w:val="20"/>
                <w:szCs w:val="20"/>
              </w:rPr>
            </w:pPr>
            <w:r w:rsidRPr="00FF3AC3">
              <w:rPr>
                <w:sz w:val="20"/>
                <w:szCs w:val="20"/>
              </w:rPr>
              <w:t>муниципального района "Овюрский кожуун Республики Тыва"</w:t>
            </w:r>
          </w:p>
        </w:tc>
      </w:tr>
      <w:tr w:rsidR="00FF3AC3" w:rsidRPr="00FF3AC3" w:rsidTr="00FF3AC3">
        <w:trPr>
          <w:trHeight w:val="255"/>
        </w:trPr>
        <w:tc>
          <w:tcPr>
            <w:tcW w:w="10471" w:type="dxa"/>
            <w:gridSpan w:val="6"/>
            <w:tcBorders>
              <w:top w:val="nil"/>
              <w:left w:val="nil"/>
              <w:bottom w:val="nil"/>
              <w:right w:val="nil"/>
            </w:tcBorders>
            <w:shd w:val="clear" w:color="auto" w:fill="auto"/>
            <w:noWrap/>
            <w:hideMark/>
          </w:tcPr>
          <w:p w:rsidR="00FF3AC3" w:rsidRPr="00FF3AC3" w:rsidRDefault="00FF3AC3" w:rsidP="00FF3AC3">
            <w:pPr>
              <w:jc w:val="right"/>
              <w:rPr>
                <w:sz w:val="20"/>
                <w:szCs w:val="20"/>
              </w:rPr>
            </w:pPr>
            <w:r w:rsidRPr="00FF3AC3">
              <w:rPr>
                <w:sz w:val="20"/>
                <w:szCs w:val="20"/>
              </w:rPr>
              <w:t xml:space="preserve">                 "О  бюджете муниципального района "Овюрский кожуун" Республики Тыва</w:t>
            </w:r>
          </w:p>
        </w:tc>
      </w:tr>
      <w:tr w:rsidR="00FF3AC3" w:rsidRPr="00FF3AC3" w:rsidTr="00FF3AC3">
        <w:trPr>
          <w:trHeight w:val="270"/>
        </w:trPr>
        <w:tc>
          <w:tcPr>
            <w:tcW w:w="10471" w:type="dxa"/>
            <w:gridSpan w:val="6"/>
            <w:tcBorders>
              <w:top w:val="nil"/>
              <w:left w:val="nil"/>
              <w:bottom w:val="nil"/>
              <w:right w:val="nil"/>
            </w:tcBorders>
            <w:shd w:val="clear" w:color="auto" w:fill="auto"/>
            <w:noWrap/>
            <w:vAlign w:val="bottom"/>
            <w:hideMark/>
          </w:tcPr>
          <w:p w:rsidR="00FF3AC3" w:rsidRPr="00FF3AC3" w:rsidRDefault="00FF3AC3" w:rsidP="00FF3AC3">
            <w:pPr>
              <w:jc w:val="right"/>
              <w:rPr>
                <w:sz w:val="20"/>
                <w:szCs w:val="20"/>
              </w:rPr>
            </w:pPr>
            <w:r w:rsidRPr="00FF3AC3">
              <w:rPr>
                <w:sz w:val="20"/>
                <w:szCs w:val="20"/>
              </w:rPr>
              <w:t>на 2025 год и на плановый период 2026 и 2027 годов"</w:t>
            </w:r>
          </w:p>
        </w:tc>
      </w:tr>
      <w:tr w:rsidR="00FF3AC3" w:rsidRPr="00FF3AC3" w:rsidTr="00FF3AC3">
        <w:trPr>
          <w:trHeight w:val="255"/>
        </w:trPr>
        <w:tc>
          <w:tcPr>
            <w:tcW w:w="6111"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1142" w:type="dxa"/>
            <w:tcBorders>
              <w:top w:val="nil"/>
              <w:left w:val="nil"/>
              <w:bottom w:val="nil"/>
              <w:right w:val="nil"/>
            </w:tcBorders>
            <w:shd w:val="clear" w:color="auto" w:fill="auto"/>
            <w:noWrap/>
            <w:vAlign w:val="bottom"/>
            <w:hideMark/>
          </w:tcPr>
          <w:p w:rsidR="00FF3AC3" w:rsidRPr="00FF3AC3" w:rsidRDefault="00FF3AC3" w:rsidP="00FF3AC3">
            <w:pPr>
              <w:jc w:val="right"/>
              <w:rPr>
                <w:sz w:val="20"/>
                <w:szCs w:val="20"/>
              </w:rPr>
            </w:pPr>
          </w:p>
        </w:tc>
        <w:tc>
          <w:tcPr>
            <w:tcW w:w="627" w:type="dxa"/>
            <w:tcBorders>
              <w:top w:val="nil"/>
              <w:left w:val="nil"/>
              <w:bottom w:val="nil"/>
              <w:right w:val="nil"/>
            </w:tcBorders>
            <w:shd w:val="clear" w:color="auto" w:fill="auto"/>
            <w:noWrap/>
            <w:vAlign w:val="bottom"/>
            <w:hideMark/>
          </w:tcPr>
          <w:p w:rsidR="00FF3AC3" w:rsidRPr="00FF3AC3" w:rsidRDefault="00FF3AC3" w:rsidP="00FF3AC3">
            <w:pPr>
              <w:jc w:val="right"/>
              <w:rPr>
                <w:sz w:val="20"/>
                <w:szCs w:val="20"/>
              </w:rPr>
            </w:pPr>
          </w:p>
        </w:tc>
        <w:tc>
          <w:tcPr>
            <w:tcW w:w="627" w:type="dxa"/>
            <w:tcBorders>
              <w:top w:val="nil"/>
              <w:left w:val="nil"/>
              <w:bottom w:val="nil"/>
              <w:right w:val="nil"/>
            </w:tcBorders>
            <w:shd w:val="clear" w:color="auto" w:fill="auto"/>
            <w:noWrap/>
            <w:vAlign w:val="bottom"/>
            <w:hideMark/>
          </w:tcPr>
          <w:p w:rsidR="00FF3AC3" w:rsidRPr="00FF3AC3" w:rsidRDefault="00FF3AC3" w:rsidP="00FF3AC3">
            <w:pPr>
              <w:jc w:val="right"/>
              <w:rPr>
                <w:sz w:val="20"/>
                <w:szCs w:val="20"/>
              </w:rPr>
            </w:pPr>
          </w:p>
        </w:tc>
        <w:tc>
          <w:tcPr>
            <w:tcW w:w="627" w:type="dxa"/>
            <w:tcBorders>
              <w:top w:val="nil"/>
              <w:left w:val="nil"/>
              <w:bottom w:val="nil"/>
              <w:right w:val="nil"/>
            </w:tcBorders>
            <w:shd w:val="clear" w:color="auto" w:fill="auto"/>
            <w:noWrap/>
            <w:vAlign w:val="bottom"/>
            <w:hideMark/>
          </w:tcPr>
          <w:p w:rsidR="00FF3AC3" w:rsidRPr="00FF3AC3" w:rsidRDefault="00FF3AC3" w:rsidP="00FF3AC3">
            <w:pPr>
              <w:jc w:val="right"/>
              <w:rPr>
                <w:sz w:val="20"/>
                <w:szCs w:val="20"/>
              </w:rPr>
            </w:pPr>
          </w:p>
        </w:tc>
        <w:tc>
          <w:tcPr>
            <w:tcW w:w="1337" w:type="dxa"/>
            <w:tcBorders>
              <w:top w:val="nil"/>
              <w:left w:val="nil"/>
              <w:bottom w:val="nil"/>
              <w:right w:val="nil"/>
            </w:tcBorders>
            <w:shd w:val="clear" w:color="auto" w:fill="auto"/>
            <w:noWrap/>
            <w:vAlign w:val="bottom"/>
            <w:hideMark/>
          </w:tcPr>
          <w:p w:rsidR="00FF3AC3" w:rsidRPr="00FF3AC3" w:rsidRDefault="00FF3AC3" w:rsidP="00FF3AC3">
            <w:pPr>
              <w:jc w:val="right"/>
              <w:rPr>
                <w:sz w:val="20"/>
                <w:szCs w:val="20"/>
              </w:rPr>
            </w:pPr>
          </w:p>
        </w:tc>
      </w:tr>
      <w:tr w:rsidR="00FF3AC3" w:rsidRPr="00FF3AC3" w:rsidTr="00FF3AC3">
        <w:trPr>
          <w:trHeight w:val="255"/>
        </w:trPr>
        <w:tc>
          <w:tcPr>
            <w:tcW w:w="6111"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1142"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627"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627"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627"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1337"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r>
      <w:tr w:rsidR="00FF3AC3" w:rsidRPr="00FF3AC3" w:rsidTr="00FF3AC3">
        <w:trPr>
          <w:trHeight w:val="255"/>
        </w:trPr>
        <w:tc>
          <w:tcPr>
            <w:tcW w:w="10471" w:type="dxa"/>
            <w:gridSpan w:val="6"/>
            <w:tcBorders>
              <w:top w:val="nil"/>
              <w:left w:val="nil"/>
              <w:bottom w:val="nil"/>
              <w:right w:val="nil"/>
            </w:tcBorders>
            <w:shd w:val="clear" w:color="auto" w:fill="auto"/>
            <w:noWrap/>
            <w:hideMark/>
          </w:tcPr>
          <w:p w:rsidR="00FF3AC3" w:rsidRPr="00FF3AC3" w:rsidRDefault="00FF3AC3" w:rsidP="00FF3AC3">
            <w:pPr>
              <w:jc w:val="center"/>
              <w:rPr>
                <w:b/>
                <w:bCs/>
                <w:sz w:val="20"/>
                <w:szCs w:val="20"/>
              </w:rPr>
            </w:pPr>
            <w:r w:rsidRPr="00FF3AC3">
              <w:rPr>
                <w:b/>
                <w:bCs/>
                <w:sz w:val="20"/>
                <w:szCs w:val="20"/>
              </w:rPr>
              <w:t xml:space="preserve">РАСПРЕДЕЛЕНИЕ БЮДЖЕТНЫХ АССИГНОВАНИЙ ПО ЦЕЛЕВЫМ </w:t>
            </w:r>
          </w:p>
        </w:tc>
      </w:tr>
      <w:tr w:rsidR="00FF3AC3" w:rsidRPr="00FF3AC3" w:rsidTr="00FF3AC3">
        <w:trPr>
          <w:trHeight w:val="285"/>
        </w:trPr>
        <w:tc>
          <w:tcPr>
            <w:tcW w:w="10471" w:type="dxa"/>
            <w:gridSpan w:val="6"/>
            <w:tcBorders>
              <w:top w:val="nil"/>
              <w:left w:val="nil"/>
              <w:bottom w:val="nil"/>
              <w:right w:val="nil"/>
            </w:tcBorders>
            <w:shd w:val="clear" w:color="auto" w:fill="auto"/>
            <w:noWrap/>
            <w:hideMark/>
          </w:tcPr>
          <w:p w:rsidR="00FF3AC3" w:rsidRPr="00FF3AC3" w:rsidRDefault="00FF3AC3" w:rsidP="00FF3AC3">
            <w:pPr>
              <w:jc w:val="center"/>
              <w:rPr>
                <w:b/>
                <w:bCs/>
                <w:sz w:val="20"/>
                <w:szCs w:val="20"/>
              </w:rPr>
            </w:pPr>
            <w:r w:rsidRPr="00FF3AC3">
              <w:rPr>
                <w:b/>
                <w:bCs/>
                <w:sz w:val="20"/>
                <w:szCs w:val="20"/>
              </w:rPr>
              <w:t xml:space="preserve">СТАТЬЯМ (МУНИЦИПАЛЬНЫМ ПРОГРАММАМ), </w:t>
            </w:r>
          </w:p>
        </w:tc>
      </w:tr>
      <w:tr w:rsidR="00FF3AC3" w:rsidRPr="00FF3AC3" w:rsidTr="00FF3AC3">
        <w:trPr>
          <w:trHeight w:val="255"/>
        </w:trPr>
        <w:tc>
          <w:tcPr>
            <w:tcW w:w="10471" w:type="dxa"/>
            <w:gridSpan w:val="6"/>
            <w:tcBorders>
              <w:top w:val="nil"/>
              <w:left w:val="nil"/>
              <w:bottom w:val="nil"/>
              <w:right w:val="nil"/>
            </w:tcBorders>
            <w:shd w:val="clear" w:color="auto" w:fill="auto"/>
            <w:noWrap/>
            <w:hideMark/>
          </w:tcPr>
          <w:p w:rsidR="00FF3AC3" w:rsidRPr="00FF3AC3" w:rsidRDefault="00FF3AC3" w:rsidP="00FF3AC3">
            <w:pPr>
              <w:jc w:val="center"/>
              <w:rPr>
                <w:b/>
                <w:bCs/>
                <w:sz w:val="20"/>
                <w:szCs w:val="20"/>
              </w:rPr>
            </w:pPr>
            <w:r w:rsidRPr="00FF3AC3">
              <w:rPr>
                <w:b/>
                <w:bCs/>
                <w:sz w:val="20"/>
                <w:szCs w:val="20"/>
              </w:rPr>
              <w:t xml:space="preserve">ГРУППАМ ВИДОВ РАСХОДОВ, РАЗДЕЛАМ, ПОДРАЗДЕЛАМ КЛАССИФИКАЦИИ РАСХОДОВ </w:t>
            </w:r>
          </w:p>
        </w:tc>
      </w:tr>
      <w:tr w:rsidR="00FF3AC3" w:rsidRPr="00FF3AC3" w:rsidTr="00FF3AC3">
        <w:trPr>
          <w:trHeight w:val="255"/>
        </w:trPr>
        <w:tc>
          <w:tcPr>
            <w:tcW w:w="10471" w:type="dxa"/>
            <w:gridSpan w:val="6"/>
            <w:tcBorders>
              <w:top w:val="nil"/>
              <w:left w:val="nil"/>
              <w:bottom w:val="nil"/>
              <w:right w:val="nil"/>
            </w:tcBorders>
            <w:shd w:val="clear" w:color="auto" w:fill="auto"/>
            <w:noWrap/>
            <w:hideMark/>
          </w:tcPr>
          <w:p w:rsidR="00FF3AC3" w:rsidRPr="00FF3AC3" w:rsidRDefault="00FF3AC3" w:rsidP="00FF3AC3">
            <w:pPr>
              <w:jc w:val="center"/>
              <w:rPr>
                <w:b/>
                <w:bCs/>
                <w:sz w:val="20"/>
                <w:szCs w:val="20"/>
              </w:rPr>
            </w:pPr>
            <w:r w:rsidRPr="00FF3AC3">
              <w:rPr>
                <w:b/>
                <w:bCs/>
                <w:sz w:val="20"/>
                <w:szCs w:val="20"/>
              </w:rPr>
              <w:t xml:space="preserve"> бюджета муниципального района "Овюрский кожуун" Республики Тыва на 2025 год</w:t>
            </w:r>
          </w:p>
        </w:tc>
      </w:tr>
      <w:tr w:rsidR="00FF3AC3" w:rsidRPr="00FF3AC3" w:rsidTr="00FF3AC3">
        <w:trPr>
          <w:trHeight w:val="255"/>
        </w:trPr>
        <w:tc>
          <w:tcPr>
            <w:tcW w:w="6111"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1142"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27"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27"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27"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1337" w:type="dxa"/>
            <w:tcBorders>
              <w:top w:val="nil"/>
              <w:left w:val="nil"/>
              <w:bottom w:val="nil"/>
              <w:right w:val="nil"/>
            </w:tcBorders>
            <w:shd w:val="clear" w:color="auto" w:fill="auto"/>
            <w:hideMark/>
          </w:tcPr>
          <w:p w:rsidR="00FF3AC3" w:rsidRPr="00FF3AC3" w:rsidRDefault="00FF3AC3" w:rsidP="00FF3AC3">
            <w:pPr>
              <w:rPr>
                <w:sz w:val="20"/>
                <w:szCs w:val="20"/>
              </w:rPr>
            </w:pPr>
          </w:p>
        </w:tc>
      </w:tr>
      <w:tr w:rsidR="00FF3AC3" w:rsidRPr="00FF3AC3" w:rsidTr="00FF3AC3">
        <w:trPr>
          <w:trHeight w:val="255"/>
        </w:trPr>
        <w:tc>
          <w:tcPr>
            <w:tcW w:w="10471" w:type="dxa"/>
            <w:gridSpan w:val="6"/>
            <w:tcBorders>
              <w:top w:val="nil"/>
              <w:left w:val="nil"/>
              <w:bottom w:val="nil"/>
              <w:right w:val="nil"/>
            </w:tcBorders>
            <w:shd w:val="clear" w:color="auto" w:fill="auto"/>
            <w:noWrap/>
            <w:hideMark/>
          </w:tcPr>
          <w:p w:rsidR="00FF3AC3" w:rsidRPr="00FF3AC3" w:rsidRDefault="00FF3AC3" w:rsidP="00FF3AC3">
            <w:pPr>
              <w:rPr>
                <w:sz w:val="20"/>
                <w:szCs w:val="20"/>
              </w:rPr>
            </w:pPr>
            <w:r w:rsidRPr="00FF3AC3">
              <w:rPr>
                <w:sz w:val="20"/>
                <w:szCs w:val="20"/>
              </w:rPr>
              <w:t>Финансовый орган: Финансовое управление Администрации Овюрского кожууна Республики Тыва</w:t>
            </w:r>
          </w:p>
        </w:tc>
      </w:tr>
      <w:tr w:rsidR="00FF3AC3" w:rsidRPr="00FF3AC3" w:rsidTr="00FF3AC3">
        <w:trPr>
          <w:trHeight w:val="255"/>
        </w:trPr>
        <w:tc>
          <w:tcPr>
            <w:tcW w:w="6111" w:type="dxa"/>
            <w:tcBorders>
              <w:top w:val="nil"/>
              <w:left w:val="nil"/>
              <w:bottom w:val="nil"/>
              <w:right w:val="nil"/>
            </w:tcBorders>
            <w:shd w:val="clear" w:color="auto" w:fill="auto"/>
            <w:noWrap/>
            <w:hideMark/>
          </w:tcPr>
          <w:p w:rsidR="00FF3AC3" w:rsidRPr="00FF3AC3" w:rsidRDefault="00FF3AC3" w:rsidP="00FF3AC3">
            <w:pPr>
              <w:rPr>
                <w:sz w:val="20"/>
                <w:szCs w:val="20"/>
              </w:rPr>
            </w:pPr>
            <w:r w:rsidRPr="00FF3AC3">
              <w:rPr>
                <w:sz w:val="20"/>
                <w:szCs w:val="20"/>
              </w:rPr>
              <w:t xml:space="preserve">Единица измерения:  тыс руб </w:t>
            </w:r>
          </w:p>
        </w:tc>
        <w:tc>
          <w:tcPr>
            <w:tcW w:w="1142"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27"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27"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27"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1337" w:type="dxa"/>
            <w:tcBorders>
              <w:top w:val="nil"/>
              <w:left w:val="nil"/>
              <w:bottom w:val="nil"/>
              <w:right w:val="nil"/>
            </w:tcBorders>
            <w:shd w:val="clear" w:color="auto" w:fill="auto"/>
            <w:hideMark/>
          </w:tcPr>
          <w:p w:rsidR="00FF3AC3" w:rsidRPr="00FF3AC3" w:rsidRDefault="00FF3AC3" w:rsidP="00FF3AC3">
            <w:pPr>
              <w:rPr>
                <w:sz w:val="20"/>
                <w:szCs w:val="20"/>
              </w:rPr>
            </w:pPr>
          </w:p>
        </w:tc>
      </w:tr>
      <w:tr w:rsidR="00FF3AC3" w:rsidRPr="00FF3AC3" w:rsidTr="00FF3AC3">
        <w:trPr>
          <w:trHeight w:val="829"/>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Наименование показателя</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ЦСР</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ВР</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РЗ</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ПР</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Сумма</w:t>
            </w:r>
          </w:p>
        </w:tc>
      </w:tr>
      <w:tr w:rsidR="00FF3AC3" w:rsidRPr="00FF3AC3" w:rsidTr="00FF3AC3">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1</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3</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5</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6</w:t>
            </w:r>
          </w:p>
        </w:tc>
      </w:tr>
      <w:tr w:rsidR="00FF3AC3" w:rsidRPr="00FF3AC3" w:rsidTr="00FF3AC3">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FF3AC3" w:rsidRPr="00FF3AC3" w:rsidRDefault="00FF3AC3" w:rsidP="00FF3AC3">
            <w:pPr>
              <w:rPr>
                <w:rFonts w:ascii="Arial" w:hAnsi="Arial" w:cs="Arial"/>
                <w:b/>
                <w:bCs/>
                <w:sz w:val="20"/>
                <w:szCs w:val="20"/>
              </w:rPr>
            </w:pPr>
            <w:r w:rsidRPr="00FF3AC3">
              <w:rPr>
                <w:rFonts w:ascii="Arial" w:hAnsi="Arial" w:cs="Arial"/>
                <w:b/>
                <w:bCs/>
                <w:sz w:val="20"/>
                <w:szCs w:val="20"/>
              </w:rPr>
              <w:t>Всего</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20"/>
                <w:szCs w:val="20"/>
              </w:rPr>
            </w:pPr>
            <w:r w:rsidRPr="00FF3AC3">
              <w:rPr>
                <w:rFonts w:ascii="Arial" w:hAnsi="Arial" w:cs="Arial"/>
                <w:b/>
                <w:bCs/>
                <w:sz w:val="20"/>
                <w:szCs w:val="20"/>
              </w:rPr>
              <w:t>697024,31</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"Социальная поддержка граждан в Овюрском кожууне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0100000000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43586,20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мер социальной поддержки отдельным категориям граждан"</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4771,00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Федеральный Закон от 12 января 1996 года № 8-ФЗ  "О погребении и похоронном деле"</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0110476120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313</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4471,00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Создание условий для реализации муниципальной программы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0110607020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r>
      <w:tr w:rsidR="00FF3AC3" w:rsidRPr="00FF3AC3" w:rsidTr="00FF3AC3">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"Социальная поддержка семьи и детей"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16740,15</w:t>
            </w:r>
          </w:p>
        </w:tc>
      </w:tr>
      <w:tr w:rsidR="00FF3AC3" w:rsidRPr="00FF3AC3" w:rsidTr="00FF3AC3">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012P150840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313</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16740,15</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13347,00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оплату жилищно-коммунальных услуг отдельным категориям граждан</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оплату жилищно-коммунальных услуг отдельным категориям граждан</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4,60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оплату жилищно-коммунальных услуг отдельным категориям граждан</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1916,00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оплату жилищно-коммунальных услуг отдельным категориям граждан</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323</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1058,00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гражданам субсидий на оплату жилого помещения и коммунальных услуг</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w:t>
            </w:r>
          </w:p>
        </w:tc>
      </w:tr>
      <w:tr w:rsidR="00FF3AC3" w:rsidRPr="00FF3AC3" w:rsidTr="00FF3AC3">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0130276180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10365,60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8728,05</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3590,67</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1084,38</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135,00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344,00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34,00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35,00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67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w:t>
            </w:r>
          </w:p>
        </w:tc>
      </w:tr>
      <w:tr w:rsidR="00FF3AC3" w:rsidRPr="00FF3AC3" w:rsidTr="00FF3AC3">
        <w:trPr>
          <w:trHeight w:val="67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667,00</w:t>
            </w:r>
          </w:p>
        </w:tc>
      </w:tr>
      <w:tr w:rsidR="00FF3AC3" w:rsidRPr="00FF3AC3" w:rsidTr="00FF3AC3">
        <w:trPr>
          <w:trHeight w:val="67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2538,00</w:t>
            </w:r>
          </w:p>
        </w:tc>
      </w:tr>
      <w:tr w:rsidR="00FF3AC3" w:rsidRPr="00FF3AC3" w:rsidTr="00FF3AC3">
        <w:trPr>
          <w:trHeight w:val="67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w:t>
            </w:r>
          </w:p>
        </w:tc>
      </w:tr>
      <w:tr w:rsidR="00FF3AC3" w:rsidRPr="00FF3AC3" w:rsidTr="00FF3AC3">
        <w:trPr>
          <w:trHeight w:val="67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45,00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"Безопасность Овюрского кожууна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0200000000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201,00</w:t>
            </w:r>
          </w:p>
        </w:tc>
      </w:tr>
      <w:tr w:rsidR="00FF3AC3" w:rsidRPr="00FF3AC3" w:rsidTr="00FF3AC3">
        <w:trPr>
          <w:trHeight w:val="64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0220000000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r>
      <w:tr w:rsidR="00FF3AC3" w:rsidRPr="00FF3AC3" w:rsidTr="00FF3AC3">
        <w:trPr>
          <w:trHeight w:val="76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0220104016</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"Содержание и развитие муниципального хозяйства Овюрского кожууна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0300000000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14055,00</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11674,00</w:t>
            </w:r>
          </w:p>
        </w:tc>
      </w:tr>
      <w:tr w:rsidR="00FF3AC3" w:rsidRPr="00FF3AC3" w:rsidTr="00FF3AC3">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Благоустройство территории поселения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Благоустройство территории поселения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400,00</w:t>
            </w:r>
          </w:p>
        </w:tc>
      </w:tr>
      <w:tr w:rsidR="00FF3AC3" w:rsidRPr="00FF3AC3" w:rsidTr="00FF3AC3">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Благоустройство территории поселения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r>
      <w:tr w:rsidR="00FF3AC3" w:rsidRPr="00FF3AC3" w:rsidTr="00FF3AC3">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Благоустройство территории поселения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1803,00</w:t>
            </w:r>
          </w:p>
        </w:tc>
      </w:tr>
      <w:tr w:rsidR="00FF3AC3" w:rsidRPr="00FF3AC3" w:rsidTr="00FF3AC3">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Благоустройство территории поселения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Ликвидация несанкционированных мест размещения отходов</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031017510Г</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Реализация программ формирования современной городской среды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031F255550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3021,00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2381,00</w:t>
            </w:r>
          </w:p>
        </w:tc>
      </w:tr>
      <w:tr w:rsidR="00FF3AC3" w:rsidRPr="00FF3AC3" w:rsidTr="00FF3AC3">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специализированной техникой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03200L5080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0320175050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1531,00</w:t>
            </w:r>
          </w:p>
        </w:tc>
      </w:tr>
      <w:tr w:rsidR="00FF3AC3" w:rsidRPr="00FF3AC3" w:rsidTr="00FF3AC3">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lastRenderedPageBreak/>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0400000000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8642,15</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сельскохозяйственных товаропроизводителей и МУПов"</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Поддержка предприятий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813</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Поддержка предприятий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2817,98</w:t>
            </w:r>
          </w:p>
        </w:tc>
      </w:tr>
      <w:tr w:rsidR="00FF3AC3" w:rsidRPr="00FF3AC3" w:rsidTr="00FF3AC3">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0430176140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Благоустройство сельских территорий в памках реализации государственной программы "Комплексное развитие сельских территорий" (Мини-парк для отдыха с. Солчур Овюрского района)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04301L5765</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2479,98</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5624,17</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2552,65</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20,78</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770,90</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130,00</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103,00</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13,00</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686,00</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15,80</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500,00</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484,24</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153,60</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194,20</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0500000000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4994,50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Подпрограмма "Совершенствование молодежной политики"</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0510000000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в области поддержки молодых талантов</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0510107020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физической культуры и спорта"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4794,50</w:t>
            </w:r>
          </w:p>
        </w:tc>
      </w:tr>
      <w:tr w:rsidR="00FF3AC3" w:rsidRPr="00FF3AC3" w:rsidTr="00FF3AC3">
        <w:trPr>
          <w:trHeight w:val="36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в области поддержки молодых талантов</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0520107250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r>
      <w:tr w:rsidR="00FF3AC3" w:rsidRPr="00FF3AC3" w:rsidTr="00FF3AC3">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жильем молодых семей"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05201L4970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3994,50</w:t>
            </w:r>
          </w:p>
        </w:tc>
      </w:tr>
      <w:tr w:rsidR="00FF3AC3" w:rsidRPr="00FF3AC3" w:rsidTr="00FF3AC3">
        <w:trPr>
          <w:trHeight w:val="278"/>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"Профилактика социально-значимых заболеваний, вакционопрофилактика в Овюрском кожууне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0600000000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288,00</w:t>
            </w:r>
          </w:p>
        </w:tc>
      </w:tr>
      <w:tr w:rsidR="00FF3AC3" w:rsidRPr="00FF3AC3" w:rsidTr="00FF3AC3">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0600104008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"Развитие образования Овюрского кожууна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0700000000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544872,61</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дошкольного образования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169047,41</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деятельности муниципальных тучреждений (оказание услуг) - средства республиканского бюджета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0710276020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164110,41</w:t>
            </w:r>
          </w:p>
        </w:tc>
      </w:tr>
      <w:tr w:rsidR="00FF3AC3" w:rsidRPr="00FF3AC3" w:rsidTr="00FF3AC3">
        <w:trPr>
          <w:trHeight w:val="112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0710376090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4937,00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общего образования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312955,77</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0720100059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25707,52</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0720176170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1118,28</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0720176170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337,72</w:t>
            </w:r>
          </w:p>
        </w:tc>
      </w:tr>
      <w:tr w:rsidR="00FF3AC3" w:rsidRPr="00FF3AC3" w:rsidTr="00FF3AC3">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072EВ51790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285792,25</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дополнительного образования на 2024 -2026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30619,24</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30619,24</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"Организация отдыха и оздоровления учащихся в каникулярное время на 2024 - 2026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0740000000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1836,00</w:t>
            </w:r>
          </w:p>
        </w:tc>
      </w:tr>
      <w:tr w:rsidR="00FF3AC3" w:rsidRPr="00FF3AC3" w:rsidTr="00FF3AC3">
        <w:trPr>
          <w:trHeight w:val="25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по оздоровлению детей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0740175040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1836,00</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20858,42</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0760120419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633,57</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0760120419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191,34</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13132,57</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3966,04</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234,00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47,53</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102,47</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476,00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853</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64,00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853</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650,00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428,00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732,91</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9555,77</w:t>
            </w:r>
          </w:p>
        </w:tc>
      </w:tr>
      <w:tr w:rsidR="00FF3AC3" w:rsidRPr="00FF3AC3" w:rsidTr="00FF3AC3">
        <w:trPr>
          <w:trHeight w:val="9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0770275150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9555,77</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"Развитие культуры Овюрского кожууна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0800000000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78122,85</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библиотечного дела в муниципальном районе "Овюрский кожуун" Республики Тыва"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0810000000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16518,36</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 - средства местного бджета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0810100059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16518,36</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"Организация досуга и предоставление услуг организаций культуры"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55180,39</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0820100059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25035,82</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20765,80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6271,27</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84,00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64,00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1680,00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75,00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135,00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Подпрограмма "Обеспечение реализации муниципальной программы и прочие мероприятия в сфере культуры"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2771,23</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0830120419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585,97</w:t>
            </w:r>
          </w:p>
        </w:tc>
      </w:tr>
      <w:tr w:rsidR="00FF3AC3" w:rsidRPr="00FF3AC3" w:rsidTr="00FF3AC3">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0830120419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176,96</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1248,23</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376,97</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84,00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16,20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86,45</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86,45</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муниципального театра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0850000000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3652,86</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 - средства местного бджета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0850000110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3652,86</w:t>
            </w:r>
          </w:p>
        </w:tc>
      </w:tr>
      <w:tr w:rsidR="00FF3AC3" w:rsidRPr="00FF3AC3" w:rsidTr="00FF3AC3">
        <w:trPr>
          <w:trHeight w:val="42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"Создание благоприятных условий для ведения бизнеса в Овюрском кожууне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0900000000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200,00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Реализация мероприятий направленных на создание условий для развития предпринимательства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0910000000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Реализация мероприятий направленных на создание условий для развития предпринимательства</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0910104014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797"/>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Республики Тыва 2023-2025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1200000000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202,00</w:t>
            </w:r>
          </w:p>
        </w:tc>
      </w:tr>
      <w:tr w:rsidR="00FF3AC3" w:rsidRPr="00FF3AC3" w:rsidTr="00FF3AC3">
        <w:trPr>
          <w:trHeight w:val="616"/>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РТ</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1200003150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r>
      <w:tr w:rsidR="00FF3AC3" w:rsidRPr="00FF3AC3" w:rsidTr="00FF3AC3">
        <w:trPr>
          <w:trHeight w:val="98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«Овюрский кожуун» Республики Тыва на 2023-2025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1400000000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1760,00</w:t>
            </w:r>
          </w:p>
        </w:tc>
      </w:tr>
      <w:tr w:rsidR="00FF3AC3" w:rsidRPr="00FF3AC3" w:rsidTr="00FF3AC3">
        <w:trPr>
          <w:trHeight w:val="478"/>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1400004000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1500,00</w:t>
            </w:r>
          </w:p>
        </w:tc>
      </w:tr>
      <w:tr w:rsidR="00FF3AC3" w:rsidRPr="00FF3AC3" w:rsidTr="00FF3AC3">
        <w:trPr>
          <w:trHeight w:val="414"/>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1400004000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423"/>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1400004000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160,00</w:t>
            </w:r>
          </w:p>
        </w:tc>
      </w:tr>
      <w:tr w:rsidR="00FF3AC3" w:rsidRPr="00FF3AC3" w:rsidTr="00FF3AC3">
        <w:trPr>
          <w:trHeight w:val="588"/>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"Профилактика безнадзорности и правонарушений несовершеннолетних в Овюрском кожууне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1600000000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100,00</w:t>
            </w:r>
          </w:p>
        </w:tc>
      </w:tr>
      <w:tr w:rsidR="00FF3AC3" w:rsidRPr="00FF3AC3" w:rsidTr="00FF3AC3">
        <w:trPr>
          <w:trHeight w:val="4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мероприятие "Методическое сопровождение по профилактике правонарушкений несовершеннолетних"</w:t>
            </w:r>
          </w:p>
        </w:tc>
        <w:tc>
          <w:tcPr>
            <w:tcW w:w="1142"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1600002000</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bl>
    <w:p w:rsidR="00FF3AC3" w:rsidRDefault="00FF3AC3" w:rsidP="00107ED0">
      <w:pPr>
        <w:spacing w:line="360" w:lineRule="auto"/>
        <w:jc w:val="both"/>
        <w:rPr>
          <w:sz w:val="28"/>
          <w:szCs w:val="28"/>
        </w:rPr>
      </w:pPr>
    </w:p>
    <w:tbl>
      <w:tblPr>
        <w:tblW w:w="10316" w:type="dxa"/>
        <w:tblInd w:w="93" w:type="dxa"/>
        <w:tblLook w:val="04A0" w:firstRow="1" w:lastRow="0" w:firstColumn="1" w:lastColumn="0" w:noHBand="0" w:noVBand="1"/>
      </w:tblPr>
      <w:tblGrid>
        <w:gridCol w:w="720"/>
        <w:gridCol w:w="3580"/>
        <w:gridCol w:w="340"/>
        <w:gridCol w:w="1220"/>
        <w:gridCol w:w="600"/>
        <w:gridCol w:w="600"/>
        <w:gridCol w:w="360"/>
        <w:gridCol w:w="240"/>
        <w:gridCol w:w="1320"/>
        <w:gridCol w:w="40"/>
        <w:gridCol w:w="1300"/>
      </w:tblGrid>
      <w:tr w:rsidR="00FF3AC3" w:rsidRPr="00FF3AC3" w:rsidTr="00FF3AC3">
        <w:trPr>
          <w:trHeight w:val="255"/>
        </w:trPr>
        <w:tc>
          <w:tcPr>
            <w:tcW w:w="10316" w:type="dxa"/>
            <w:gridSpan w:val="11"/>
            <w:tcBorders>
              <w:top w:val="nil"/>
              <w:left w:val="nil"/>
              <w:bottom w:val="nil"/>
              <w:right w:val="nil"/>
            </w:tcBorders>
            <w:shd w:val="clear" w:color="auto" w:fill="auto"/>
            <w:noWrap/>
            <w:vAlign w:val="bottom"/>
            <w:hideMark/>
          </w:tcPr>
          <w:p w:rsidR="00FF3AC3" w:rsidRPr="00FF3AC3" w:rsidRDefault="00FF3AC3" w:rsidP="00FF3AC3">
            <w:pPr>
              <w:jc w:val="right"/>
              <w:rPr>
                <w:sz w:val="20"/>
                <w:szCs w:val="20"/>
              </w:rPr>
            </w:pPr>
            <w:bookmarkStart w:id="8" w:name="RANGE!A1:G163"/>
            <w:r w:rsidRPr="00FF3AC3">
              <w:rPr>
                <w:sz w:val="20"/>
                <w:szCs w:val="20"/>
              </w:rPr>
              <w:t>Приложение 12</w:t>
            </w:r>
            <w:bookmarkEnd w:id="8"/>
          </w:p>
        </w:tc>
      </w:tr>
      <w:tr w:rsidR="00FF3AC3" w:rsidRPr="00FF3AC3" w:rsidTr="00FF3AC3">
        <w:trPr>
          <w:trHeight w:val="255"/>
        </w:trPr>
        <w:tc>
          <w:tcPr>
            <w:tcW w:w="10316" w:type="dxa"/>
            <w:gridSpan w:val="11"/>
            <w:tcBorders>
              <w:top w:val="nil"/>
              <w:left w:val="nil"/>
              <w:bottom w:val="nil"/>
              <w:right w:val="nil"/>
            </w:tcBorders>
            <w:shd w:val="clear" w:color="auto" w:fill="auto"/>
            <w:noWrap/>
            <w:vAlign w:val="bottom"/>
            <w:hideMark/>
          </w:tcPr>
          <w:p w:rsidR="00FF3AC3" w:rsidRPr="00FF3AC3" w:rsidRDefault="00FF3AC3" w:rsidP="00FF3AC3">
            <w:pPr>
              <w:jc w:val="right"/>
              <w:rPr>
                <w:sz w:val="20"/>
                <w:szCs w:val="20"/>
              </w:rPr>
            </w:pPr>
            <w:r w:rsidRPr="00FF3AC3">
              <w:rPr>
                <w:sz w:val="20"/>
                <w:szCs w:val="20"/>
              </w:rPr>
              <w:t>к Решению Хурала представителей</w:t>
            </w:r>
          </w:p>
        </w:tc>
      </w:tr>
      <w:tr w:rsidR="00FF3AC3" w:rsidRPr="00FF3AC3" w:rsidTr="00FF3AC3">
        <w:trPr>
          <w:trHeight w:val="285"/>
        </w:trPr>
        <w:tc>
          <w:tcPr>
            <w:tcW w:w="10316" w:type="dxa"/>
            <w:gridSpan w:val="11"/>
            <w:tcBorders>
              <w:top w:val="nil"/>
              <w:left w:val="nil"/>
              <w:bottom w:val="nil"/>
              <w:right w:val="nil"/>
            </w:tcBorders>
            <w:shd w:val="clear" w:color="auto" w:fill="auto"/>
            <w:hideMark/>
          </w:tcPr>
          <w:p w:rsidR="00FF3AC3" w:rsidRPr="00FF3AC3" w:rsidRDefault="00FF3AC3" w:rsidP="00FF3AC3">
            <w:pPr>
              <w:jc w:val="right"/>
              <w:rPr>
                <w:sz w:val="20"/>
                <w:szCs w:val="20"/>
              </w:rPr>
            </w:pPr>
            <w:r w:rsidRPr="00FF3AC3">
              <w:rPr>
                <w:sz w:val="20"/>
                <w:szCs w:val="20"/>
              </w:rPr>
              <w:t>муниципального района "Овюрский кожуун Республики Тыва"</w:t>
            </w:r>
          </w:p>
        </w:tc>
      </w:tr>
      <w:tr w:rsidR="00FF3AC3" w:rsidRPr="00FF3AC3" w:rsidTr="00FF3AC3">
        <w:trPr>
          <w:trHeight w:val="255"/>
        </w:trPr>
        <w:tc>
          <w:tcPr>
            <w:tcW w:w="10316" w:type="dxa"/>
            <w:gridSpan w:val="11"/>
            <w:tcBorders>
              <w:top w:val="nil"/>
              <w:left w:val="nil"/>
              <w:bottom w:val="nil"/>
              <w:right w:val="nil"/>
            </w:tcBorders>
            <w:shd w:val="clear" w:color="auto" w:fill="auto"/>
            <w:noWrap/>
            <w:vAlign w:val="bottom"/>
            <w:hideMark/>
          </w:tcPr>
          <w:p w:rsidR="00FF3AC3" w:rsidRPr="00FF3AC3" w:rsidRDefault="00FF3AC3" w:rsidP="00FF3AC3">
            <w:pPr>
              <w:jc w:val="right"/>
              <w:rPr>
                <w:sz w:val="20"/>
                <w:szCs w:val="20"/>
              </w:rPr>
            </w:pPr>
            <w:r w:rsidRPr="00FF3AC3">
              <w:rPr>
                <w:sz w:val="20"/>
                <w:szCs w:val="20"/>
              </w:rPr>
              <w:t xml:space="preserve">                 "О  бюджете муниципального района "Овюрский кожуун" Республики Тыва</w:t>
            </w:r>
          </w:p>
        </w:tc>
      </w:tr>
      <w:tr w:rsidR="00FF3AC3" w:rsidRPr="00FF3AC3" w:rsidTr="00FF3AC3">
        <w:trPr>
          <w:trHeight w:val="270"/>
        </w:trPr>
        <w:tc>
          <w:tcPr>
            <w:tcW w:w="10316" w:type="dxa"/>
            <w:gridSpan w:val="11"/>
            <w:tcBorders>
              <w:top w:val="nil"/>
              <w:left w:val="nil"/>
              <w:bottom w:val="nil"/>
              <w:right w:val="nil"/>
            </w:tcBorders>
            <w:shd w:val="clear" w:color="auto" w:fill="auto"/>
            <w:noWrap/>
            <w:vAlign w:val="bottom"/>
            <w:hideMark/>
          </w:tcPr>
          <w:p w:rsidR="00FF3AC3" w:rsidRPr="00FF3AC3" w:rsidRDefault="00FF3AC3" w:rsidP="00FF3AC3">
            <w:pPr>
              <w:jc w:val="right"/>
              <w:rPr>
                <w:sz w:val="20"/>
                <w:szCs w:val="20"/>
              </w:rPr>
            </w:pPr>
            <w:r w:rsidRPr="00FF3AC3">
              <w:rPr>
                <w:sz w:val="20"/>
                <w:szCs w:val="20"/>
              </w:rPr>
              <w:t>на 2025 год и на плановый период 2026 и 2027 годов"</w:t>
            </w:r>
          </w:p>
        </w:tc>
      </w:tr>
      <w:tr w:rsidR="00FF3AC3" w:rsidRPr="00FF3AC3" w:rsidTr="00FF3AC3">
        <w:trPr>
          <w:trHeight w:val="255"/>
        </w:trPr>
        <w:tc>
          <w:tcPr>
            <w:tcW w:w="4640" w:type="dxa"/>
            <w:gridSpan w:val="3"/>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1216"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600"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600"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600" w:type="dxa"/>
            <w:gridSpan w:val="2"/>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1360" w:type="dxa"/>
            <w:gridSpan w:val="2"/>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1300"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r>
      <w:tr w:rsidR="00FF3AC3" w:rsidRPr="00FF3AC3" w:rsidTr="00FF3AC3">
        <w:trPr>
          <w:trHeight w:val="255"/>
        </w:trPr>
        <w:tc>
          <w:tcPr>
            <w:tcW w:w="10316" w:type="dxa"/>
            <w:gridSpan w:val="11"/>
            <w:tcBorders>
              <w:top w:val="nil"/>
              <w:left w:val="nil"/>
              <w:bottom w:val="nil"/>
              <w:right w:val="nil"/>
            </w:tcBorders>
            <w:shd w:val="clear" w:color="auto" w:fill="auto"/>
            <w:noWrap/>
            <w:hideMark/>
          </w:tcPr>
          <w:p w:rsidR="00FF3AC3" w:rsidRPr="00FF3AC3" w:rsidRDefault="00FF3AC3" w:rsidP="00FF3AC3">
            <w:pPr>
              <w:jc w:val="center"/>
              <w:rPr>
                <w:b/>
                <w:bCs/>
                <w:sz w:val="20"/>
                <w:szCs w:val="20"/>
              </w:rPr>
            </w:pPr>
            <w:r w:rsidRPr="00FF3AC3">
              <w:rPr>
                <w:b/>
                <w:bCs/>
                <w:sz w:val="20"/>
                <w:szCs w:val="20"/>
              </w:rPr>
              <w:lastRenderedPageBreak/>
              <w:t xml:space="preserve">РАСПРЕДЕЛЕНИЕ БЮДЖЕТНЫХ АССИГНОВАНИЙ НА 2026-2027 ГОДЫ </w:t>
            </w:r>
          </w:p>
        </w:tc>
      </w:tr>
      <w:tr w:rsidR="00FF3AC3" w:rsidRPr="00FF3AC3" w:rsidTr="00FF3AC3">
        <w:trPr>
          <w:trHeight w:val="285"/>
        </w:trPr>
        <w:tc>
          <w:tcPr>
            <w:tcW w:w="10316" w:type="dxa"/>
            <w:gridSpan w:val="11"/>
            <w:tcBorders>
              <w:top w:val="nil"/>
              <w:left w:val="nil"/>
              <w:bottom w:val="nil"/>
              <w:right w:val="nil"/>
            </w:tcBorders>
            <w:shd w:val="clear" w:color="auto" w:fill="auto"/>
            <w:noWrap/>
            <w:hideMark/>
          </w:tcPr>
          <w:p w:rsidR="00FF3AC3" w:rsidRPr="00FF3AC3" w:rsidRDefault="00FF3AC3" w:rsidP="00FF3AC3">
            <w:pPr>
              <w:jc w:val="center"/>
              <w:rPr>
                <w:b/>
                <w:bCs/>
                <w:sz w:val="20"/>
                <w:szCs w:val="20"/>
              </w:rPr>
            </w:pPr>
            <w:r w:rsidRPr="00FF3AC3">
              <w:rPr>
                <w:b/>
                <w:bCs/>
                <w:sz w:val="20"/>
                <w:szCs w:val="20"/>
              </w:rPr>
              <w:t xml:space="preserve">СТАТЬЯМ (МУНИЦИПАЛЬНЫМ ПРОГРАММАМ), </w:t>
            </w:r>
          </w:p>
        </w:tc>
      </w:tr>
      <w:tr w:rsidR="00FF3AC3" w:rsidRPr="00FF3AC3" w:rsidTr="00FF3AC3">
        <w:trPr>
          <w:trHeight w:val="255"/>
        </w:trPr>
        <w:tc>
          <w:tcPr>
            <w:tcW w:w="10316" w:type="dxa"/>
            <w:gridSpan w:val="11"/>
            <w:tcBorders>
              <w:top w:val="nil"/>
              <w:left w:val="nil"/>
              <w:bottom w:val="nil"/>
              <w:right w:val="nil"/>
            </w:tcBorders>
            <w:shd w:val="clear" w:color="auto" w:fill="auto"/>
            <w:noWrap/>
            <w:hideMark/>
          </w:tcPr>
          <w:p w:rsidR="00FF3AC3" w:rsidRPr="00FF3AC3" w:rsidRDefault="00FF3AC3" w:rsidP="00FF3AC3">
            <w:pPr>
              <w:jc w:val="center"/>
              <w:rPr>
                <w:b/>
                <w:bCs/>
                <w:sz w:val="20"/>
                <w:szCs w:val="20"/>
              </w:rPr>
            </w:pPr>
            <w:r w:rsidRPr="00FF3AC3">
              <w:rPr>
                <w:b/>
                <w:bCs/>
                <w:sz w:val="20"/>
                <w:szCs w:val="20"/>
              </w:rPr>
              <w:t xml:space="preserve">ГРУППАМ ВИДОВ РАСХОДОВ, РАЗДЕЛАМ, ПОДРАЗДЕЛАМ КЛАССИФИКАЦИИ РАСХОДОВ </w:t>
            </w:r>
          </w:p>
        </w:tc>
      </w:tr>
      <w:tr w:rsidR="00FF3AC3" w:rsidRPr="00FF3AC3" w:rsidTr="00FF3AC3">
        <w:trPr>
          <w:trHeight w:val="255"/>
        </w:trPr>
        <w:tc>
          <w:tcPr>
            <w:tcW w:w="10316" w:type="dxa"/>
            <w:gridSpan w:val="11"/>
            <w:tcBorders>
              <w:top w:val="nil"/>
              <w:left w:val="nil"/>
              <w:bottom w:val="nil"/>
              <w:right w:val="nil"/>
            </w:tcBorders>
            <w:shd w:val="clear" w:color="auto" w:fill="auto"/>
            <w:noWrap/>
            <w:hideMark/>
          </w:tcPr>
          <w:p w:rsidR="00FF3AC3" w:rsidRPr="00FF3AC3" w:rsidRDefault="00FF3AC3" w:rsidP="00FF3AC3">
            <w:pPr>
              <w:jc w:val="center"/>
              <w:rPr>
                <w:b/>
                <w:bCs/>
                <w:sz w:val="20"/>
                <w:szCs w:val="20"/>
              </w:rPr>
            </w:pPr>
            <w:r w:rsidRPr="00FF3AC3">
              <w:rPr>
                <w:b/>
                <w:bCs/>
                <w:sz w:val="20"/>
                <w:szCs w:val="20"/>
              </w:rPr>
              <w:t xml:space="preserve"> бюджета муниципального района "Овюрский кожуун" Республики Тыва</w:t>
            </w:r>
          </w:p>
        </w:tc>
      </w:tr>
      <w:tr w:rsidR="00FF3AC3" w:rsidRPr="00FF3AC3" w:rsidTr="00FF3AC3">
        <w:trPr>
          <w:trHeight w:val="255"/>
        </w:trPr>
        <w:tc>
          <w:tcPr>
            <w:tcW w:w="4640" w:type="dxa"/>
            <w:gridSpan w:val="3"/>
            <w:tcBorders>
              <w:top w:val="nil"/>
              <w:left w:val="nil"/>
              <w:bottom w:val="nil"/>
              <w:right w:val="nil"/>
            </w:tcBorders>
            <w:shd w:val="clear" w:color="auto" w:fill="auto"/>
            <w:hideMark/>
          </w:tcPr>
          <w:p w:rsidR="00FF3AC3" w:rsidRPr="00FF3AC3" w:rsidRDefault="00FF3AC3" w:rsidP="00FF3AC3">
            <w:pPr>
              <w:rPr>
                <w:sz w:val="20"/>
                <w:szCs w:val="20"/>
              </w:rPr>
            </w:pPr>
          </w:p>
        </w:tc>
        <w:tc>
          <w:tcPr>
            <w:tcW w:w="1216"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00"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00"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00" w:type="dxa"/>
            <w:gridSpan w:val="2"/>
            <w:tcBorders>
              <w:top w:val="nil"/>
              <w:left w:val="nil"/>
              <w:bottom w:val="nil"/>
              <w:right w:val="nil"/>
            </w:tcBorders>
            <w:shd w:val="clear" w:color="auto" w:fill="auto"/>
            <w:hideMark/>
          </w:tcPr>
          <w:p w:rsidR="00FF3AC3" w:rsidRPr="00FF3AC3" w:rsidRDefault="00FF3AC3" w:rsidP="00FF3AC3">
            <w:pPr>
              <w:rPr>
                <w:sz w:val="20"/>
                <w:szCs w:val="20"/>
              </w:rPr>
            </w:pPr>
          </w:p>
        </w:tc>
        <w:tc>
          <w:tcPr>
            <w:tcW w:w="1360" w:type="dxa"/>
            <w:gridSpan w:val="2"/>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1300"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r>
      <w:tr w:rsidR="00FF3AC3" w:rsidRPr="00FF3AC3" w:rsidTr="00FF3AC3">
        <w:trPr>
          <w:trHeight w:val="255"/>
        </w:trPr>
        <w:tc>
          <w:tcPr>
            <w:tcW w:w="9016" w:type="dxa"/>
            <w:gridSpan w:val="10"/>
            <w:tcBorders>
              <w:top w:val="nil"/>
              <w:left w:val="nil"/>
              <w:bottom w:val="nil"/>
              <w:right w:val="nil"/>
            </w:tcBorders>
            <w:shd w:val="clear" w:color="auto" w:fill="auto"/>
            <w:noWrap/>
            <w:hideMark/>
          </w:tcPr>
          <w:p w:rsidR="00FF3AC3" w:rsidRPr="00FF3AC3" w:rsidRDefault="00FF3AC3" w:rsidP="00FF3AC3">
            <w:pPr>
              <w:rPr>
                <w:sz w:val="20"/>
                <w:szCs w:val="20"/>
              </w:rPr>
            </w:pPr>
            <w:r w:rsidRPr="00FF3AC3">
              <w:rPr>
                <w:sz w:val="20"/>
                <w:szCs w:val="20"/>
              </w:rPr>
              <w:t>Финансовый орган: Финансовое управление Администрации Овюрского кожууна Республики Тыва</w:t>
            </w:r>
          </w:p>
        </w:tc>
        <w:tc>
          <w:tcPr>
            <w:tcW w:w="1300"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r>
      <w:tr w:rsidR="00FF3AC3" w:rsidRPr="00FF3AC3" w:rsidTr="00FF3AC3">
        <w:trPr>
          <w:trHeight w:val="255"/>
        </w:trPr>
        <w:tc>
          <w:tcPr>
            <w:tcW w:w="4640" w:type="dxa"/>
            <w:gridSpan w:val="3"/>
            <w:tcBorders>
              <w:top w:val="nil"/>
              <w:left w:val="nil"/>
              <w:bottom w:val="nil"/>
              <w:right w:val="nil"/>
            </w:tcBorders>
            <w:shd w:val="clear" w:color="auto" w:fill="auto"/>
            <w:noWrap/>
            <w:hideMark/>
          </w:tcPr>
          <w:p w:rsidR="00FF3AC3" w:rsidRPr="00FF3AC3" w:rsidRDefault="00FF3AC3" w:rsidP="00FF3AC3">
            <w:pPr>
              <w:rPr>
                <w:sz w:val="20"/>
                <w:szCs w:val="20"/>
              </w:rPr>
            </w:pPr>
            <w:r w:rsidRPr="00FF3AC3">
              <w:rPr>
                <w:sz w:val="20"/>
                <w:szCs w:val="20"/>
              </w:rPr>
              <w:t xml:space="preserve">Единица измерения:  тыс руб </w:t>
            </w:r>
          </w:p>
        </w:tc>
        <w:tc>
          <w:tcPr>
            <w:tcW w:w="1216"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00"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00"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00" w:type="dxa"/>
            <w:gridSpan w:val="2"/>
            <w:tcBorders>
              <w:top w:val="nil"/>
              <w:left w:val="nil"/>
              <w:bottom w:val="nil"/>
              <w:right w:val="nil"/>
            </w:tcBorders>
            <w:shd w:val="clear" w:color="auto" w:fill="auto"/>
            <w:hideMark/>
          </w:tcPr>
          <w:p w:rsidR="00FF3AC3" w:rsidRPr="00FF3AC3" w:rsidRDefault="00FF3AC3" w:rsidP="00FF3AC3">
            <w:pPr>
              <w:rPr>
                <w:sz w:val="20"/>
                <w:szCs w:val="20"/>
              </w:rPr>
            </w:pPr>
          </w:p>
        </w:tc>
        <w:tc>
          <w:tcPr>
            <w:tcW w:w="1360" w:type="dxa"/>
            <w:gridSpan w:val="2"/>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1300"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r>
      <w:tr w:rsidR="00FF3AC3" w:rsidRPr="00FF3AC3" w:rsidTr="00FF3AC3">
        <w:trPr>
          <w:trHeight w:val="135"/>
        </w:trPr>
        <w:tc>
          <w:tcPr>
            <w:tcW w:w="4640" w:type="dxa"/>
            <w:gridSpan w:val="3"/>
            <w:tcBorders>
              <w:top w:val="nil"/>
              <w:left w:val="nil"/>
              <w:bottom w:val="nil"/>
              <w:right w:val="nil"/>
            </w:tcBorders>
            <w:shd w:val="clear" w:color="auto" w:fill="auto"/>
            <w:hideMark/>
          </w:tcPr>
          <w:p w:rsidR="00FF3AC3" w:rsidRPr="00FF3AC3" w:rsidRDefault="00FF3AC3" w:rsidP="00FF3AC3">
            <w:pPr>
              <w:rPr>
                <w:sz w:val="20"/>
                <w:szCs w:val="20"/>
              </w:rPr>
            </w:pPr>
          </w:p>
        </w:tc>
        <w:tc>
          <w:tcPr>
            <w:tcW w:w="1216"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00"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00" w:type="dxa"/>
            <w:tcBorders>
              <w:top w:val="nil"/>
              <w:left w:val="nil"/>
              <w:bottom w:val="nil"/>
              <w:right w:val="nil"/>
            </w:tcBorders>
            <w:shd w:val="clear" w:color="auto" w:fill="auto"/>
            <w:hideMark/>
          </w:tcPr>
          <w:p w:rsidR="00FF3AC3" w:rsidRPr="00FF3AC3" w:rsidRDefault="00FF3AC3" w:rsidP="00FF3AC3">
            <w:pPr>
              <w:rPr>
                <w:sz w:val="20"/>
                <w:szCs w:val="20"/>
              </w:rPr>
            </w:pPr>
          </w:p>
        </w:tc>
        <w:tc>
          <w:tcPr>
            <w:tcW w:w="600" w:type="dxa"/>
            <w:gridSpan w:val="2"/>
            <w:tcBorders>
              <w:top w:val="nil"/>
              <w:left w:val="nil"/>
              <w:bottom w:val="nil"/>
              <w:right w:val="nil"/>
            </w:tcBorders>
            <w:shd w:val="clear" w:color="auto" w:fill="auto"/>
            <w:hideMark/>
          </w:tcPr>
          <w:p w:rsidR="00FF3AC3" w:rsidRPr="00FF3AC3" w:rsidRDefault="00FF3AC3" w:rsidP="00FF3AC3">
            <w:pPr>
              <w:rPr>
                <w:sz w:val="20"/>
                <w:szCs w:val="20"/>
              </w:rPr>
            </w:pPr>
          </w:p>
        </w:tc>
        <w:tc>
          <w:tcPr>
            <w:tcW w:w="1360" w:type="dxa"/>
            <w:gridSpan w:val="2"/>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c>
          <w:tcPr>
            <w:tcW w:w="1300" w:type="dxa"/>
            <w:tcBorders>
              <w:top w:val="nil"/>
              <w:left w:val="nil"/>
              <w:bottom w:val="nil"/>
              <w:right w:val="nil"/>
            </w:tcBorders>
            <w:shd w:val="clear" w:color="auto" w:fill="auto"/>
            <w:noWrap/>
            <w:vAlign w:val="bottom"/>
            <w:hideMark/>
          </w:tcPr>
          <w:p w:rsidR="00FF3AC3" w:rsidRPr="00FF3AC3" w:rsidRDefault="00FF3AC3" w:rsidP="00FF3AC3">
            <w:pPr>
              <w:rPr>
                <w:sz w:val="20"/>
                <w:szCs w:val="20"/>
              </w:rPr>
            </w:pPr>
          </w:p>
        </w:tc>
      </w:tr>
      <w:tr w:rsidR="00FF3AC3" w:rsidRPr="00FF3AC3" w:rsidTr="00FF3AC3">
        <w:trPr>
          <w:trHeight w:val="435"/>
        </w:trPr>
        <w:tc>
          <w:tcPr>
            <w:tcW w:w="46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Наименование показателя</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sz w:val="20"/>
                <w:szCs w:val="20"/>
              </w:rPr>
            </w:pPr>
            <w:r w:rsidRPr="00FF3AC3">
              <w:rPr>
                <w:b/>
                <w:bCs/>
                <w:sz w:val="20"/>
                <w:szCs w:val="20"/>
              </w:rPr>
              <w:t>ЦСР</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sz w:val="20"/>
                <w:szCs w:val="20"/>
              </w:rPr>
            </w:pPr>
            <w:r w:rsidRPr="00FF3AC3">
              <w:rPr>
                <w:b/>
                <w:bCs/>
                <w:sz w:val="20"/>
                <w:szCs w:val="20"/>
              </w:rPr>
              <w:t>РЗ</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sz w:val="20"/>
                <w:szCs w:val="20"/>
              </w:rPr>
            </w:pPr>
            <w:r w:rsidRPr="00FF3AC3">
              <w:rPr>
                <w:b/>
                <w:bCs/>
                <w:sz w:val="20"/>
                <w:szCs w:val="20"/>
              </w:rPr>
              <w:t>ПР</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sz w:val="20"/>
                <w:szCs w:val="20"/>
              </w:rPr>
            </w:pPr>
            <w:r w:rsidRPr="00FF3AC3">
              <w:rPr>
                <w:b/>
                <w:bCs/>
                <w:sz w:val="20"/>
                <w:szCs w:val="20"/>
              </w:rPr>
              <w:t>ВР</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на 2026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на 2027 год</w:t>
            </w:r>
          </w:p>
        </w:tc>
      </w:tr>
      <w:tr w:rsidR="00FF3AC3" w:rsidRPr="00FF3AC3" w:rsidTr="00FF3AC3">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1</w:t>
            </w:r>
          </w:p>
        </w:tc>
        <w:tc>
          <w:tcPr>
            <w:tcW w:w="1216"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sz w:val="20"/>
                <w:szCs w:val="20"/>
              </w:rPr>
            </w:pPr>
            <w:r w:rsidRPr="00FF3AC3">
              <w:rPr>
                <w:b/>
                <w:bCs/>
                <w:sz w:val="20"/>
                <w:szCs w:val="20"/>
              </w:rPr>
              <w:t>2</w:t>
            </w:r>
          </w:p>
        </w:tc>
        <w:tc>
          <w:tcPr>
            <w:tcW w:w="60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sz w:val="20"/>
                <w:szCs w:val="20"/>
              </w:rPr>
            </w:pPr>
            <w:r w:rsidRPr="00FF3AC3">
              <w:rPr>
                <w:b/>
                <w:bCs/>
                <w:sz w:val="20"/>
                <w:szCs w:val="20"/>
              </w:rPr>
              <w:t>3</w:t>
            </w:r>
          </w:p>
        </w:tc>
        <w:tc>
          <w:tcPr>
            <w:tcW w:w="60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sz w:val="20"/>
                <w:szCs w:val="20"/>
              </w:rPr>
            </w:pPr>
            <w:r w:rsidRPr="00FF3AC3">
              <w:rPr>
                <w:b/>
                <w:bCs/>
                <w:sz w:val="20"/>
                <w:szCs w:val="20"/>
              </w:rPr>
              <w:t>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sz w:val="20"/>
                <w:szCs w:val="20"/>
              </w:rPr>
            </w:pPr>
            <w:r w:rsidRPr="00FF3AC3">
              <w:rPr>
                <w:b/>
                <w:bCs/>
                <w:sz w:val="20"/>
                <w:szCs w:val="20"/>
              </w:rPr>
              <w:t>5</w:t>
            </w:r>
          </w:p>
        </w:tc>
        <w:tc>
          <w:tcPr>
            <w:tcW w:w="1360" w:type="dxa"/>
            <w:gridSpan w:val="2"/>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7</w:t>
            </w:r>
          </w:p>
        </w:tc>
        <w:tc>
          <w:tcPr>
            <w:tcW w:w="1300"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center"/>
              <w:rPr>
                <w:b/>
                <w:bCs/>
                <w:sz w:val="20"/>
                <w:szCs w:val="20"/>
              </w:rPr>
            </w:pPr>
            <w:r w:rsidRPr="00FF3AC3">
              <w:rPr>
                <w:b/>
                <w:bCs/>
                <w:sz w:val="20"/>
                <w:szCs w:val="20"/>
              </w:rPr>
              <w:t>8</w:t>
            </w:r>
          </w:p>
        </w:tc>
      </w:tr>
      <w:tr w:rsidR="00FF3AC3" w:rsidRPr="00FF3AC3" w:rsidTr="00FF3AC3">
        <w:trPr>
          <w:trHeight w:val="255"/>
        </w:trPr>
        <w:tc>
          <w:tcPr>
            <w:tcW w:w="4640" w:type="dxa"/>
            <w:gridSpan w:val="3"/>
            <w:tcBorders>
              <w:top w:val="nil"/>
              <w:left w:val="single" w:sz="4" w:space="0" w:color="auto"/>
              <w:bottom w:val="single" w:sz="4" w:space="0" w:color="auto"/>
              <w:right w:val="single" w:sz="4" w:space="0" w:color="auto"/>
            </w:tcBorders>
            <w:shd w:val="clear" w:color="auto" w:fill="auto"/>
            <w:noWrap/>
            <w:vAlign w:val="bottom"/>
            <w:hideMark/>
          </w:tcPr>
          <w:p w:rsidR="00FF3AC3" w:rsidRPr="00FF3AC3" w:rsidRDefault="00FF3AC3" w:rsidP="00FF3AC3">
            <w:pPr>
              <w:rPr>
                <w:rFonts w:ascii="Arial" w:hAnsi="Arial" w:cs="Arial"/>
                <w:b/>
                <w:bCs/>
                <w:sz w:val="20"/>
                <w:szCs w:val="20"/>
              </w:rPr>
            </w:pPr>
            <w:r w:rsidRPr="00FF3AC3">
              <w:rPr>
                <w:rFonts w:ascii="Arial" w:hAnsi="Arial" w:cs="Arial"/>
                <w:b/>
                <w:bCs/>
                <w:sz w:val="20"/>
                <w:szCs w:val="20"/>
              </w:rPr>
              <w:t>Всего</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20"/>
                <w:szCs w:val="20"/>
              </w:rPr>
            </w:pPr>
            <w:r w:rsidRPr="00FF3AC3">
              <w:rPr>
                <w:rFonts w:ascii="Arial" w:hAnsi="Arial" w:cs="Arial"/>
                <w:b/>
                <w:bCs/>
                <w:sz w:val="20"/>
                <w:szCs w:val="20"/>
              </w:rPr>
              <w:t>395 493,00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20"/>
                <w:szCs w:val="20"/>
              </w:rPr>
            </w:pPr>
            <w:r w:rsidRPr="00FF3AC3">
              <w:rPr>
                <w:rFonts w:ascii="Arial" w:hAnsi="Arial" w:cs="Arial"/>
                <w:b/>
                <w:bCs/>
                <w:sz w:val="20"/>
                <w:szCs w:val="20"/>
              </w:rPr>
              <w:t>469 874,00</w:t>
            </w:r>
          </w:p>
        </w:tc>
      </w:tr>
      <w:tr w:rsidR="00FF3AC3" w:rsidRPr="00FF3AC3" w:rsidTr="00FF3AC3">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center"/>
            <w:hideMark/>
          </w:tcPr>
          <w:p w:rsidR="00FF3AC3" w:rsidRPr="00FF3AC3" w:rsidRDefault="00FF3AC3" w:rsidP="00FF3AC3">
            <w:pPr>
              <w:rPr>
                <w:b/>
                <w:bCs/>
                <w:sz w:val="20"/>
                <w:szCs w:val="20"/>
              </w:rPr>
            </w:pPr>
            <w:r w:rsidRPr="00FF3AC3">
              <w:rPr>
                <w:b/>
                <w:bCs/>
                <w:sz w:val="20"/>
                <w:szCs w:val="20"/>
              </w:rPr>
              <w:t>Условно-утвержденные расходы</w:t>
            </w:r>
          </w:p>
        </w:tc>
        <w:tc>
          <w:tcPr>
            <w:tcW w:w="1216"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sz w:val="20"/>
                <w:szCs w:val="20"/>
              </w:rPr>
            </w:pPr>
            <w:r w:rsidRPr="00FF3AC3">
              <w:rPr>
                <w:b/>
                <w:bCs/>
                <w:sz w:val="20"/>
                <w:szCs w:val="20"/>
              </w:rPr>
              <w:t>0000000000</w:t>
            </w:r>
          </w:p>
        </w:tc>
        <w:tc>
          <w:tcPr>
            <w:tcW w:w="60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sz w:val="20"/>
                <w:szCs w:val="20"/>
              </w:rPr>
            </w:pPr>
            <w:r w:rsidRPr="00FF3AC3">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sz w:val="20"/>
                <w:szCs w:val="20"/>
              </w:rPr>
            </w:pPr>
            <w:r w:rsidRPr="00FF3AC3">
              <w:rPr>
                <w:b/>
                <w:bCs/>
                <w:sz w:val="20"/>
                <w:szCs w:val="2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sz w:val="20"/>
                <w:szCs w:val="20"/>
              </w:rPr>
            </w:pPr>
            <w:r w:rsidRPr="00FF3AC3">
              <w:rPr>
                <w:b/>
                <w:bCs/>
                <w:sz w:val="20"/>
                <w:szCs w:val="20"/>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5009,44</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b/>
                <w:bCs/>
                <w:sz w:val="20"/>
                <w:szCs w:val="20"/>
              </w:rPr>
            </w:pPr>
            <w:r w:rsidRPr="00FF3AC3">
              <w:rPr>
                <w:b/>
                <w:bCs/>
                <w:sz w:val="20"/>
                <w:szCs w:val="20"/>
              </w:rPr>
              <w:t>9273,47</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"Социальная поддержка граждан в Овюрском кожууне на 2024-2026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22 020,00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22 571,00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мер социальной поддержки отдельным категориям граждан"</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472,00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471,00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Федеральный Закон от 12 января 1996 года № 8-ФЗ  "О погребении и похоронном деле"</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172,00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171,00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Создание условий для реализации муниципальной программы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300,00</w:t>
            </w:r>
          </w:p>
        </w:tc>
      </w:tr>
      <w:tr w:rsidR="00FF3AC3" w:rsidRPr="00FF3AC3" w:rsidTr="00FF3AC3">
        <w:trPr>
          <w:trHeight w:val="25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"Социальная поддержка семьи и детей"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r>
      <w:tr w:rsidR="00FF3AC3" w:rsidRPr="00FF3AC3" w:rsidTr="00FF3AC3">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25,00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13 347,00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13 347,00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оплату жилищно-коммунальных услуг отдельным категориям граждан</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оплату жилищно-коммунальных услуг отдельным категориям граждан</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оплату жилищно-коммунальных услуг отдельным категориям граждан</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1 916,00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1 916,00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оплату жилищно-коммунальных услуг отдельным категориям граждан</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1 058,00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1 058,00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Предоставление гражданам субсидий на оплату жилого помещения и коммунальных услуг</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w:t>
            </w:r>
          </w:p>
        </w:tc>
      </w:tr>
      <w:tr w:rsidR="00FF3AC3" w:rsidRPr="00FF3AC3" w:rsidTr="00FF3AC3">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10 366,00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10 366,00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8 176,00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8 728,00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3 167,00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3 591,00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956,00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1 084,00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135,00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135,00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344,00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344,00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34,00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34,00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35,00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35,00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67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67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737,00</w:t>
            </w:r>
          </w:p>
        </w:tc>
      </w:tr>
      <w:tr w:rsidR="00FF3AC3" w:rsidRPr="00FF3AC3" w:rsidTr="00FF3AC3">
        <w:trPr>
          <w:trHeight w:val="67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2 538,00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2 538,00</w:t>
            </w:r>
          </w:p>
        </w:tc>
      </w:tr>
      <w:tr w:rsidR="00FF3AC3" w:rsidRPr="00FF3AC3" w:rsidTr="00FF3AC3">
        <w:trPr>
          <w:trHeight w:val="67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67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"Безопасность Овюрского кожууна на 2024-2026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0200000000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201,00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201,00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201,00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"Содержание и развитие муниципального хозяйства Овюрского кожууна на 2024-2026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14 322,00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15 241,00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11 921,00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12 301,00</w:t>
            </w:r>
          </w:p>
        </w:tc>
      </w:tr>
      <w:tr w:rsidR="00FF3AC3" w:rsidRPr="00FF3AC3" w:rsidTr="00FF3AC3">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Благоустройство территории поселения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Благоустройство территории поселения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400,00</w:t>
            </w:r>
          </w:p>
        </w:tc>
      </w:tr>
      <w:tr w:rsidR="00FF3AC3" w:rsidRPr="00FF3AC3" w:rsidTr="00FF3AC3">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Благоустройство территории поселения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r>
      <w:tr w:rsidR="00FF3AC3" w:rsidRPr="00FF3AC3" w:rsidTr="00FF3AC3">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Благоустройство территории поселения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2 050,00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2 430,00</w:t>
            </w:r>
          </w:p>
        </w:tc>
      </w:tr>
      <w:tr w:rsidR="00FF3AC3" w:rsidRPr="00FF3AC3" w:rsidTr="00FF3AC3">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Благоустройство территории поселения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Ликвидация несанкционированных мест размещения отходов</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5 000,00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Реализация программ формирования современной городской среды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3 021,00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3 021,00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2 401,00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2 940,00</w:t>
            </w:r>
          </w:p>
        </w:tc>
      </w:tr>
      <w:tr w:rsidR="00FF3AC3" w:rsidRPr="00FF3AC3" w:rsidTr="00FF3AC3">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специализированной техникой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889"/>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1 551,00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2 090,00</w:t>
            </w:r>
          </w:p>
        </w:tc>
      </w:tr>
      <w:tr w:rsidR="00FF3AC3" w:rsidRPr="00FF3AC3" w:rsidTr="00FF3AC3">
        <w:trPr>
          <w:trHeight w:val="112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5 779,00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6 162,00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сельскохозяйственных товаропроизводителей и МУПов"</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Поддержка предприятий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813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150,00</w:t>
            </w:r>
          </w:p>
        </w:tc>
      </w:tr>
      <w:tr w:rsidR="00FF3AC3" w:rsidRPr="00FF3AC3" w:rsidTr="00FF3AC3">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Поддержка предприятий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360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803"/>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338,00</w:t>
            </w:r>
          </w:p>
        </w:tc>
      </w:tr>
      <w:tr w:rsidR="00FF3AC3" w:rsidRPr="00FF3AC3" w:rsidTr="00FF3AC3">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Благоустройство сельских территорий в памках реализации государственной программы "Комплексное развитие сельских территорий" (Мини-парк для отдыха с. Солчур Овюрского района)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5 241,00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5 624,00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2 258,00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2 552,00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682,00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771,00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130,00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103,00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103,00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686,00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686,00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w:t>
            </w:r>
          </w:p>
        </w:tc>
      </w:tr>
      <w:tr w:rsidR="00FF3AC3" w:rsidRPr="00FF3AC3" w:rsidTr="00FF3AC3">
        <w:trPr>
          <w:trHeight w:val="37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484,00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484,00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154,00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154,00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194,00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194,00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1 050,00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1 050,00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"Совершенствование молодежной политики"</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в области поддержки молодых талантов</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25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физической культуры и спорта"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850,00</w:t>
            </w:r>
          </w:p>
        </w:tc>
      </w:tr>
      <w:tr w:rsidR="00FF3AC3" w:rsidRPr="00FF3AC3" w:rsidTr="00FF3AC3">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в области поддержки молодых талантов</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800,00</w:t>
            </w:r>
          </w:p>
        </w:tc>
      </w:tr>
      <w:tr w:rsidR="00FF3AC3" w:rsidRPr="00FF3AC3" w:rsidTr="00FF3AC3">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жильем молодых семей"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50,00</w:t>
            </w:r>
          </w:p>
        </w:tc>
      </w:tr>
      <w:tr w:rsidR="00FF3AC3" w:rsidRPr="00FF3AC3" w:rsidTr="00FF3AC3">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"Профилактика социально-значимых заболеваний, вакционопрофилактика в Овюрском кожууне на 2024-2026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0600000000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288,00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288,00</w:t>
            </w:r>
          </w:p>
        </w:tc>
      </w:tr>
      <w:tr w:rsidR="00FF3AC3" w:rsidRPr="00FF3AC3" w:rsidTr="00FF3AC3">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lastRenderedPageBreak/>
              <w:t>Муниципальная программа "Развитие образования Овюрского кожууна на 2024-2026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305 030,00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357 770,00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дошкольного образования на 2024-2026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91 992,00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107 920,00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деятельности муниципальных тучреждений (оказание услуг) - средства республиканского бюджета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87 055,00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102 983,00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321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4 937,00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общего образования на 2024-2026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167 022,00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225 605,00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33 590,00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33 617,00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955,00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955,00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288,00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132 189,00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190 745,00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дополнительного образования на 2024 -2026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18 385,00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10 579,00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18 385,00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10 579,00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"Организация отдыха и оздоровления учащихся в каникулярное время на 2024 - 2026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0740000000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r>
      <w:tr w:rsidR="00FF3AC3" w:rsidRPr="00FF3AC3" w:rsidTr="00FF3AC3">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Мероприятия по оздоровлению детей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1 836,00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18 734,00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4 908,00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561,00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634,00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169,00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191,00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11 566,00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874,00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3 493,00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264,00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234,00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234,00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48,00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48,00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247</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102,00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102,00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476,00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476,00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64,00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64,00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853</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650,00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650,00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428,00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428,00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органов местного самоуправления</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743,00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743,00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7 061,00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6 922,00</w:t>
            </w:r>
          </w:p>
        </w:tc>
      </w:tr>
      <w:tr w:rsidR="00FF3AC3" w:rsidRPr="00FF3AC3" w:rsidTr="00FF3AC3">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02</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7 061,00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6 922,00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"Развитие культуры Овюрского кожууна на 2024-2026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44 541,00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64 329,00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библиотечного дела в муниципальном районе "Овюрский кожуун" Республики Тыва"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8 867,00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11 085,00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 - средства местного бджета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8 867,00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11 085,00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"Организация досуга и предоставление услуг организаций культуры"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31 147,00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49 683,00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15 871,00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19 538,00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9 750,00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20 766,00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2 418,00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6 271,00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212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84,00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84,00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64,00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64,00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852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1 680,00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1 680,00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75,00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75,00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280,00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135,00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135,00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подведомственных учреждений</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2 505,00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2 771,00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519,00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586,00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157,00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177,00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1 111,00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1 248,00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335,00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377,00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84,00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84,00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lastRenderedPageBreak/>
              <w:t xml:space="preserve">Обеспечение организационных, информационных и методических условий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87,00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87,00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86,00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86,00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 xml:space="preserve">Обеспечение организационных, информационных и методических условий </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04</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40,00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Подпрограмма "Развитие муниципального театра Овюрского кожууна"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0850000000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2 022,00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Обеспечение деятельности муниципальных учреждений (оказание услуг) - средства местного бджета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611</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2 022,00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790,00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"Создание благоприятных условий для ведения бизнеса в Овюрском кожууне на 2024-2026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0900000000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200,00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Реализация мероприятий направленных на создание условий для развития предпринимательства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0910000000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Реализация мероприятий направленных на создание условий для развития предпринимательства</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200,00</w:t>
            </w:r>
          </w:p>
        </w:tc>
      </w:tr>
      <w:tr w:rsidR="00FF3AC3" w:rsidRPr="00FF3AC3" w:rsidTr="00FF3AC3">
        <w:trPr>
          <w:trHeight w:val="111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Республики Тыва 2023-2025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1200000000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202,00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202,00</w:t>
            </w:r>
          </w:p>
        </w:tc>
      </w:tr>
      <w:tr w:rsidR="00FF3AC3" w:rsidRPr="00FF3AC3" w:rsidTr="00FF3AC3">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РТ</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202,00</w:t>
            </w:r>
          </w:p>
        </w:tc>
      </w:tr>
      <w:tr w:rsidR="00FF3AC3" w:rsidRPr="00FF3AC3" w:rsidTr="00FF3AC3">
        <w:trPr>
          <w:trHeight w:val="13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«Овюрский кожуун» Республики Тыва на 2023-2025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1400000000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1 760,00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1 760,00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1 500,00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160,00</w:t>
            </w:r>
          </w:p>
        </w:tc>
      </w:tr>
      <w:tr w:rsidR="00FF3AC3" w:rsidRPr="00FF3AC3" w:rsidTr="00FF3AC3">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b/>
                <w:bCs/>
                <w:sz w:val="16"/>
                <w:szCs w:val="16"/>
              </w:rPr>
            </w:pPr>
            <w:r w:rsidRPr="00FF3AC3">
              <w:rPr>
                <w:rFonts w:ascii="Arial" w:hAnsi="Arial" w:cs="Arial"/>
                <w:b/>
                <w:bCs/>
                <w:sz w:val="16"/>
                <w:szCs w:val="16"/>
              </w:rPr>
              <w:t>Муниципальная программа "Профилактика безнадзорности и правонарушений несовершеннолетних в Овюрском кожууне на 2024-2026 годы"</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1600000000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b/>
                <w:bCs/>
                <w:sz w:val="16"/>
                <w:szCs w:val="16"/>
              </w:rPr>
            </w:pPr>
            <w:r w:rsidRPr="00FF3AC3">
              <w:rPr>
                <w:rFonts w:ascii="Arial" w:hAnsi="Arial" w:cs="Arial"/>
                <w:b/>
                <w:bCs/>
                <w:sz w:val="16"/>
                <w:szCs w:val="16"/>
              </w:rPr>
              <w:t>100,00</w:t>
            </w:r>
          </w:p>
        </w:tc>
      </w:tr>
      <w:tr w:rsidR="00FF3AC3" w:rsidRPr="00FF3AC3" w:rsidTr="00FF3AC3">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FF3AC3" w:rsidRPr="00FF3AC3" w:rsidRDefault="00FF3AC3" w:rsidP="00FF3AC3">
            <w:pPr>
              <w:rPr>
                <w:rFonts w:ascii="Arial" w:hAnsi="Arial" w:cs="Arial"/>
                <w:sz w:val="16"/>
                <w:szCs w:val="16"/>
              </w:rPr>
            </w:pPr>
            <w:r w:rsidRPr="00FF3AC3">
              <w:rPr>
                <w:rFonts w:ascii="Arial" w:hAnsi="Arial" w:cs="Arial"/>
                <w:sz w:val="16"/>
                <w:szCs w:val="16"/>
              </w:rPr>
              <w:t>Основное мероприятие "Методическое сопровождение по профилактике правонарушкений несовершеннолетних"</w:t>
            </w:r>
          </w:p>
        </w:tc>
        <w:tc>
          <w:tcPr>
            <w:tcW w:w="1216"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09</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c>
          <w:tcPr>
            <w:tcW w:w="1300" w:type="dxa"/>
            <w:tcBorders>
              <w:top w:val="nil"/>
              <w:left w:val="nil"/>
              <w:bottom w:val="single" w:sz="4" w:space="0" w:color="auto"/>
              <w:right w:val="single" w:sz="4" w:space="0" w:color="auto"/>
            </w:tcBorders>
            <w:shd w:val="clear" w:color="auto" w:fill="auto"/>
            <w:noWrap/>
            <w:vAlign w:val="bottom"/>
            <w:hideMark/>
          </w:tcPr>
          <w:p w:rsidR="00FF3AC3" w:rsidRPr="00FF3AC3" w:rsidRDefault="00FF3AC3" w:rsidP="00FF3AC3">
            <w:pPr>
              <w:jc w:val="center"/>
              <w:rPr>
                <w:rFonts w:ascii="Arial" w:hAnsi="Arial" w:cs="Arial"/>
                <w:sz w:val="16"/>
                <w:szCs w:val="16"/>
              </w:rPr>
            </w:pPr>
            <w:r w:rsidRPr="00FF3AC3">
              <w:rPr>
                <w:rFonts w:ascii="Arial" w:hAnsi="Arial" w:cs="Arial"/>
                <w:sz w:val="16"/>
                <w:szCs w:val="16"/>
              </w:rPr>
              <w:t>100,00</w:t>
            </w:r>
          </w:p>
        </w:tc>
      </w:tr>
      <w:tr w:rsidR="00FF3AC3" w:rsidRPr="00FF3AC3" w:rsidTr="00FF3AC3">
        <w:trPr>
          <w:gridAfter w:val="2"/>
          <w:wAfter w:w="1336" w:type="dxa"/>
          <w:trHeight w:val="315"/>
        </w:trPr>
        <w:tc>
          <w:tcPr>
            <w:tcW w:w="8980" w:type="dxa"/>
            <w:gridSpan w:val="9"/>
            <w:tcBorders>
              <w:top w:val="nil"/>
              <w:left w:val="nil"/>
              <w:bottom w:val="nil"/>
              <w:right w:val="nil"/>
            </w:tcBorders>
            <w:shd w:val="clear" w:color="auto" w:fill="auto"/>
            <w:noWrap/>
            <w:vAlign w:val="bottom"/>
            <w:hideMark/>
          </w:tcPr>
          <w:p w:rsidR="00FF3AC3" w:rsidRPr="00FF3AC3" w:rsidRDefault="00FF3AC3" w:rsidP="00FF3AC3">
            <w:pPr>
              <w:jc w:val="right"/>
            </w:pPr>
            <w:r w:rsidRPr="00FF3AC3">
              <w:t>Приложение 13</w:t>
            </w:r>
          </w:p>
        </w:tc>
      </w:tr>
      <w:tr w:rsidR="00FF3AC3" w:rsidRPr="00FF3AC3" w:rsidTr="00FF3AC3">
        <w:trPr>
          <w:gridAfter w:val="2"/>
          <w:wAfter w:w="1336" w:type="dxa"/>
          <w:trHeight w:val="315"/>
        </w:trPr>
        <w:tc>
          <w:tcPr>
            <w:tcW w:w="8980" w:type="dxa"/>
            <w:gridSpan w:val="9"/>
            <w:tcBorders>
              <w:top w:val="nil"/>
              <w:left w:val="nil"/>
              <w:bottom w:val="nil"/>
              <w:right w:val="nil"/>
            </w:tcBorders>
            <w:shd w:val="clear" w:color="auto" w:fill="auto"/>
            <w:noWrap/>
            <w:vAlign w:val="bottom"/>
            <w:hideMark/>
          </w:tcPr>
          <w:p w:rsidR="00FF3AC3" w:rsidRPr="00FF3AC3" w:rsidRDefault="00FF3AC3" w:rsidP="00FF3AC3">
            <w:pPr>
              <w:jc w:val="right"/>
            </w:pPr>
            <w:r w:rsidRPr="00FF3AC3">
              <w:t>к Решению Хурала представителей</w:t>
            </w:r>
          </w:p>
        </w:tc>
      </w:tr>
      <w:tr w:rsidR="00FF3AC3" w:rsidRPr="00FF3AC3" w:rsidTr="00FF3AC3">
        <w:trPr>
          <w:gridAfter w:val="2"/>
          <w:wAfter w:w="1336" w:type="dxa"/>
          <w:trHeight w:val="315"/>
        </w:trPr>
        <w:tc>
          <w:tcPr>
            <w:tcW w:w="8980" w:type="dxa"/>
            <w:gridSpan w:val="9"/>
            <w:tcBorders>
              <w:top w:val="nil"/>
              <w:left w:val="nil"/>
              <w:bottom w:val="nil"/>
              <w:right w:val="nil"/>
            </w:tcBorders>
            <w:shd w:val="clear" w:color="auto" w:fill="auto"/>
            <w:noWrap/>
            <w:vAlign w:val="bottom"/>
            <w:hideMark/>
          </w:tcPr>
          <w:p w:rsidR="00FF3AC3" w:rsidRPr="00FF3AC3" w:rsidRDefault="00FF3AC3" w:rsidP="00FF3AC3">
            <w:pPr>
              <w:jc w:val="right"/>
            </w:pPr>
            <w:r w:rsidRPr="00FF3AC3">
              <w:t>муниципальногорайона "Овюрский кожуун  Республики Тыва"</w:t>
            </w:r>
          </w:p>
        </w:tc>
      </w:tr>
      <w:tr w:rsidR="00FF3AC3" w:rsidRPr="00FF3AC3" w:rsidTr="00FF3AC3">
        <w:trPr>
          <w:gridAfter w:val="2"/>
          <w:wAfter w:w="1336" w:type="dxa"/>
          <w:trHeight w:val="315"/>
        </w:trPr>
        <w:tc>
          <w:tcPr>
            <w:tcW w:w="8980" w:type="dxa"/>
            <w:gridSpan w:val="9"/>
            <w:tcBorders>
              <w:top w:val="nil"/>
              <w:left w:val="nil"/>
              <w:bottom w:val="nil"/>
              <w:right w:val="nil"/>
            </w:tcBorders>
            <w:shd w:val="clear" w:color="auto" w:fill="auto"/>
            <w:noWrap/>
            <w:vAlign w:val="bottom"/>
            <w:hideMark/>
          </w:tcPr>
          <w:p w:rsidR="00FF3AC3" w:rsidRPr="00FF3AC3" w:rsidRDefault="00FF3AC3" w:rsidP="00FF3AC3">
            <w:pPr>
              <w:jc w:val="right"/>
            </w:pPr>
            <w:r w:rsidRPr="00FF3AC3">
              <w:t xml:space="preserve">"О  бюджете муниципального района "Овюрский кожуун" Республики Тыва </w:t>
            </w:r>
          </w:p>
        </w:tc>
      </w:tr>
      <w:tr w:rsidR="00FF3AC3" w:rsidRPr="00FF3AC3" w:rsidTr="00FF3AC3">
        <w:trPr>
          <w:gridAfter w:val="2"/>
          <w:wAfter w:w="1336" w:type="dxa"/>
          <w:trHeight w:val="315"/>
        </w:trPr>
        <w:tc>
          <w:tcPr>
            <w:tcW w:w="8980" w:type="dxa"/>
            <w:gridSpan w:val="9"/>
            <w:tcBorders>
              <w:top w:val="nil"/>
              <w:left w:val="nil"/>
              <w:bottom w:val="nil"/>
              <w:right w:val="nil"/>
            </w:tcBorders>
            <w:shd w:val="clear" w:color="auto" w:fill="auto"/>
            <w:noWrap/>
            <w:vAlign w:val="bottom"/>
            <w:hideMark/>
          </w:tcPr>
          <w:p w:rsidR="00FF3AC3" w:rsidRPr="00FF3AC3" w:rsidRDefault="00FF3AC3" w:rsidP="00FF3AC3">
            <w:pPr>
              <w:jc w:val="right"/>
            </w:pPr>
            <w:r w:rsidRPr="00FF3AC3">
              <w:t>на 2025 год и на плановый период 2026 и 2027 годов"</w:t>
            </w:r>
          </w:p>
        </w:tc>
      </w:tr>
      <w:tr w:rsidR="00FF3AC3" w:rsidRPr="00FF3AC3" w:rsidTr="00FF3AC3">
        <w:trPr>
          <w:gridAfter w:val="2"/>
          <w:wAfter w:w="1336" w:type="dxa"/>
          <w:trHeight w:val="285"/>
        </w:trPr>
        <w:tc>
          <w:tcPr>
            <w:tcW w:w="720" w:type="dxa"/>
            <w:tcBorders>
              <w:top w:val="nil"/>
              <w:left w:val="nil"/>
              <w:bottom w:val="nil"/>
              <w:right w:val="nil"/>
            </w:tcBorders>
            <w:shd w:val="clear" w:color="auto" w:fill="auto"/>
            <w:noWrap/>
            <w:vAlign w:val="bottom"/>
            <w:hideMark/>
          </w:tcPr>
          <w:p w:rsidR="00FF3AC3" w:rsidRPr="00FF3AC3" w:rsidRDefault="00FF3AC3" w:rsidP="00FF3AC3"/>
        </w:tc>
        <w:tc>
          <w:tcPr>
            <w:tcW w:w="3580" w:type="dxa"/>
            <w:tcBorders>
              <w:top w:val="nil"/>
              <w:left w:val="nil"/>
              <w:bottom w:val="nil"/>
              <w:right w:val="nil"/>
            </w:tcBorders>
            <w:shd w:val="clear" w:color="auto" w:fill="auto"/>
            <w:noWrap/>
            <w:vAlign w:val="bottom"/>
            <w:hideMark/>
          </w:tcPr>
          <w:p w:rsidR="00FF3AC3" w:rsidRPr="00FF3AC3" w:rsidRDefault="00FF3AC3" w:rsidP="00FF3AC3"/>
        </w:tc>
        <w:tc>
          <w:tcPr>
            <w:tcW w:w="1560" w:type="dxa"/>
            <w:gridSpan w:val="2"/>
            <w:tcBorders>
              <w:top w:val="nil"/>
              <w:left w:val="nil"/>
              <w:bottom w:val="nil"/>
              <w:right w:val="nil"/>
            </w:tcBorders>
            <w:shd w:val="clear" w:color="auto" w:fill="auto"/>
            <w:noWrap/>
            <w:vAlign w:val="bottom"/>
            <w:hideMark/>
          </w:tcPr>
          <w:p w:rsidR="00FF3AC3" w:rsidRPr="00FF3AC3" w:rsidRDefault="00FF3AC3" w:rsidP="00FF3AC3">
            <w:pPr>
              <w:jc w:val="right"/>
            </w:pPr>
          </w:p>
        </w:tc>
        <w:tc>
          <w:tcPr>
            <w:tcW w:w="1560" w:type="dxa"/>
            <w:gridSpan w:val="3"/>
            <w:tcBorders>
              <w:top w:val="nil"/>
              <w:left w:val="nil"/>
              <w:bottom w:val="nil"/>
              <w:right w:val="nil"/>
            </w:tcBorders>
            <w:shd w:val="clear" w:color="auto" w:fill="auto"/>
            <w:noWrap/>
            <w:vAlign w:val="bottom"/>
            <w:hideMark/>
          </w:tcPr>
          <w:p w:rsidR="00FF3AC3" w:rsidRPr="00FF3AC3" w:rsidRDefault="00FF3AC3" w:rsidP="00FF3AC3"/>
        </w:tc>
        <w:tc>
          <w:tcPr>
            <w:tcW w:w="1560" w:type="dxa"/>
            <w:gridSpan w:val="2"/>
            <w:tcBorders>
              <w:top w:val="nil"/>
              <w:left w:val="nil"/>
              <w:bottom w:val="nil"/>
              <w:right w:val="nil"/>
            </w:tcBorders>
            <w:shd w:val="clear" w:color="auto" w:fill="auto"/>
            <w:noWrap/>
            <w:vAlign w:val="bottom"/>
            <w:hideMark/>
          </w:tcPr>
          <w:p w:rsidR="00FF3AC3" w:rsidRPr="00FF3AC3" w:rsidRDefault="00FF3AC3" w:rsidP="00FF3AC3"/>
        </w:tc>
      </w:tr>
      <w:tr w:rsidR="00FF3AC3" w:rsidRPr="00FF3AC3" w:rsidTr="00FF3AC3">
        <w:trPr>
          <w:gridAfter w:val="2"/>
          <w:wAfter w:w="1336" w:type="dxa"/>
          <w:trHeight w:val="285"/>
        </w:trPr>
        <w:tc>
          <w:tcPr>
            <w:tcW w:w="720" w:type="dxa"/>
            <w:tcBorders>
              <w:top w:val="nil"/>
              <w:left w:val="nil"/>
              <w:bottom w:val="nil"/>
              <w:right w:val="nil"/>
            </w:tcBorders>
            <w:shd w:val="clear" w:color="auto" w:fill="auto"/>
            <w:noWrap/>
            <w:vAlign w:val="bottom"/>
            <w:hideMark/>
          </w:tcPr>
          <w:p w:rsidR="00FF3AC3" w:rsidRPr="00FF3AC3" w:rsidRDefault="00FF3AC3" w:rsidP="00FF3AC3"/>
        </w:tc>
        <w:tc>
          <w:tcPr>
            <w:tcW w:w="8260" w:type="dxa"/>
            <w:gridSpan w:val="8"/>
            <w:tcBorders>
              <w:top w:val="nil"/>
              <w:left w:val="nil"/>
              <w:bottom w:val="nil"/>
              <w:right w:val="nil"/>
            </w:tcBorders>
            <w:shd w:val="clear" w:color="auto" w:fill="auto"/>
            <w:noWrap/>
            <w:vAlign w:val="bottom"/>
            <w:hideMark/>
          </w:tcPr>
          <w:p w:rsidR="00FF3AC3" w:rsidRPr="00FF3AC3" w:rsidRDefault="00FF3AC3" w:rsidP="00FF3AC3">
            <w:pPr>
              <w:jc w:val="center"/>
              <w:rPr>
                <w:b/>
                <w:bCs/>
              </w:rPr>
            </w:pPr>
            <w:r w:rsidRPr="00FF3AC3">
              <w:rPr>
                <w:b/>
                <w:bCs/>
              </w:rPr>
              <w:t>РАСПРЕДЕЛЕНИЕ</w:t>
            </w:r>
          </w:p>
        </w:tc>
      </w:tr>
      <w:tr w:rsidR="00FF3AC3" w:rsidRPr="00FF3AC3" w:rsidTr="00FF3AC3">
        <w:trPr>
          <w:gridAfter w:val="2"/>
          <w:wAfter w:w="1336" w:type="dxa"/>
          <w:trHeight w:val="615"/>
        </w:trPr>
        <w:tc>
          <w:tcPr>
            <w:tcW w:w="8980" w:type="dxa"/>
            <w:gridSpan w:val="9"/>
            <w:tcBorders>
              <w:top w:val="nil"/>
              <w:left w:val="nil"/>
              <w:bottom w:val="nil"/>
              <w:right w:val="nil"/>
            </w:tcBorders>
            <w:shd w:val="clear" w:color="auto" w:fill="auto"/>
            <w:vAlign w:val="center"/>
            <w:hideMark/>
          </w:tcPr>
          <w:p w:rsidR="00FF3AC3" w:rsidRPr="00FF3AC3" w:rsidRDefault="00FF3AC3" w:rsidP="00FF3AC3">
            <w:pPr>
              <w:jc w:val="center"/>
              <w:rPr>
                <w:b/>
                <w:bCs/>
              </w:rPr>
            </w:pPr>
            <w:r w:rsidRPr="00FF3AC3">
              <w:rPr>
                <w:b/>
                <w:bCs/>
              </w:rPr>
              <w:t>дотации на выравнивание бюджетной обеспеченности бюджетам поселений на 2025 год и на плановый период 2026 и 2027 годов</w:t>
            </w:r>
          </w:p>
        </w:tc>
      </w:tr>
      <w:tr w:rsidR="00FF3AC3" w:rsidRPr="00FF3AC3" w:rsidTr="00FF3AC3">
        <w:trPr>
          <w:gridAfter w:val="2"/>
          <w:wAfter w:w="1336" w:type="dxa"/>
          <w:trHeight w:val="285"/>
        </w:trPr>
        <w:tc>
          <w:tcPr>
            <w:tcW w:w="720" w:type="dxa"/>
            <w:tcBorders>
              <w:top w:val="nil"/>
              <w:left w:val="nil"/>
              <w:bottom w:val="nil"/>
              <w:right w:val="nil"/>
            </w:tcBorders>
            <w:shd w:val="clear" w:color="auto" w:fill="auto"/>
            <w:noWrap/>
            <w:vAlign w:val="bottom"/>
            <w:hideMark/>
          </w:tcPr>
          <w:p w:rsidR="00FF3AC3" w:rsidRPr="00FF3AC3" w:rsidRDefault="00FF3AC3" w:rsidP="00FF3AC3"/>
        </w:tc>
        <w:tc>
          <w:tcPr>
            <w:tcW w:w="3580" w:type="dxa"/>
            <w:tcBorders>
              <w:top w:val="nil"/>
              <w:left w:val="nil"/>
              <w:bottom w:val="nil"/>
              <w:right w:val="nil"/>
            </w:tcBorders>
            <w:shd w:val="clear" w:color="auto" w:fill="auto"/>
            <w:noWrap/>
            <w:vAlign w:val="bottom"/>
            <w:hideMark/>
          </w:tcPr>
          <w:p w:rsidR="00FF3AC3" w:rsidRPr="00FF3AC3" w:rsidRDefault="00FF3AC3" w:rsidP="00FF3AC3"/>
        </w:tc>
        <w:tc>
          <w:tcPr>
            <w:tcW w:w="1560" w:type="dxa"/>
            <w:gridSpan w:val="2"/>
            <w:tcBorders>
              <w:top w:val="nil"/>
              <w:left w:val="nil"/>
              <w:bottom w:val="nil"/>
              <w:right w:val="nil"/>
            </w:tcBorders>
            <w:shd w:val="clear" w:color="auto" w:fill="auto"/>
            <w:noWrap/>
            <w:vAlign w:val="bottom"/>
            <w:hideMark/>
          </w:tcPr>
          <w:p w:rsidR="00FF3AC3" w:rsidRPr="00FF3AC3" w:rsidRDefault="00FF3AC3" w:rsidP="00FF3AC3">
            <w:pPr>
              <w:jc w:val="right"/>
            </w:pPr>
          </w:p>
        </w:tc>
        <w:tc>
          <w:tcPr>
            <w:tcW w:w="1560" w:type="dxa"/>
            <w:gridSpan w:val="3"/>
            <w:tcBorders>
              <w:top w:val="nil"/>
              <w:left w:val="nil"/>
              <w:bottom w:val="nil"/>
              <w:right w:val="nil"/>
            </w:tcBorders>
            <w:shd w:val="clear" w:color="auto" w:fill="auto"/>
            <w:noWrap/>
            <w:vAlign w:val="bottom"/>
            <w:hideMark/>
          </w:tcPr>
          <w:p w:rsidR="00FF3AC3" w:rsidRPr="00FF3AC3" w:rsidRDefault="00FF3AC3" w:rsidP="00FF3AC3"/>
        </w:tc>
        <w:tc>
          <w:tcPr>
            <w:tcW w:w="1560" w:type="dxa"/>
            <w:gridSpan w:val="2"/>
            <w:tcBorders>
              <w:top w:val="nil"/>
              <w:left w:val="nil"/>
              <w:bottom w:val="nil"/>
              <w:right w:val="nil"/>
            </w:tcBorders>
            <w:shd w:val="clear" w:color="auto" w:fill="auto"/>
            <w:noWrap/>
            <w:vAlign w:val="bottom"/>
            <w:hideMark/>
          </w:tcPr>
          <w:p w:rsidR="00FF3AC3" w:rsidRPr="00FF3AC3" w:rsidRDefault="00FF3AC3" w:rsidP="00FF3AC3"/>
        </w:tc>
      </w:tr>
      <w:tr w:rsidR="00FF3AC3" w:rsidRPr="00FF3AC3" w:rsidTr="00FF3AC3">
        <w:trPr>
          <w:gridAfter w:val="2"/>
          <w:wAfter w:w="1336" w:type="dxa"/>
          <w:trHeight w:val="375"/>
        </w:trPr>
        <w:tc>
          <w:tcPr>
            <w:tcW w:w="720" w:type="dxa"/>
            <w:tcBorders>
              <w:top w:val="nil"/>
              <w:left w:val="nil"/>
              <w:bottom w:val="nil"/>
              <w:right w:val="nil"/>
            </w:tcBorders>
            <w:shd w:val="clear" w:color="auto" w:fill="auto"/>
            <w:noWrap/>
            <w:vAlign w:val="bottom"/>
            <w:hideMark/>
          </w:tcPr>
          <w:p w:rsidR="00FF3AC3" w:rsidRPr="00FF3AC3" w:rsidRDefault="00FF3AC3" w:rsidP="00FF3AC3"/>
        </w:tc>
        <w:tc>
          <w:tcPr>
            <w:tcW w:w="3580" w:type="dxa"/>
            <w:tcBorders>
              <w:top w:val="nil"/>
              <w:left w:val="nil"/>
              <w:bottom w:val="nil"/>
              <w:right w:val="nil"/>
            </w:tcBorders>
            <w:shd w:val="clear" w:color="auto" w:fill="auto"/>
            <w:noWrap/>
            <w:vAlign w:val="bottom"/>
            <w:hideMark/>
          </w:tcPr>
          <w:p w:rsidR="00FF3AC3" w:rsidRPr="00FF3AC3" w:rsidRDefault="00FF3AC3" w:rsidP="00FF3AC3"/>
        </w:tc>
        <w:tc>
          <w:tcPr>
            <w:tcW w:w="1560" w:type="dxa"/>
            <w:gridSpan w:val="2"/>
            <w:tcBorders>
              <w:top w:val="nil"/>
              <w:left w:val="nil"/>
              <w:bottom w:val="nil"/>
              <w:right w:val="nil"/>
            </w:tcBorders>
            <w:shd w:val="clear" w:color="auto" w:fill="auto"/>
            <w:noWrap/>
            <w:vAlign w:val="bottom"/>
            <w:hideMark/>
          </w:tcPr>
          <w:p w:rsidR="00FF3AC3" w:rsidRPr="00FF3AC3" w:rsidRDefault="00FF3AC3" w:rsidP="00FF3AC3">
            <w:pPr>
              <w:jc w:val="right"/>
            </w:pPr>
          </w:p>
        </w:tc>
        <w:tc>
          <w:tcPr>
            <w:tcW w:w="1560" w:type="dxa"/>
            <w:gridSpan w:val="3"/>
            <w:tcBorders>
              <w:top w:val="nil"/>
              <w:left w:val="nil"/>
              <w:bottom w:val="nil"/>
              <w:right w:val="nil"/>
            </w:tcBorders>
            <w:shd w:val="clear" w:color="auto" w:fill="auto"/>
            <w:noWrap/>
            <w:vAlign w:val="bottom"/>
            <w:hideMark/>
          </w:tcPr>
          <w:p w:rsidR="00FF3AC3" w:rsidRPr="00FF3AC3" w:rsidRDefault="00FF3AC3" w:rsidP="00FF3AC3">
            <w:pPr>
              <w:jc w:val="right"/>
            </w:pPr>
          </w:p>
        </w:tc>
        <w:tc>
          <w:tcPr>
            <w:tcW w:w="1560" w:type="dxa"/>
            <w:gridSpan w:val="2"/>
            <w:tcBorders>
              <w:top w:val="nil"/>
              <w:left w:val="nil"/>
              <w:bottom w:val="nil"/>
              <w:right w:val="nil"/>
            </w:tcBorders>
            <w:shd w:val="clear" w:color="auto" w:fill="auto"/>
            <w:noWrap/>
            <w:vAlign w:val="center"/>
            <w:hideMark/>
          </w:tcPr>
          <w:p w:rsidR="00FF3AC3" w:rsidRPr="00FF3AC3" w:rsidRDefault="00FF3AC3" w:rsidP="00FF3AC3">
            <w:pPr>
              <w:jc w:val="right"/>
            </w:pPr>
            <w:r w:rsidRPr="00FF3AC3">
              <w:t xml:space="preserve">(тыс. </w:t>
            </w:r>
            <w:r w:rsidRPr="00FF3AC3">
              <w:lastRenderedPageBreak/>
              <w:t>рублей)</w:t>
            </w:r>
          </w:p>
        </w:tc>
      </w:tr>
      <w:tr w:rsidR="00FF3AC3" w:rsidRPr="00FF3AC3" w:rsidTr="00FF3AC3">
        <w:trPr>
          <w:gridAfter w:val="2"/>
          <w:wAfter w:w="1336" w:type="dxa"/>
          <w:trHeight w:val="450"/>
        </w:trPr>
        <w:tc>
          <w:tcPr>
            <w:tcW w:w="720" w:type="dxa"/>
            <w:tcBorders>
              <w:top w:val="single" w:sz="4" w:space="0" w:color="auto"/>
              <w:left w:val="single" w:sz="4" w:space="0" w:color="auto"/>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lastRenderedPageBreak/>
              <w:t>№ п/п</w:t>
            </w:r>
          </w:p>
        </w:tc>
        <w:tc>
          <w:tcPr>
            <w:tcW w:w="3580" w:type="dxa"/>
            <w:tcBorders>
              <w:top w:val="single" w:sz="4" w:space="0" w:color="auto"/>
              <w:left w:val="nil"/>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Наименование поселения</w:t>
            </w:r>
          </w:p>
        </w:tc>
        <w:tc>
          <w:tcPr>
            <w:tcW w:w="1560" w:type="dxa"/>
            <w:gridSpan w:val="2"/>
            <w:tcBorders>
              <w:top w:val="single" w:sz="4" w:space="0" w:color="auto"/>
              <w:left w:val="nil"/>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2025 год</w:t>
            </w:r>
          </w:p>
        </w:tc>
        <w:tc>
          <w:tcPr>
            <w:tcW w:w="1560" w:type="dxa"/>
            <w:gridSpan w:val="3"/>
            <w:tcBorders>
              <w:top w:val="single" w:sz="4" w:space="0" w:color="auto"/>
              <w:left w:val="nil"/>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2026 год</w:t>
            </w:r>
          </w:p>
        </w:tc>
        <w:tc>
          <w:tcPr>
            <w:tcW w:w="1560" w:type="dxa"/>
            <w:gridSpan w:val="2"/>
            <w:tcBorders>
              <w:top w:val="single" w:sz="4" w:space="0" w:color="auto"/>
              <w:left w:val="nil"/>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2027 год</w:t>
            </w:r>
          </w:p>
        </w:tc>
      </w:tr>
      <w:tr w:rsidR="00FF3AC3" w:rsidRPr="00FF3AC3" w:rsidTr="00FF3AC3">
        <w:trPr>
          <w:gridAfter w:val="2"/>
          <w:wAfter w:w="1336" w:type="dxa"/>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FF3AC3" w:rsidRPr="00FF3AC3" w:rsidRDefault="00FF3AC3" w:rsidP="00FF3AC3">
            <w:pPr>
              <w:rPr>
                <w:color w:val="000000"/>
              </w:rPr>
            </w:pPr>
            <w:r w:rsidRPr="00FF3AC3">
              <w:rPr>
                <w:color w:val="000000"/>
              </w:rPr>
              <w:t>Солчур</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5 716,15</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5 716,15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1 637,80</w:t>
            </w:r>
          </w:p>
        </w:tc>
      </w:tr>
      <w:tr w:rsidR="00FF3AC3" w:rsidRPr="00FF3AC3" w:rsidTr="00FF3AC3">
        <w:trPr>
          <w:gridAfter w:val="2"/>
          <w:wAfter w:w="1336"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2</w:t>
            </w:r>
          </w:p>
        </w:tc>
        <w:tc>
          <w:tcPr>
            <w:tcW w:w="358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both"/>
            </w:pPr>
            <w:r w:rsidRPr="00FF3AC3">
              <w:t>Саглы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5 625,79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5 625,79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1 637,80</w:t>
            </w:r>
          </w:p>
        </w:tc>
      </w:tr>
      <w:tr w:rsidR="00FF3AC3" w:rsidRPr="00FF3AC3" w:rsidTr="00FF3AC3">
        <w:trPr>
          <w:gridAfter w:val="2"/>
          <w:wAfter w:w="1336"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3</w:t>
            </w:r>
          </w:p>
        </w:tc>
        <w:tc>
          <w:tcPr>
            <w:tcW w:w="3580"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both"/>
              <w:rPr>
                <w:color w:val="000000"/>
              </w:rPr>
            </w:pPr>
            <w:r w:rsidRPr="00FF3AC3">
              <w:rPr>
                <w:color w:val="000000"/>
              </w:rPr>
              <w:t>Дус-Даг</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5 701,73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5 701,73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1 637,80</w:t>
            </w:r>
          </w:p>
        </w:tc>
      </w:tr>
      <w:tr w:rsidR="00FF3AC3" w:rsidRPr="00FF3AC3" w:rsidTr="00FF3AC3">
        <w:trPr>
          <w:gridAfter w:val="2"/>
          <w:wAfter w:w="1336"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4</w:t>
            </w:r>
          </w:p>
        </w:tc>
        <w:tc>
          <w:tcPr>
            <w:tcW w:w="3580"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both"/>
              <w:rPr>
                <w:color w:val="000000"/>
              </w:rPr>
            </w:pPr>
            <w:r w:rsidRPr="00FF3AC3">
              <w:rPr>
                <w:color w:val="000000"/>
              </w:rPr>
              <w:t>Чаа-Суур</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5 116,42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5 116,42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1 637,80</w:t>
            </w:r>
          </w:p>
        </w:tc>
      </w:tr>
      <w:tr w:rsidR="00FF3AC3" w:rsidRPr="00FF3AC3" w:rsidTr="00FF3AC3">
        <w:trPr>
          <w:gridAfter w:val="2"/>
          <w:wAfter w:w="1336"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5</w:t>
            </w:r>
          </w:p>
        </w:tc>
        <w:tc>
          <w:tcPr>
            <w:tcW w:w="3580"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both"/>
              <w:rPr>
                <w:color w:val="000000"/>
              </w:rPr>
            </w:pPr>
            <w:r w:rsidRPr="00FF3AC3">
              <w:rPr>
                <w:color w:val="000000"/>
              </w:rPr>
              <w:t>Сарыг-Холь</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4 447,28</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4 447,28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1 637,80</w:t>
            </w:r>
          </w:p>
        </w:tc>
      </w:tr>
      <w:tr w:rsidR="00FF3AC3" w:rsidRPr="00FF3AC3" w:rsidTr="00FF3AC3">
        <w:trPr>
          <w:gridAfter w:val="2"/>
          <w:wAfter w:w="1336"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rPr>
                <w:b/>
                <w:bCs/>
              </w:rPr>
            </w:pPr>
            <w:r w:rsidRPr="00FF3AC3">
              <w:rPr>
                <w:b/>
                <w:bCs/>
              </w:rPr>
              <w:t> </w:t>
            </w:r>
          </w:p>
        </w:tc>
        <w:tc>
          <w:tcPr>
            <w:tcW w:w="3580" w:type="dxa"/>
            <w:tcBorders>
              <w:top w:val="nil"/>
              <w:left w:val="nil"/>
              <w:bottom w:val="single" w:sz="4" w:space="0" w:color="auto"/>
              <w:right w:val="single" w:sz="4" w:space="0" w:color="auto"/>
            </w:tcBorders>
            <w:shd w:val="clear" w:color="auto" w:fill="auto"/>
            <w:hideMark/>
          </w:tcPr>
          <w:p w:rsidR="00FF3AC3" w:rsidRPr="00FF3AC3" w:rsidRDefault="00FF3AC3" w:rsidP="00FF3AC3">
            <w:pPr>
              <w:jc w:val="both"/>
              <w:rPr>
                <w:b/>
                <w:bCs/>
                <w:color w:val="000000"/>
              </w:rPr>
            </w:pPr>
            <w:r w:rsidRPr="00FF3AC3">
              <w:rPr>
                <w:b/>
                <w:bCs/>
                <w:color w:val="000000"/>
                <w:sz w:val="22"/>
                <w:szCs w:val="22"/>
              </w:rPr>
              <w:t xml:space="preserve">ИТОГО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rPr>
            </w:pPr>
            <w:r w:rsidRPr="00FF3AC3">
              <w:rPr>
                <w:b/>
                <w:bCs/>
              </w:rPr>
              <w:t>26 607,37</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rPr>
            </w:pPr>
            <w:r w:rsidRPr="00FF3AC3">
              <w:rPr>
                <w:b/>
                <w:bCs/>
              </w:rPr>
              <w:t>26 607,37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rPr>
            </w:pPr>
            <w:r w:rsidRPr="00FF3AC3">
              <w:rPr>
                <w:b/>
                <w:bCs/>
              </w:rPr>
              <w:t>8 189,00</w:t>
            </w:r>
          </w:p>
        </w:tc>
      </w:tr>
    </w:tbl>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tbl>
      <w:tblPr>
        <w:tblW w:w="9700" w:type="dxa"/>
        <w:tblInd w:w="93" w:type="dxa"/>
        <w:tblLook w:val="04A0" w:firstRow="1" w:lastRow="0" w:firstColumn="1" w:lastColumn="0" w:noHBand="0" w:noVBand="1"/>
      </w:tblPr>
      <w:tblGrid>
        <w:gridCol w:w="720"/>
        <w:gridCol w:w="4300"/>
        <w:gridCol w:w="1560"/>
        <w:gridCol w:w="1560"/>
        <w:gridCol w:w="1560"/>
      </w:tblGrid>
      <w:tr w:rsidR="00FF3AC3" w:rsidRPr="00FF3AC3" w:rsidTr="00FF3AC3">
        <w:trPr>
          <w:trHeight w:val="315"/>
        </w:trPr>
        <w:tc>
          <w:tcPr>
            <w:tcW w:w="9700" w:type="dxa"/>
            <w:gridSpan w:val="5"/>
            <w:tcBorders>
              <w:top w:val="nil"/>
              <w:left w:val="nil"/>
              <w:bottom w:val="nil"/>
              <w:right w:val="nil"/>
            </w:tcBorders>
            <w:shd w:val="clear" w:color="auto" w:fill="auto"/>
            <w:noWrap/>
            <w:vAlign w:val="bottom"/>
            <w:hideMark/>
          </w:tcPr>
          <w:p w:rsidR="00FF3AC3" w:rsidRPr="00FF3AC3" w:rsidRDefault="00FF3AC3" w:rsidP="00FF3AC3">
            <w:pPr>
              <w:jc w:val="right"/>
            </w:pPr>
            <w:r w:rsidRPr="00FF3AC3">
              <w:t>Приложение 14</w:t>
            </w:r>
          </w:p>
        </w:tc>
      </w:tr>
      <w:tr w:rsidR="00FF3AC3" w:rsidRPr="00FF3AC3" w:rsidTr="00FF3AC3">
        <w:trPr>
          <w:trHeight w:val="315"/>
        </w:trPr>
        <w:tc>
          <w:tcPr>
            <w:tcW w:w="9700" w:type="dxa"/>
            <w:gridSpan w:val="5"/>
            <w:tcBorders>
              <w:top w:val="nil"/>
              <w:left w:val="nil"/>
              <w:bottom w:val="nil"/>
              <w:right w:val="nil"/>
            </w:tcBorders>
            <w:shd w:val="clear" w:color="auto" w:fill="auto"/>
            <w:noWrap/>
            <w:vAlign w:val="bottom"/>
            <w:hideMark/>
          </w:tcPr>
          <w:p w:rsidR="00FF3AC3" w:rsidRPr="00FF3AC3" w:rsidRDefault="00FF3AC3" w:rsidP="00FF3AC3">
            <w:pPr>
              <w:jc w:val="right"/>
            </w:pPr>
            <w:r w:rsidRPr="00FF3AC3">
              <w:t>к Решению Хурала представителей</w:t>
            </w:r>
          </w:p>
        </w:tc>
      </w:tr>
      <w:tr w:rsidR="00FF3AC3" w:rsidRPr="00FF3AC3" w:rsidTr="00FF3AC3">
        <w:trPr>
          <w:trHeight w:val="315"/>
        </w:trPr>
        <w:tc>
          <w:tcPr>
            <w:tcW w:w="9700" w:type="dxa"/>
            <w:gridSpan w:val="5"/>
            <w:tcBorders>
              <w:top w:val="nil"/>
              <w:left w:val="nil"/>
              <w:bottom w:val="nil"/>
              <w:right w:val="nil"/>
            </w:tcBorders>
            <w:shd w:val="clear" w:color="auto" w:fill="auto"/>
            <w:noWrap/>
            <w:vAlign w:val="bottom"/>
            <w:hideMark/>
          </w:tcPr>
          <w:p w:rsidR="00FF3AC3" w:rsidRPr="00FF3AC3" w:rsidRDefault="00FF3AC3" w:rsidP="00FF3AC3">
            <w:pPr>
              <w:jc w:val="right"/>
            </w:pPr>
            <w:r w:rsidRPr="00FF3AC3">
              <w:t>муниципального района "Овюрский кожуун  Республики Тыва"</w:t>
            </w:r>
          </w:p>
        </w:tc>
      </w:tr>
      <w:tr w:rsidR="00FF3AC3" w:rsidRPr="00FF3AC3" w:rsidTr="00FF3AC3">
        <w:trPr>
          <w:trHeight w:val="315"/>
        </w:trPr>
        <w:tc>
          <w:tcPr>
            <w:tcW w:w="9700" w:type="dxa"/>
            <w:gridSpan w:val="5"/>
            <w:tcBorders>
              <w:top w:val="nil"/>
              <w:left w:val="nil"/>
              <w:bottom w:val="nil"/>
              <w:right w:val="nil"/>
            </w:tcBorders>
            <w:shd w:val="clear" w:color="auto" w:fill="auto"/>
            <w:noWrap/>
            <w:vAlign w:val="bottom"/>
            <w:hideMark/>
          </w:tcPr>
          <w:p w:rsidR="00FF3AC3" w:rsidRPr="00FF3AC3" w:rsidRDefault="00FF3AC3" w:rsidP="00FF3AC3">
            <w:pPr>
              <w:jc w:val="right"/>
            </w:pPr>
            <w:r w:rsidRPr="00FF3AC3">
              <w:t xml:space="preserve">"О  бюджете муниципального района "Овюрский кожуун" Республики Тыва </w:t>
            </w:r>
          </w:p>
        </w:tc>
      </w:tr>
      <w:tr w:rsidR="00FF3AC3" w:rsidRPr="00FF3AC3" w:rsidTr="00FF3AC3">
        <w:trPr>
          <w:trHeight w:val="315"/>
        </w:trPr>
        <w:tc>
          <w:tcPr>
            <w:tcW w:w="9700" w:type="dxa"/>
            <w:gridSpan w:val="5"/>
            <w:tcBorders>
              <w:top w:val="nil"/>
              <w:left w:val="nil"/>
              <w:bottom w:val="nil"/>
              <w:right w:val="nil"/>
            </w:tcBorders>
            <w:shd w:val="clear" w:color="auto" w:fill="auto"/>
            <w:noWrap/>
            <w:vAlign w:val="bottom"/>
            <w:hideMark/>
          </w:tcPr>
          <w:p w:rsidR="00FF3AC3" w:rsidRPr="00FF3AC3" w:rsidRDefault="00FF3AC3" w:rsidP="00FF3AC3">
            <w:pPr>
              <w:jc w:val="right"/>
            </w:pPr>
            <w:r w:rsidRPr="00FF3AC3">
              <w:t>на 2025 год и на плановый период 2026 и 2027 годов"</w:t>
            </w:r>
          </w:p>
        </w:tc>
      </w:tr>
      <w:tr w:rsidR="00FF3AC3" w:rsidRPr="00FF3AC3" w:rsidTr="00FF3AC3">
        <w:trPr>
          <w:trHeight w:val="285"/>
        </w:trPr>
        <w:tc>
          <w:tcPr>
            <w:tcW w:w="720" w:type="dxa"/>
            <w:tcBorders>
              <w:top w:val="nil"/>
              <w:left w:val="nil"/>
              <w:bottom w:val="nil"/>
              <w:right w:val="nil"/>
            </w:tcBorders>
            <w:shd w:val="clear" w:color="auto" w:fill="auto"/>
            <w:noWrap/>
            <w:vAlign w:val="bottom"/>
            <w:hideMark/>
          </w:tcPr>
          <w:p w:rsidR="00FF3AC3" w:rsidRPr="00FF3AC3" w:rsidRDefault="00FF3AC3" w:rsidP="00FF3AC3"/>
        </w:tc>
        <w:tc>
          <w:tcPr>
            <w:tcW w:w="4300" w:type="dxa"/>
            <w:tcBorders>
              <w:top w:val="nil"/>
              <w:left w:val="nil"/>
              <w:bottom w:val="nil"/>
              <w:right w:val="nil"/>
            </w:tcBorders>
            <w:shd w:val="clear" w:color="auto" w:fill="auto"/>
            <w:noWrap/>
            <w:vAlign w:val="bottom"/>
            <w:hideMark/>
          </w:tcPr>
          <w:p w:rsidR="00FF3AC3" w:rsidRPr="00FF3AC3" w:rsidRDefault="00FF3AC3" w:rsidP="00FF3AC3"/>
        </w:tc>
        <w:tc>
          <w:tcPr>
            <w:tcW w:w="1560" w:type="dxa"/>
            <w:tcBorders>
              <w:top w:val="nil"/>
              <w:left w:val="nil"/>
              <w:bottom w:val="nil"/>
              <w:right w:val="nil"/>
            </w:tcBorders>
            <w:shd w:val="clear" w:color="auto" w:fill="auto"/>
            <w:noWrap/>
            <w:vAlign w:val="bottom"/>
            <w:hideMark/>
          </w:tcPr>
          <w:p w:rsidR="00FF3AC3" w:rsidRPr="00FF3AC3" w:rsidRDefault="00FF3AC3" w:rsidP="00FF3AC3">
            <w:pPr>
              <w:jc w:val="right"/>
            </w:pPr>
          </w:p>
        </w:tc>
        <w:tc>
          <w:tcPr>
            <w:tcW w:w="1560" w:type="dxa"/>
            <w:tcBorders>
              <w:top w:val="nil"/>
              <w:left w:val="nil"/>
              <w:bottom w:val="nil"/>
              <w:right w:val="nil"/>
            </w:tcBorders>
            <w:shd w:val="clear" w:color="auto" w:fill="auto"/>
            <w:noWrap/>
            <w:vAlign w:val="bottom"/>
            <w:hideMark/>
          </w:tcPr>
          <w:p w:rsidR="00FF3AC3" w:rsidRPr="00FF3AC3" w:rsidRDefault="00FF3AC3" w:rsidP="00FF3AC3"/>
        </w:tc>
        <w:tc>
          <w:tcPr>
            <w:tcW w:w="1560" w:type="dxa"/>
            <w:tcBorders>
              <w:top w:val="nil"/>
              <w:left w:val="nil"/>
              <w:bottom w:val="nil"/>
              <w:right w:val="nil"/>
            </w:tcBorders>
            <w:shd w:val="clear" w:color="auto" w:fill="auto"/>
            <w:noWrap/>
            <w:vAlign w:val="bottom"/>
            <w:hideMark/>
          </w:tcPr>
          <w:p w:rsidR="00FF3AC3" w:rsidRPr="00FF3AC3" w:rsidRDefault="00FF3AC3" w:rsidP="00FF3AC3"/>
        </w:tc>
      </w:tr>
      <w:tr w:rsidR="00FF3AC3" w:rsidRPr="00FF3AC3" w:rsidTr="00FF3AC3">
        <w:trPr>
          <w:trHeight w:val="285"/>
        </w:trPr>
        <w:tc>
          <w:tcPr>
            <w:tcW w:w="720" w:type="dxa"/>
            <w:tcBorders>
              <w:top w:val="nil"/>
              <w:left w:val="nil"/>
              <w:bottom w:val="nil"/>
              <w:right w:val="nil"/>
            </w:tcBorders>
            <w:shd w:val="clear" w:color="auto" w:fill="auto"/>
            <w:noWrap/>
            <w:vAlign w:val="bottom"/>
            <w:hideMark/>
          </w:tcPr>
          <w:p w:rsidR="00FF3AC3" w:rsidRPr="00FF3AC3" w:rsidRDefault="00FF3AC3" w:rsidP="00FF3AC3"/>
        </w:tc>
        <w:tc>
          <w:tcPr>
            <w:tcW w:w="8980" w:type="dxa"/>
            <w:gridSpan w:val="4"/>
            <w:tcBorders>
              <w:top w:val="nil"/>
              <w:left w:val="nil"/>
              <w:bottom w:val="nil"/>
              <w:right w:val="nil"/>
            </w:tcBorders>
            <w:shd w:val="clear" w:color="auto" w:fill="auto"/>
            <w:noWrap/>
            <w:vAlign w:val="bottom"/>
            <w:hideMark/>
          </w:tcPr>
          <w:p w:rsidR="00FF3AC3" w:rsidRPr="00FF3AC3" w:rsidRDefault="00FF3AC3" w:rsidP="00FF3AC3">
            <w:pPr>
              <w:jc w:val="center"/>
              <w:rPr>
                <w:b/>
                <w:bCs/>
              </w:rPr>
            </w:pPr>
            <w:r w:rsidRPr="00FF3AC3">
              <w:rPr>
                <w:b/>
                <w:bCs/>
              </w:rPr>
              <w:t>РАСПРЕДЕЛЕНИЕ</w:t>
            </w:r>
          </w:p>
        </w:tc>
      </w:tr>
      <w:tr w:rsidR="00FF3AC3" w:rsidRPr="00FF3AC3" w:rsidTr="00FF3AC3">
        <w:trPr>
          <w:trHeight w:val="1080"/>
        </w:trPr>
        <w:tc>
          <w:tcPr>
            <w:tcW w:w="9700" w:type="dxa"/>
            <w:gridSpan w:val="5"/>
            <w:tcBorders>
              <w:top w:val="nil"/>
              <w:left w:val="nil"/>
              <w:bottom w:val="nil"/>
              <w:right w:val="nil"/>
            </w:tcBorders>
            <w:shd w:val="clear" w:color="auto" w:fill="auto"/>
            <w:vAlign w:val="center"/>
            <w:hideMark/>
          </w:tcPr>
          <w:p w:rsidR="00FF3AC3" w:rsidRPr="00FF3AC3" w:rsidRDefault="00FF3AC3" w:rsidP="00FF3AC3">
            <w:pPr>
              <w:jc w:val="center"/>
              <w:rPr>
                <w:b/>
                <w:bCs/>
              </w:rPr>
            </w:pPr>
            <w:r w:rsidRPr="00FF3AC3">
              <w:rPr>
                <w:b/>
                <w:bCs/>
              </w:rPr>
              <w:t xml:space="preserve"> субвенций на осуществление государственных полномочий по установлению запрета на розничную продажу алкогольной продукции в Республике Тыва бюджетам поселений на 2025 год и на плановый период 2026 и 2027 годов</w:t>
            </w:r>
          </w:p>
        </w:tc>
      </w:tr>
      <w:tr w:rsidR="00FF3AC3" w:rsidRPr="00FF3AC3" w:rsidTr="00FF3AC3">
        <w:trPr>
          <w:trHeight w:val="285"/>
        </w:trPr>
        <w:tc>
          <w:tcPr>
            <w:tcW w:w="720" w:type="dxa"/>
            <w:tcBorders>
              <w:top w:val="nil"/>
              <w:left w:val="nil"/>
              <w:bottom w:val="nil"/>
              <w:right w:val="nil"/>
            </w:tcBorders>
            <w:shd w:val="clear" w:color="auto" w:fill="auto"/>
            <w:noWrap/>
            <w:vAlign w:val="bottom"/>
            <w:hideMark/>
          </w:tcPr>
          <w:p w:rsidR="00FF3AC3" w:rsidRPr="00FF3AC3" w:rsidRDefault="00FF3AC3" w:rsidP="00FF3AC3"/>
        </w:tc>
        <w:tc>
          <w:tcPr>
            <w:tcW w:w="4300" w:type="dxa"/>
            <w:tcBorders>
              <w:top w:val="nil"/>
              <w:left w:val="nil"/>
              <w:bottom w:val="nil"/>
              <w:right w:val="nil"/>
            </w:tcBorders>
            <w:shd w:val="clear" w:color="auto" w:fill="auto"/>
            <w:noWrap/>
            <w:vAlign w:val="bottom"/>
            <w:hideMark/>
          </w:tcPr>
          <w:p w:rsidR="00FF3AC3" w:rsidRPr="00FF3AC3" w:rsidRDefault="00FF3AC3" w:rsidP="00FF3AC3"/>
        </w:tc>
        <w:tc>
          <w:tcPr>
            <w:tcW w:w="1560" w:type="dxa"/>
            <w:tcBorders>
              <w:top w:val="nil"/>
              <w:left w:val="nil"/>
              <w:bottom w:val="nil"/>
              <w:right w:val="nil"/>
            </w:tcBorders>
            <w:shd w:val="clear" w:color="auto" w:fill="auto"/>
            <w:noWrap/>
            <w:vAlign w:val="bottom"/>
            <w:hideMark/>
          </w:tcPr>
          <w:p w:rsidR="00FF3AC3" w:rsidRPr="00FF3AC3" w:rsidRDefault="00FF3AC3" w:rsidP="00FF3AC3">
            <w:pPr>
              <w:jc w:val="right"/>
            </w:pPr>
          </w:p>
        </w:tc>
        <w:tc>
          <w:tcPr>
            <w:tcW w:w="1560" w:type="dxa"/>
            <w:tcBorders>
              <w:top w:val="nil"/>
              <w:left w:val="nil"/>
              <w:bottom w:val="nil"/>
              <w:right w:val="nil"/>
            </w:tcBorders>
            <w:shd w:val="clear" w:color="auto" w:fill="auto"/>
            <w:noWrap/>
            <w:vAlign w:val="bottom"/>
            <w:hideMark/>
          </w:tcPr>
          <w:p w:rsidR="00FF3AC3" w:rsidRPr="00FF3AC3" w:rsidRDefault="00FF3AC3" w:rsidP="00FF3AC3"/>
        </w:tc>
        <w:tc>
          <w:tcPr>
            <w:tcW w:w="1560" w:type="dxa"/>
            <w:tcBorders>
              <w:top w:val="nil"/>
              <w:left w:val="nil"/>
              <w:bottom w:val="nil"/>
              <w:right w:val="nil"/>
            </w:tcBorders>
            <w:shd w:val="clear" w:color="auto" w:fill="auto"/>
            <w:noWrap/>
            <w:vAlign w:val="bottom"/>
            <w:hideMark/>
          </w:tcPr>
          <w:p w:rsidR="00FF3AC3" w:rsidRPr="00FF3AC3" w:rsidRDefault="00FF3AC3" w:rsidP="00FF3AC3"/>
        </w:tc>
      </w:tr>
      <w:tr w:rsidR="00FF3AC3" w:rsidRPr="00FF3AC3" w:rsidTr="00FF3AC3">
        <w:trPr>
          <w:trHeight w:val="375"/>
        </w:trPr>
        <w:tc>
          <w:tcPr>
            <w:tcW w:w="720" w:type="dxa"/>
            <w:tcBorders>
              <w:top w:val="nil"/>
              <w:left w:val="nil"/>
              <w:bottom w:val="nil"/>
              <w:right w:val="nil"/>
            </w:tcBorders>
            <w:shd w:val="clear" w:color="auto" w:fill="auto"/>
            <w:noWrap/>
            <w:vAlign w:val="bottom"/>
            <w:hideMark/>
          </w:tcPr>
          <w:p w:rsidR="00FF3AC3" w:rsidRPr="00FF3AC3" w:rsidRDefault="00FF3AC3" w:rsidP="00FF3AC3"/>
        </w:tc>
        <w:tc>
          <w:tcPr>
            <w:tcW w:w="4300" w:type="dxa"/>
            <w:tcBorders>
              <w:top w:val="nil"/>
              <w:left w:val="nil"/>
              <w:bottom w:val="nil"/>
              <w:right w:val="nil"/>
            </w:tcBorders>
            <w:shd w:val="clear" w:color="auto" w:fill="auto"/>
            <w:noWrap/>
            <w:vAlign w:val="bottom"/>
            <w:hideMark/>
          </w:tcPr>
          <w:p w:rsidR="00FF3AC3" w:rsidRPr="00FF3AC3" w:rsidRDefault="00FF3AC3" w:rsidP="00FF3AC3"/>
        </w:tc>
        <w:tc>
          <w:tcPr>
            <w:tcW w:w="1560" w:type="dxa"/>
            <w:tcBorders>
              <w:top w:val="nil"/>
              <w:left w:val="nil"/>
              <w:bottom w:val="nil"/>
              <w:right w:val="nil"/>
            </w:tcBorders>
            <w:shd w:val="clear" w:color="auto" w:fill="auto"/>
            <w:noWrap/>
            <w:vAlign w:val="bottom"/>
            <w:hideMark/>
          </w:tcPr>
          <w:p w:rsidR="00FF3AC3" w:rsidRPr="00FF3AC3" w:rsidRDefault="00FF3AC3" w:rsidP="00FF3AC3">
            <w:pPr>
              <w:jc w:val="right"/>
            </w:pPr>
          </w:p>
        </w:tc>
        <w:tc>
          <w:tcPr>
            <w:tcW w:w="1560" w:type="dxa"/>
            <w:tcBorders>
              <w:top w:val="nil"/>
              <w:left w:val="nil"/>
              <w:bottom w:val="nil"/>
              <w:right w:val="nil"/>
            </w:tcBorders>
            <w:shd w:val="clear" w:color="auto" w:fill="auto"/>
            <w:noWrap/>
            <w:vAlign w:val="bottom"/>
            <w:hideMark/>
          </w:tcPr>
          <w:p w:rsidR="00FF3AC3" w:rsidRPr="00FF3AC3" w:rsidRDefault="00FF3AC3" w:rsidP="00FF3AC3">
            <w:pPr>
              <w:jc w:val="right"/>
            </w:pPr>
          </w:p>
        </w:tc>
        <w:tc>
          <w:tcPr>
            <w:tcW w:w="1560" w:type="dxa"/>
            <w:tcBorders>
              <w:top w:val="nil"/>
              <w:left w:val="nil"/>
              <w:bottom w:val="nil"/>
              <w:right w:val="nil"/>
            </w:tcBorders>
            <w:shd w:val="clear" w:color="auto" w:fill="auto"/>
            <w:noWrap/>
            <w:vAlign w:val="center"/>
            <w:hideMark/>
          </w:tcPr>
          <w:p w:rsidR="00FF3AC3" w:rsidRPr="00FF3AC3" w:rsidRDefault="00FF3AC3" w:rsidP="00FF3AC3">
            <w:pPr>
              <w:jc w:val="right"/>
            </w:pPr>
            <w:r w:rsidRPr="00FF3AC3">
              <w:t>(тыс. рублей)</w:t>
            </w:r>
          </w:p>
        </w:tc>
      </w:tr>
      <w:tr w:rsidR="00FF3AC3" w:rsidRPr="00FF3AC3" w:rsidTr="00FF3AC3">
        <w:trPr>
          <w:trHeight w:val="450"/>
        </w:trPr>
        <w:tc>
          <w:tcPr>
            <w:tcW w:w="720" w:type="dxa"/>
            <w:tcBorders>
              <w:top w:val="single" w:sz="4" w:space="0" w:color="auto"/>
              <w:left w:val="single" w:sz="4" w:space="0" w:color="auto"/>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 п/п</w:t>
            </w:r>
          </w:p>
        </w:tc>
        <w:tc>
          <w:tcPr>
            <w:tcW w:w="4300" w:type="dxa"/>
            <w:tcBorders>
              <w:top w:val="single" w:sz="4" w:space="0" w:color="auto"/>
              <w:left w:val="nil"/>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Наименование поселения</w:t>
            </w:r>
          </w:p>
        </w:tc>
        <w:tc>
          <w:tcPr>
            <w:tcW w:w="1560" w:type="dxa"/>
            <w:tcBorders>
              <w:top w:val="single" w:sz="4" w:space="0" w:color="auto"/>
              <w:left w:val="nil"/>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2025 год</w:t>
            </w:r>
          </w:p>
        </w:tc>
        <w:tc>
          <w:tcPr>
            <w:tcW w:w="1560" w:type="dxa"/>
            <w:tcBorders>
              <w:top w:val="single" w:sz="4" w:space="0" w:color="auto"/>
              <w:left w:val="nil"/>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2026 год</w:t>
            </w:r>
          </w:p>
        </w:tc>
        <w:tc>
          <w:tcPr>
            <w:tcW w:w="1560" w:type="dxa"/>
            <w:tcBorders>
              <w:top w:val="single" w:sz="4" w:space="0" w:color="auto"/>
              <w:left w:val="nil"/>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2027 год</w:t>
            </w:r>
          </w:p>
        </w:tc>
      </w:tr>
      <w:tr w:rsidR="00FF3AC3" w:rsidRPr="00FF3AC3" w:rsidTr="00FF3AC3">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FF3AC3" w:rsidRPr="00FF3AC3" w:rsidRDefault="00FF3AC3" w:rsidP="00FF3AC3">
            <w:pPr>
              <w:rPr>
                <w:color w:val="000000"/>
              </w:rPr>
            </w:pPr>
            <w:r w:rsidRPr="00FF3AC3">
              <w:rPr>
                <w:color w:val="000000"/>
              </w:rPr>
              <w:t>Солчур</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1,0</w:t>
            </w:r>
          </w:p>
        </w:tc>
      </w:tr>
      <w:tr w:rsidR="00FF3AC3" w:rsidRPr="00FF3AC3" w:rsidTr="00FF3AC3">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2</w:t>
            </w:r>
          </w:p>
        </w:tc>
        <w:tc>
          <w:tcPr>
            <w:tcW w:w="430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both"/>
            </w:pPr>
            <w:r w:rsidRPr="00FF3AC3">
              <w:t>Саглы</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1,0</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1,0</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1,0</w:t>
            </w:r>
          </w:p>
        </w:tc>
      </w:tr>
      <w:tr w:rsidR="00FF3AC3" w:rsidRPr="00FF3AC3" w:rsidTr="00FF3AC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3</w:t>
            </w:r>
          </w:p>
        </w:tc>
        <w:tc>
          <w:tcPr>
            <w:tcW w:w="4300"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both"/>
              <w:rPr>
                <w:color w:val="000000"/>
              </w:rPr>
            </w:pPr>
            <w:r w:rsidRPr="00FF3AC3">
              <w:rPr>
                <w:color w:val="000000"/>
              </w:rPr>
              <w:t>Дус-Даг</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1,0</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1,0</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1,0</w:t>
            </w:r>
          </w:p>
        </w:tc>
      </w:tr>
      <w:tr w:rsidR="00FF3AC3" w:rsidRPr="00FF3AC3" w:rsidTr="00FF3AC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4</w:t>
            </w:r>
          </w:p>
        </w:tc>
        <w:tc>
          <w:tcPr>
            <w:tcW w:w="4300"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both"/>
              <w:rPr>
                <w:color w:val="000000"/>
              </w:rPr>
            </w:pPr>
            <w:r w:rsidRPr="00FF3AC3">
              <w:rPr>
                <w:color w:val="000000"/>
              </w:rPr>
              <w:t>Чаа-Суур</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1,0</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1,0</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1,0</w:t>
            </w:r>
          </w:p>
        </w:tc>
      </w:tr>
      <w:tr w:rsidR="00FF3AC3" w:rsidRPr="00FF3AC3" w:rsidTr="00FF3AC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5</w:t>
            </w:r>
          </w:p>
        </w:tc>
        <w:tc>
          <w:tcPr>
            <w:tcW w:w="4300"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both"/>
              <w:rPr>
                <w:color w:val="000000"/>
              </w:rPr>
            </w:pPr>
            <w:r w:rsidRPr="00FF3AC3">
              <w:rPr>
                <w:color w:val="000000"/>
              </w:rPr>
              <w:t>Сарыг-Холь</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1,0</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1,0</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1,0</w:t>
            </w:r>
          </w:p>
        </w:tc>
      </w:tr>
      <w:tr w:rsidR="00FF3AC3" w:rsidRPr="00FF3AC3" w:rsidTr="00FF3AC3">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r w:rsidRPr="00FF3AC3">
              <w:t> </w:t>
            </w:r>
          </w:p>
        </w:tc>
        <w:tc>
          <w:tcPr>
            <w:tcW w:w="4300" w:type="dxa"/>
            <w:tcBorders>
              <w:top w:val="nil"/>
              <w:left w:val="nil"/>
              <w:bottom w:val="single" w:sz="4" w:space="0" w:color="auto"/>
              <w:right w:val="single" w:sz="4" w:space="0" w:color="auto"/>
            </w:tcBorders>
            <w:shd w:val="clear" w:color="auto" w:fill="auto"/>
            <w:hideMark/>
          </w:tcPr>
          <w:p w:rsidR="00FF3AC3" w:rsidRPr="00FF3AC3" w:rsidRDefault="00FF3AC3" w:rsidP="00FF3AC3">
            <w:pPr>
              <w:jc w:val="both"/>
              <w:rPr>
                <w:b/>
                <w:bCs/>
                <w:color w:val="000000"/>
              </w:rPr>
            </w:pPr>
            <w:r w:rsidRPr="00FF3AC3">
              <w:rPr>
                <w:b/>
                <w:bCs/>
                <w:color w:val="000000"/>
                <w:sz w:val="22"/>
                <w:szCs w:val="22"/>
              </w:rPr>
              <w:t xml:space="preserve">ИТОГО </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rPr>
            </w:pPr>
            <w:r w:rsidRPr="00FF3AC3">
              <w:rPr>
                <w:b/>
                <w:bCs/>
              </w:rPr>
              <w:t>5,0</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rPr>
            </w:pPr>
            <w:r w:rsidRPr="00FF3AC3">
              <w:rPr>
                <w:b/>
                <w:bCs/>
              </w:rPr>
              <w:t>5,0</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rPr>
            </w:pPr>
            <w:r w:rsidRPr="00FF3AC3">
              <w:rPr>
                <w:b/>
                <w:bCs/>
              </w:rPr>
              <w:t>5,0</w:t>
            </w:r>
          </w:p>
        </w:tc>
      </w:tr>
    </w:tbl>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tbl>
      <w:tblPr>
        <w:tblW w:w="9720" w:type="dxa"/>
        <w:tblInd w:w="93" w:type="dxa"/>
        <w:tblLook w:val="04A0" w:firstRow="1" w:lastRow="0" w:firstColumn="1" w:lastColumn="0" w:noHBand="0" w:noVBand="1"/>
      </w:tblPr>
      <w:tblGrid>
        <w:gridCol w:w="720"/>
        <w:gridCol w:w="4160"/>
        <w:gridCol w:w="1560"/>
        <w:gridCol w:w="1560"/>
        <w:gridCol w:w="1720"/>
      </w:tblGrid>
      <w:tr w:rsidR="00FF3AC3" w:rsidRPr="00FF3AC3" w:rsidTr="00FF3AC3">
        <w:trPr>
          <w:trHeight w:val="315"/>
        </w:trPr>
        <w:tc>
          <w:tcPr>
            <w:tcW w:w="9720" w:type="dxa"/>
            <w:gridSpan w:val="5"/>
            <w:tcBorders>
              <w:top w:val="nil"/>
              <w:left w:val="nil"/>
              <w:bottom w:val="nil"/>
              <w:right w:val="nil"/>
            </w:tcBorders>
            <w:shd w:val="clear" w:color="auto" w:fill="auto"/>
            <w:noWrap/>
            <w:vAlign w:val="bottom"/>
            <w:hideMark/>
          </w:tcPr>
          <w:p w:rsidR="00FF3AC3" w:rsidRPr="00FF3AC3" w:rsidRDefault="00FF3AC3" w:rsidP="00FF3AC3">
            <w:pPr>
              <w:jc w:val="right"/>
            </w:pPr>
            <w:r w:rsidRPr="00FF3AC3">
              <w:t>Приложение 15</w:t>
            </w:r>
          </w:p>
        </w:tc>
      </w:tr>
      <w:tr w:rsidR="00FF3AC3" w:rsidRPr="00FF3AC3" w:rsidTr="00FF3AC3">
        <w:trPr>
          <w:trHeight w:val="315"/>
        </w:trPr>
        <w:tc>
          <w:tcPr>
            <w:tcW w:w="9720" w:type="dxa"/>
            <w:gridSpan w:val="5"/>
            <w:tcBorders>
              <w:top w:val="nil"/>
              <w:left w:val="nil"/>
              <w:bottom w:val="nil"/>
              <w:right w:val="nil"/>
            </w:tcBorders>
            <w:shd w:val="clear" w:color="auto" w:fill="auto"/>
            <w:noWrap/>
            <w:vAlign w:val="bottom"/>
            <w:hideMark/>
          </w:tcPr>
          <w:p w:rsidR="00FF3AC3" w:rsidRPr="00FF3AC3" w:rsidRDefault="00FF3AC3" w:rsidP="00FF3AC3">
            <w:pPr>
              <w:jc w:val="right"/>
            </w:pPr>
            <w:r w:rsidRPr="00FF3AC3">
              <w:t>к Решению Хурала представителей</w:t>
            </w:r>
          </w:p>
        </w:tc>
      </w:tr>
      <w:tr w:rsidR="00FF3AC3" w:rsidRPr="00FF3AC3" w:rsidTr="00FF3AC3">
        <w:trPr>
          <w:trHeight w:val="315"/>
        </w:trPr>
        <w:tc>
          <w:tcPr>
            <w:tcW w:w="9720" w:type="dxa"/>
            <w:gridSpan w:val="5"/>
            <w:tcBorders>
              <w:top w:val="nil"/>
              <w:left w:val="nil"/>
              <w:bottom w:val="nil"/>
              <w:right w:val="nil"/>
            </w:tcBorders>
            <w:shd w:val="clear" w:color="auto" w:fill="auto"/>
            <w:noWrap/>
            <w:vAlign w:val="bottom"/>
            <w:hideMark/>
          </w:tcPr>
          <w:p w:rsidR="00FF3AC3" w:rsidRPr="00FF3AC3" w:rsidRDefault="00FF3AC3" w:rsidP="00FF3AC3">
            <w:pPr>
              <w:jc w:val="right"/>
            </w:pPr>
            <w:r w:rsidRPr="00FF3AC3">
              <w:t>муниципального района "Овюрский кожуун  Республики Тыва"</w:t>
            </w:r>
          </w:p>
        </w:tc>
      </w:tr>
      <w:tr w:rsidR="00FF3AC3" w:rsidRPr="00FF3AC3" w:rsidTr="00FF3AC3">
        <w:trPr>
          <w:trHeight w:val="315"/>
        </w:trPr>
        <w:tc>
          <w:tcPr>
            <w:tcW w:w="9720" w:type="dxa"/>
            <w:gridSpan w:val="5"/>
            <w:tcBorders>
              <w:top w:val="nil"/>
              <w:left w:val="nil"/>
              <w:bottom w:val="nil"/>
              <w:right w:val="nil"/>
            </w:tcBorders>
            <w:shd w:val="clear" w:color="auto" w:fill="auto"/>
            <w:noWrap/>
            <w:vAlign w:val="bottom"/>
            <w:hideMark/>
          </w:tcPr>
          <w:p w:rsidR="00FF3AC3" w:rsidRPr="00FF3AC3" w:rsidRDefault="00FF3AC3" w:rsidP="00FF3AC3">
            <w:pPr>
              <w:jc w:val="right"/>
            </w:pPr>
            <w:r w:rsidRPr="00FF3AC3">
              <w:t xml:space="preserve">"О  бюджете муниципального района "Овюрский кожуун" Республики Тыва </w:t>
            </w:r>
          </w:p>
        </w:tc>
      </w:tr>
      <w:tr w:rsidR="00FF3AC3" w:rsidRPr="00FF3AC3" w:rsidTr="00FF3AC3">
        <w:trPr>
          <w:trHeight w:val="315"/>
        </w:trPr>
        <w:tc>
          <w:tcPr>
            <w:tcW w:w="9720" w:type="dxa"/>
            <w:gridSpan w:val="5"/>
            <w:tcBorders>
              <w:top w:val="nil"/>
              <w:left w:val="nil"/>
              <w:bottom w:val="nil"/>
              <w:right w:val="nil"/>
            </w:tcBorders>
            <w:shd w:val="clear" w:color="auto" w:fill="auto"/>
            <w:noWrap/>
            <w:vAlign w:val="bottom"/>
            <w:hideMark/>
          </w:tcPr>
          <w:p w:rsidR="00FF3AC3" w:rsidRPr="00FF3AC3" w:rsidRDefault="00FF3AC3" w:rsidP="00FF3AC3">
            <w:pPr>
              <w:jc w:val="right"/>
            </w:pPr>
            <w:r w:rsidRPr="00FF3AC3">
              <w:t>на 2025 год и на плановый период 2026 и 2027 годов"</w:t>
            </w:r>
          </w:p>
        </w:tc>
      </w:tr>
      <w:tr w:rsidR="00FF3AC3" w:rsidRPr="00FF3AC3" w:rsidTr="00FF3AC3">
        <w:trPr>
          <w:trHeight w:val="285"/>
        </w:trPr>
        <w:tc>
          <w:tcPr>
            <w:tcW w:w="720" w:type="dxa"/>
            <w:tcBorders>
              <w:top w:val="nil"/>
              <w:left w:val="nil"/>
              <w:bottom w:val="nil"/>
              <w:right w:val="nil"/>
            </w:tcBorders>
            <w:shd w:val="clear" w:color="auto" w:fill="auto"/>
            <w:noWrap/>
            <w:vAlign w:val="bottom"/>
            <w:hideMark/>
          </w:tcPr>
          <w:p w:rsidR="00FF3AC3" w:rsidRPr="00FF3AC3" w:rsidRDefault="00FF3AC3" w:rsidP="00FF3AC3"/>
        </w:tc>
        <w:tc>
          <w:tcPr>
            <w:tcW w:w="4160" w:type="dxa"/>
            <w:tcBorders>
              <w:top w:val="nil"/>
              <w:left w:val="nil"/>
              <w:bottom w:val="nil"/>
              <w:right w:val="nil"/>
            </w:tcBorders>
            <w:shd w:val="clear" w:color="auto" w:fill="auto"/>
            <w:noWrap/>
            <w:vAlign w:val="bottom"/>
            <w:hideMark/>
          </w:tcPr>
          <w:p w:rsidR="00FF3AC3" w:rsidRPr="00FF3AC3" w:rsidRDefault="00FF3AC3" w:rsidP="00FF3AC3"/>
        </w:tc>
        <w:tc>
          <w:tcPr>
            <w:tcW w:w="1560" w:type="dxa"/>
            <w:tcBorders>
              <w:top w:val="nil"/>
              <w:left w:val="nil"/>
              <w:bottom w:val="nil"/>
              <w:right w:val="nil"/>
            </w:tcBorders>
            <w:shd w:val="clear" w:color="auto" w:fill="auto"/>
            <w:noWrap/>
            <w:vAlign w:val="bottom"/>
            <w:hideMark/>
          </w:tcPr>
          <w:p w:rsidR="00FF3AC3" w:rsidRPr="00FF3AC3" w:rsidRDefault="00FF3AC3" w:rsidP="00FF3AC3">
            <w:pPr>
              <w:jc w:val="right"/>
            </w:pPr>
          </w:p>
        </w:tc>
        <w:tc>
          <w:tcPr>
            <w:tcW w:w="1560" w:type="dxa"/>
            <w:tcBorders>
              <w:top w:val="nil"/>
              <w:left w:val="nil"/>
              <w:bottom w:val="nil"/>
              <w:right w:val="nil"/>
            </w:tcBorders>
            <w:shd w:val="clear" w:color="auto" w:fill="auto"/>
            <w:noWrap/>
            <w:vAlign w:val="bottom"/>
            <w:hideMark/>
          </w:tcPr>
          <w:p w:rsidR="00FF3AC3" w:rsidRPr="00FF3AC3" w:rsidRDefault="00FF3AC3" w:rsidP="00FF3AC3"/>
        </w:tc>
        <w:tc>
          <w:tcPr>
            <w:tcW w:w="1720" w:type="dxa"/>
            <w:tcBorders>
              <w:top w:val="nil"/>
              <w:left w:val="nil"/>
              <w:bottom w:val="nil"/>
              <w:right w:val="nil"/>
            </w:tcBorders>
            <w:shd w:val="clear" w:color="auto" w:fill="auto"/>
            <w:noWrap/>
            <w:vAlign w:val="bottom"/>
            <w:hideMark/>
          </w:tcPr>
          <w:p w:rsidR="00FF3AC3" w:rsidRPr="00FF3AC3" w:rsidRDefault="00FF3AC3" w:rsidP="00FF3AC3"/>
        </w:tc>
      </w:tr>
      <w:tr w:rsidR="00FF3AC3" w:rsidRPr="00FF3AC3" w:rsidTr="00FF3AC3">
        <w:trPr>
          <w:trHeight w:val="285"/>
        </w:trPr>
        <w:tc>
          <w:tcPr>
            <w:tcW w:w="720" w:type="dxa"/>
            <w:tcBorders>
              <w:top w:val="nil"/>
              <w:left w:val="nil"/>
              <w:bottom w:val="nil"/>
              <w:right w:val="nil"/>
            </w:tcBorders>
            <w:shd w:val="clear" w:color="auto" w:fill="auto"/>
            <w:noWrap/>
            <w:vAlign w:val="bottom"/>
            <w:hideMark/>
          </w:tcPr>
          <w:p w:rsidR="00FF3AC3" w:rsidRPr="00FF3AC3" w:rsidRDefault="00FF3AC3" w:rsidP="00FF3AC3"/>
        </w:tc>
        <w:tc>
          <w:tcPr>
            <w:tcW w:w="9000" w:type="dxa"/>
            <w:gridSpan w:val="4"/>
            <w:tcBorders>
              <w:top w:val="nil"/>
              <w:left w:val="nil"/>
              <w:bottom w:val="nil"/>
              <w:right w:val="nil"/>
            </w:tcBorders>
            <w:shd w:val="clear" w:color="auto" w:fill="auto"/>
            <w:noWrap/>
            <w:vAlign w:val="bottom"/>
            <w:hideMark/>
          </w:tcPr>
          <w:p w:rsidR="00FF3AC3" w:rsidRPr="00FF3AC3" w:rsidRDefault="00FF3AC3" w:rsidP="00FF3AC3">
            <w:pPr>
              <w:jc w:val="center"/>
              <w:rPr>
                <w:b/>
                <w:bCs/>
              </w:rPr>
            </w:pPr>
            <w:r w:rsidRPr="00FF3AC3">
              <w:rPr>
                <w:b/>
                <w:bCs/>
              </w:rPr>
              <w:t>РАСПРЕДЕЛЕНИЕ</w:t>
            </w:r>
          </w:p>
        </w:tc>
      </w:tr>
      <w:tr w:rsidR="00FF3AC3" w:rsidRPr="00FF3AC3" w:rsidTr="00FF3AC3">
        <w:trPr>
          <w:trHeight w:val="1658"/>
        </w:trPr>
        <w:tc>
          <w:tcPr>
            <w:tcW w:w="9720" w:type="dxa"/>
            <w:gridSpan w:val="5"/>
            <w:tcBorders>
              <w:top w:val="nil"/>
              <w:left w:val="nil"/>
              <w:bottom w:val="nil"/>
              <w:right w:val="nil"/>
            </w:tcBorders>
            <w:shd w:val="clear" w:color="auto" w:fill="auto"/>
            <w:vAlign w:val="center"/>
            <w:hideMark/>
          </w:tcPr>
          <w:p w:rsidR="00FF3AC3" w:rsidRPr="00FF3AC3" w:rsidRDefault="00FF3AC3" w:rsidP="00FF3AC3">
            <w:pPr>
              <w:jc w:val="center"/>
              <w:rPr>
                <w:b/>
                <w:bCs/>
              </w:rPr>
            </w:pPr>
            <w:r w:rsidRPr="00FF3AC3">
              <w:rPr>
                <w:b/>
                <w:bCs/>
              </w:rPr>
              <w:lastRenderedPageBreak/>
              <w:t>Сувенций на осуществление первичного воинского учета на территориях, где отсутствуют военные комиссариаты бюджетам поселений на 2025 год и на плановый период 2026 и 2027 годов</w:t>
            </w:r>
          </w:p>
        </w:tc>
      </w:tr>
      <w:tr w:rsidR="00FF3AC3" w:rsidRPr="00FF3AC3" w:rsidTr="00FF3AC3">
        <w:trPr>
          <w:trHeight w:val="285"/>
        </w:trPr>
        <w:tc>
          <w:tcPr>
            <w:tcW w:w="720" w:type="dxa"/>
            <w:tcBorders>
              <w:top w:val="nil"/>
              <w:left w:val="nil"/>
              <w:bottom w:val="nil"/>
              <w:right w:val="nil"/>
            </w:tcBorders>
            <w:shd w:val="clear" w:color="auto" w:fill="auto"/>
            <w:noWrap/>
            <w:vAlign w:val="bottom"/>
            <w:hideMark/>
          </w:tcPr>
          <w:p w:rsidR="00FF3AC3" w:rsidRPr="00FF3AC3" w:rsidRDefault="00FF3AC3" w:rsidP="00FF3AC3"/>
        </w:tc>
        <w:tc>
          <w:tcPr>
            <w:tcW w:w="4160" w:type="dxa"/>
            <w:tcBorders>
              <w:top w:val="nil"/>
              <w:left w:val="nil"/>
              <w:bottom w:val="nil"/>
              <w:right w:val="nil"/>
            </w:tcBorders>
            <w:shd w:val="clear" w:color="auto" w:fill="auto"/>
            <w:noWrap/>
            <w:vAlign w:val="bottom"/>
            <w:hideMark/>
          </w:tcPr>
          <w:p w:rsidR="00FF3AC3" w:rsidRPr="00FF3AC3" w:rsidRDefault="00FF3AC3" w:rsidP="00FF3AC3"/>
        </w:tc>
        <w:tc>
          <w:tcPr>
            <w:tcW w:w="1560" w:type="dxa"/>
            <w:tcBorders>
              <w:top w:val="nil"/>
              <w:left w:val="nil"/>
              <w:bottom w:val="nil"/>
              <w:right w:val="nil"/>
            </w:tcBorders>
            <w:shd w:val="clear" w:color="auto" w:fill="auto"/>
            <w:noWrap/>
            <w:vAlign w:val="bottom"/>
            <w:hideMark/>
          </w:tcPr>
          <w:p w:rsidR="00FF3AC3" w:rsidRPr="00FF3AC3" w:rsidRDefault="00FF3AC3" w:rsidP="00FF3AC3">
            <w:pPr>
              <w:jc w:val="right"/>
            </w:pPr>
          </w:p>
        </w:tc>
        <w:tc>
          <w:tcPr>
            <w:tcW w:w="1560" w:type="dxa"/>
            <w:tcBorders>
              <w:top w:val="nil"/>
              <w:left w:val="nil"/>
              <w:bottom w:val="nil"/>
              <w:right w:val="nil"/>
            </w:tcBorders>
            <w:shd w:val="clear" w:color="auto" w:fill="auto"/>
            <w:noWrap/>
            <w:vAlign w:val="bottom"/>
            <w:hideMark/>
          </w:tcPr>
          <w:p w:rsidR="00FF3AC3" w:rsidRPr="00FF3AC3" w:rsidRDefault="00FF3AC3" w:rsidP="00FF3AC3"/>
        </w:tc>
        <w:tc>
          <w:tcPr>
            <w:tcW w:w="1720" w:type="dxa"/>
            <w:tcBorders>
              <w:top w:val="nil"/>
              <w:left w:val="nil"/>
              <w:bottom w:val="nil"/>
              <w:right w:val="nil"/>
            </w:tcBorders>
            <w:shd w:val="clear" w:color="auto" w:fill="auto"/>
            <w:noWrap/>
            <w:vAlign w:val="bottom"/>
            <w:hideMark/>
          </w:tcPr>
          <w:p w:rsidR="00FF3AC3" w:rsidRPr="00FF3AC3" w:rsidRDefault="00FF3AC3" w:rsidP="00FF3AC3"/>
        </w:tc>
      </w:tr>
      <w:tr w:rsidR="00FF3AC3" w:rsidRPr="00FF3AC3" w:rsidTr="00FF3AC3">
        <w:trPr>
          <w:trHeight w:val="375"/>
        </w:trPr>
        <w:tc>
          <w:tcPr>
            <w:tcW w:w="720" w:type="dxa"/>
            <w:tcBorders>
              <w:top w:val="nil"/>
              <w:left w:val="nil"/>
              <w:bottom w:val="nil"/>
              <w:right w:val="nil"/>
            </w:tcBorders>
            <w:shd w:val="clear" w:color="auto" w:fill="auto"/>
            <w:noWrap/>
            <w:vAlign w:val="bottom"/>
            <w:hideMark/>
          </w:tcPr>
          <w:p w:rsidR="00FF3AC3" w:rsidRPr="00FF3AC3" w:rsidRDefault="00FF3AC3" w:rsidP="00FF3AC3"/>
        </w:tc>
        <w:tc>
          <w:tcPr>
            <w:tcW w:w="4160" w:type="dxa"/>
            <w:tcBorders>
              <w:top w:val="nil"/>
              <w:left w:val="nil"/>
              <w:bottom w:val="nil"/>
              <w:right w:val="nil"/>
            </w:tcBorders>
            <w:shd w:val="clear" w:color="auto" w:fill="auto"/>
            <w:noWrap/>
            <w:vAlign w:val="bottom"/>
            <w:hideMark/>
          </w:tcPr>
          <w:p w:rsidR="00FF3AC3" w:rsidRPr="00FF3AC3" w:rsidRDefault="00FF3AC3" w:rsidP="00FF3AC3"/>
        </w:tc>
        <w:tc>
          <w:tcPr>
            <w:tcW w:w="1560" w:type="dxa"/>
            <w:tcBorders>
              <w:top w:val="nil"/>
              <w:left w:val="nil"/>
              <w:bottom w:val="nil"/>
              <w:right w:val="nil"/>
            </w:tcBorders>
            <w:shd w:val="clear" w:color="auto" w:fill="auto"/>
            <w:noWrap/>
            <w:vAlign w:val="bottom"/>
            <w:hideMark/>
          </w:tcPr>
          <w:p w:rsidR="00FF3AC3" w:rsidRPr="00FF3AC3" w:rsidRDefault="00FF3AC3" w:rsidP="00FF3AC3">
            <w:pPr>
              <w:jc w:val="right"/>
            </w:pPr>
          </w:p>
        </w:tc>
        <w:tc>
          <w:tcPr>
            <w:tcW w:w="1560" w:type="dxa"/>
            <w:tcBorders>
              <w:top w:val="nil"/>
              <w:left w:val="nil"/>
              <w:bottom w:val="nil"/>
              <w:right w:val="nil"/>
            </w:tcBorders>
            <w:shd w:val="clear" w:color="auto" w:fill="auto"/>
            <w:noWrap/>
            <w:vAlign w:val="bottom"/>
            <w:hideMark/>
          </w:tcPr>
          <w:p w:rsidR="00FF3AC3" w:rsidRPr="00FF3AC3" w:rsidRDefault="00FF3AC3" w:rsidP="00FF3AC3">
            <w:pPr>
              <w:jc w:val="right"/>
            </w:pPr>
          </w:p>
        </w:tc>
        <w:tc>
          <w:tcPr>
            <w:tcW w:w="1720" w:type="dxa"/>
            <w:tcBorders>
              <w:top w:val="nil"/>
              <w:left w:val="nil"/>
              <w:bottom w:val="nil"/>
              <w:right w:val="nil"/>
            </w:tcBorders>
            <w:shd w:val="clear" w:color="auto" w:fill="auto"/>
            <w:noWrap/>
            <w:vAlign w:val="center"/>
            <w:hideMark/>
          </w:tcPr>
          <w:p w:rsidR="00FF3AC3" w:rsidRPr="00FF3AC3" w:rsidRDefault="00FF3AC3" w:rsidP="00FF3AC3">
            <w:pPr>
              <w:jc w:val="right"/>
            </w:pPr>
            <w:r w:rsidRPr="00FF3AC3">
              <w:t>(тыс. рублей)</w:t>
            </w:r>
          </w:p>
        </w:tc>
      </w:tr>
      <w:tr w:rsidR="00FF3AC3" w:rsidRPr="00FF3AC3" w:rsidTr="00FF3AC3">
        <w:trPr>
          <w:trHeight w:val="450"/>
        </w:trPr>
        <w:tc>
          <w:tcPr>
            <w:tcW w:w="720" w:type="dxa"/>
            <w:tcBorders>
              <w:top w:val="single" w:sz="4" w:space="0" w:color="auto"/>
              <w:left w:val="single" w:sz="4" w:space="0" w:color="auto"/>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 п/п</w:t>
            </w:r>
          </w:p>
        </w:tc>
        <w:tc>
          <w:tcPr>
            <w:tcW w:w="4160" w:type="dxa"/>
            <w:tcBorders>
              <w:top w:val="single" w:sz="4" w:space="0" w:color="auto"/>
              <w:left w:val="nil"/>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Наименование поселения</w:t>
            </w:r>
          </w:p>
        </w:tc>
        <w:tc>
          <w:tcPr>
            <w:tcW w:w="1560" w:type="dxa"/>
            <w:tcBorders>
              <w:top w:val="single" w:sz="4" w:space="0" w:color="auto"/>
              <w:left w:val="nil"/>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2025 год</w:t>
            </w:r>
          </w:p>
        </w:tc>
        <w:tc>
          <w:tcPr>
            <w:tcW w:w="1560" w:type="dxa"/>
            <w:tcBorders>
              <w:top w:val="single" w:sz="4" w:space="0" w:color="auto"/>
              <w:left w:val="nil"/>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2026 год</w:t>
            </w:r>
          </w:p>
        </w:tc>
        <w:tc>
          <w:tcPr>
            <w:tcW w:w="1720" w:type="dxa"/>
            <w:tcBorders>
              <w:top w:val="single" w:sz="4" w:space="0" w:color="auto"/>
              <w:left w:val="nil"/>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2027 год</w:t>
            </w:r>
          </w:p>
        </w:tc>
      </w:tr>
      <w:tr w:rsidR="00FF3AC3" w:rsidRPr="00FF3AC3" w:rsidTr="00FF3AC3">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F3AC3" w:rsidRPr="00FF3AC3" w:rsidRDefault="00FF3AC3" w:rsidP="00FF3AC3">
            <w:pPr>
              <w:rPr>
                <w:color w:val="000000"/>
              </w:rPr>
            </w:pPr>
            <w:r w:rsidRPr="00FF3AC3">
              <w:rPr>
                <w:color w:val="000000"/>
              </w:rPr>
              <w:t>Солчур</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289,40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317,70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329,60</w:t>
            </w:r>
          </w:p>
        </w:tc>
      </w:tr>
      <w:tr w:rsidR="00FF3AC3" w:rsidRPr="00FF3AC3" w:rsidTr="00FF3AC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2</w:t>
            </w:r>
          </w:p>
        </w:tc>
        <w:tc>
          <w:tcPr>
            <w:tcW w:w="41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both"/>
            </w:pPr>
            <w:r w:rsidRPr="00FF3AC3">
              <w:t>Саглы</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289,40</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317,70</w:t>
            </w:r>
          </w:p>
        </w:tc>
        <w:tc>
          <w:tcPr>
            <w:tcW w:w="172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329,60</w:t>
            </w:r>
          </w:p>
        </w:tc>
      </w:tr>
      <w:tr w:rsidR="00FF3AC3" w:rsidRPr="00FF3AC3" w:rsidTr="00FF3AC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3</w:t>
            </w:r>
          </w:p>
        </w:tc>
        <w:tc>
          <w:tcPr>
            <w:tcW w:w="4160"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both"/>
              <w:rPr>
                <w:color w:val="000000"/>
              </w:rPr>
            </w:pPr>
            <w:r w:rsidRPr="00FF3AC3">
              <w:rPr>
                <w:color w:val="000000"/>
              </w:rPr>
              <w:t>Дус-Даг</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361,90</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397,30</w:t>
            </w:r>
          </w:p>
        </w:tc>
        <w:tc>
          <w:tcPr>
            <w:tcW w:w="172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412,10</w:t>
            </w:r>
          </w:p>
        </w:tc>
      </w:tr>
      <w:tr w:rsidR="00FF3AC3" w:rsidRPr="00FF3AC3" w:rsidTr="00FF3AC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4</w:t>
            </w:r>
          </w:p>
        </w:tc>
        <w:tc>
          <w:tcPr>
            <w:tcW w:w="4160"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both"/>
              <w:rPr>
                <w:color w:val="000000"/>
              </w:rPr>
            </w:pPr>
            <w:r w:rsidRPr="00FF3AC3">
              <w:rPr>
                <w:color w:val="000000"/>
              </w:rPr>
              <w:t>Чаа-Суур</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289,40</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317,70</w:t>
            </w:r>
          </w:p>
        </w:tc>
        <w:tc>
          <w:tcPr>
            <w:tcW w:w="172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329,60</w:t>
            </w:r>
          </w:p>
        </w:tc>
      </w:tr>
      <w:tr w:rsidR="00FF3AC3" w:rsidRPr="00FF3AC3" w:rsidTr="00FF3AC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5</w:t>
            </w:r>
          </w:p>
        </w:tc>
        <w:tc>
          <w:tcPr>
            <w:tcW w:w="4160"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both"/>
              <w:rPr>
                <w:color w:val="000000"/>
              </w:rPr>
            </w:pPr>
            <w:r w:rsidRPr="00FF3AC3">
              <w:rPr>
                <w:color w:val="000000"/>
              </w:rPr>
              <w:t>Сарыг-Холь</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217,00</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238,20</w:t>
            </w:r>
          </w:p>
        </w:tc>
        <w:tc>
          <w:tcPr>
            <w:tcW w:w="172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247,10</w:t>
            </w:r>
          </w:p>
        </w:tc>
      </w:tr>
      <w:tr w:rsidR="00FF3AC3" w:rsidRPr="00FF3AC3" w:rsidTr="00FF3AC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rPr>
                <w:b/>
                <w:bCs/>
              </w:rPr>
            </w:pPr>
            <w:r w:rsidRPr="00FF3AC3">
              <w:rPr>
                <w:b/>
                <w:bCs/>
              </w:rPr>
              <w:t> </w:t>
            </w:r>
          </w:p>
        </w:tc>
        <w:tc>
          <w:tcPr>
            <w:tcW w:w="4160" w:type="dxa"/>
            <w:tcBorders>
              <w:top w:val="nil"/>
              <w:left w:val="nil"/>
              <w:bottom w:val="single" w:sz="4" w:space="0" w:color="auto"/>
              <w:right w:val="single" w:sz="4" w:space="0" w:color="auto"/>
            </w:tcBorders>
            <w:shd w:val="clear" w:color="auto" w:fill="auto"/>
            <w:hideMark/>
          </w:tcPr>
          <w:p w:rsidR="00FF3AC3" w:rsidRPr="00FF3AC3" w:rsidRDefault="00FF3AC3" w:rsidP="00FF3AC3">
            <w:pPr>
              <w:jc w:val="both"/>
              <w:rPr>
                <w:b/>
                <w:bCs/>
                <w:color w:val="000000"/>
              </w:rPr>
            </w:pPr>
            <w:r w:rsidRPr="00FF3AC3">
              <w:rPr>
                <w:b/>
                <w:bCs/>
                <w:color w:val="000000"/>
                <w:sz w:val="22"/>
                <w:szCs w:val="22"/>
              </w:rPr>
              <w:t xml:space="preserve">ИТОГО </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rPr>
            </w:pPr>
            <w:r w:rsidRPr="00FF3AC3">
              <w:rPr>
                <w:b/>
                <w:bCs/>
              </w:rPr>
              <w:t>1 447,10</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rPr>
            </w:pPr>
            <w:r w:rsidRPr="00FF3AC3">
              <w:rPr>
                <w:b/>
                <w:bCs/>
              </w:rPr>
              <w:t>1 588,60</w:t>
            </w:r>
          </w:p>
        </w:tc>
        <w:tc>
          <w:tcPr>
            <w:tcW w:w="172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rPr>
            </w:pPr>
            <w:r w:rsidRPr="00FF3AC3">
              <w:rPr>
                <w:b/>
                <w:bCs/>
              </w:rPr>
              <w:t>1 648,00</w:t>
            </w:r>
          </w:p>
        </w:tc>
      </w:tr>
    </w:tbl>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p w:rsidR="00FF3AC3" w:rsidRDefault="00FF3AC3" w:rsidP="00107ED0">
      <w:pPr>
        <w:spacing w:line="360" w:lineRule="auto"/>
        <w:jc w:val="both"/>
        <w:rPr>
          <w:sz w:val="28"/>
          <w:szCs w:val="28"/>
        </w:rPr>
      </w:pPr>
    </w:p>
    <w:tbl>
      <w:tblPr>
        <w:tblW w:w="9720" w:type="dxa"/>
        <w:tblInd w:w="93" w:type="dxa"/>
        <w:tblLook w:val="04A0" w:firstRow="1" w:lastRow="0" w:firstColumn="1" w:lastColumn="0" w:noHBand="0" w:noVBand="1"/>
      </w:tblPr>
      <w:tblGrid>
        <w:gridCol w:w="720"/>
        <w:gridCol w:w="4160"/>
        <w:gridCol w:w="1560"/>
        <w:gridCol w:w="1560"/>
        <w:gridCol w:w="1720"/>
      </w:tblGrid>
      <w:tr w:rsidR="00FF3AC3" w:rsidRPr="00FF3AC3" w:rsidTr="00FF3AC3">
        <w:trPr>
          <w:trHeight w:val="315"/>
        </w:trPr>
        <w:tc>
          <w:tcPr>
            <w:tcW w:w="9720" w:type="dxa"/>
            <w:gridSpan w:val="5"/>
            <w:tcBorders>
              <w:top w:val="nil"/>
              <w:left w:val="nil"/>
              <w:bottom w:val="nil"/>
              <w:right w:val="nil"/>
            </w:tcBorders>
            <w:shd w:val="clear" w:color="auto" w:fill="auto"/>
            <w:noWrap/>
            <w:vAlign w:val="bottom"/>
            <w:hideMark/>
          </w:tcPr>
          <w:p w:rsidR="00FF3AC3" w:rsidRPr="00FF3AC3" w:rsidRDefault="00FF3AC3" w:rsidP="00FF3AC3">
            <w:pPr>
              <w:jc w:val="right"/>
            </w:pPr>
            <w:r w:rsidRPr="00FF3AC3">
              <w:t>Приложение 16</w:t>
            </w:r>
          </w:p>
        </w:tc>
      </w:tr>
      <w:tr w:rsidR="00FF3AC3" w:rsidRPr="00FF3AC3" w:rsidTr="00FF3AC3">
        <w:trPr>
          <w:trHeight w:val="315"/>
        </w:trPr>
        <w:tc>
          <w:tcPr>
            <w:tcW w:w="9720" w:type="dxa"/>
            <w:gridSpan w:val="5"/>
            <w:tcBorders>
              <w:top w:val="nil"/>
              <w:left w:val="nil"/>
              <w:bottom w:val="nil"/>
              <w:right w:val="nil"/>
            </w:tcBorders>
            <w:shd w:val="clear" w:color="auto" w:fill="auto"/>
            <w:noWrap/>
            <w:vAlign w:val="bottom"/>
            <w:hideMark/>
          </w:tcPr>
          <w:p w:rsidR="00FF3AC3" w:rsidRPr="00FF3AC3" w:rsidRDefault="00FF3AC3" w:rsidP="00FF3AC3">
            <w:pPr>
              <w:jc w:val="right"/>
            </w:pPr>
            <w:r w:rsidRPr="00FF3AC3">
              <w:t>к Решению Хурала представителей</w:t>
            </w:r>
          </w:p>
        </w:tc>
      </w:tr>
      <w:tr w:rsidR="00FF3AC3" w:rsidRPr="00FF3AC3" w:rsidTr="00FF3AC3">
        <w:trPr>
          <w:trHeight w:val="315"/>
        </w:trPr>
        <w:tc>
          <w:tcPr>
            <w:tcW w:w="9720" w:type="dxa"/>
            <w:gridSpan w:val="5"/>
            <w:tcBorders>
              <w:top w:val="nil"/>
              <w:left w:val="nil"/>
              <w:bottom w:val="nil"/>
              <w:right w:val="nil"/>
            </w:tcBorders>
            <w:shd w:val="clear" w:color="auto" w:fill="auto"/>
            <w:noWrap/>
            <w:vAlign w:val="bottom"/>
            <w:hideMark/>
          </w:tcPr>
          <w:p w:rsidR="00FF3AC3" w:rsidRPr="00FF3AC3" w:rsidRDefault="00FF3AC3" w:rsidP="00FF3AC3">
            <w:pPr>
              <w:jc w:val="right"/>
            </w:pPr>
            <w:r w:rsidRPr="00FF3AC3">
              <w:t>муниципального района "Овюрский кожуун  Республики Тыва"</w:t>
            </w:r>
          </w:p>
        </w:tc>
      </w:tr>
      <w:tr w:rsidR="00FF3AC3" w:rsidRPr="00FF3AC3" w:rsidTr="00FF3AC3">
        <w:trPr>
          <w:trHeight w:val="315"/>
        </w:trPr>
        <w:tc>
          <w:tcPr>
            <w:tcW w:w="9720" w:type="dxa"/>
            <w:gridSpan w:val="5"/>
            <w:tcBorders>
              <w:top w:val="nil"/>
              <w:left w:val="nil"/>
              <w:bottom w:val="nil"/>
              <w:right w:val="nil"/>
            </w:tcBorders>
            <w:shd w:val="clear" w:color="auto" w:fill="auto"/>
            <w:noWrap/>
            <w:vAlign w:val="bottom"/>
            <w:hideMark/>
          </w:tcPr>
          <w:p w:rsidR="00FF3AC3" w:rsidRPr="00FF3AC3" w:rsidRDefault="00FF3AC3" w:rsidP="00FF3AC3">
            <w:pPr>
              <w:jc w:val="right"/>
            </w:pPr>
            <w:r w:rsidRPr="00FF3AC3">
              <w:t xml:space="preserve">"О  бюджете муниципального района "Овюрский кожуун" Республики Тыва </w:t>
            </w:r>
          </w:p>
        </w:tc>
      </w:tr>
      <w:tr w:rsidR="00FF3AC3" w:rsidRPr="00FF3AC3" w:rsidTr="00FF3AC3">
        <w:trPr>
          <w:trHeight w:val="315"/>
        </w:trPr>
        <w:tc>
          <w:tcPr>
            <w:tcW w:w="9720" w:type="dxa"/>
            <w:gridSpan w:val="5"/>
            <w:tcBorders>
              <w:top w:val="nil"/>
              <w:left w:val="nil"/>
              <w:bottom w:val="nil"/>
              <w:right w:val="nil"/>
            </w:tcBorders>
            <w:shd w:val="clear" w:color="auto" w:fill="auto"/>
            <w:noWrap/>
            <w:vAlign w:val="bottom"/>
            <w:hideMark/>
          </w:tcPr>
          <w:p w:rsidR="00FF3AC3" w:rsidRPr="00FF3AC3" w:rsidRDefault="00FF3AC3" w:rsidP="00FF3AC3">
            <w:pPr>
              <w:jc w:val="right"/>
            </w:pPr>
            <w:r w:rsidRPr="00FF3AC3">
              <w:t>на 2025 год и на плановый период 2026 и 2027 годов"</w:t>
            </w:r>
          </w:p>
        </w:tc>
      </w:tr>
      <w:tr w:rsidR="00FF3AC3" w:rsidRPr="00FF3AC3" w:rsidTr="00FF3AC3">
        <w:trPr>
          <w:trHeight w:val="285"/>
        </w:trPr>
        <w:tc>
          <w:tcPr>
            <w:tcW w:w="720" w:type="dxa"/>
            <w:tcBorders>
              <w:top w:val="nil"/>
              <w:left w:val="nil"/>
              <w:bottom w:val="nil"/>
              <w:right w:val="nil"/>
            </w:tcBorders>
            <w:shd w:val="clear" w:color="auto" w:fill="auto"/>
            <w:noWrap/>
            <w:vAlign w:val="bottom"/>
            <w:hideMark/>
          </w:tcPr>
          <w:p w:rsidR="00FF3AC3" w:rsidRPr="00FF3AC3" w:rsidRDefault="00FF3AC3" w:rsidP="00FF3AC3"/>
        </w:tc>
        <w:tc>
          <w:tcPr>
            <w:tcW w:w="4160" w:type="dxa"/>
            <w:tcBorders>
              <w:top w:val="nil"/>
              <w:left w:val="nil"/>
              <w:bottom w:val="nil"/>
              <w:right w:val="nil"/>
            </w:tcBorders>
            <w:shd w:val="clear" w:color="auto" w:fill="auto"/>
            <w:noWrap/>
            <w:vAlign w:val="bottom"/>
            <w:hideMark/>
          </w:tcPr>
          <w:p w:rsidR="00FF3AC3" w:rsidRPr="00FF3AC3" w:rsidRDefault="00FF3AC3" w:rsidP="00FF3AC3"/>
        </w:tc>
        <w:tc>
          <w:tcPr>
            <w:tcW w:w="1560" w:type="dxa"/>
            <w:tcBorders>
              <w:top w:val="nil"/>
              <w:left w:val="nil"/>
              <w:bottom w:val="nil"/>
              <w:right w:val="nil"/>
            </w:tcBorders>
            <w:shd w:val="clear" w:color="auto" w:fill="auto"/>
            <w:noWrap/>
            <w:vAlign w:val="bottom"/>
            <w:hideMark/>
          </w:tcPr>
          <w:p w:rsidR="00FF3AC3" w:rsidRPr="00FF3AC3" w:rsidRDefault="00FF3AC3" w:rsidP="00FF3AC3">
            <w:pPr>
              <w:jc w:val="right"/>
            </w:pPr>
          </w:p>
        </w:tc>
        <w:tc>
          <w:tcPr>
            <w:tcW w:w="1560" w:type="dxa"/>
            <w:tcBorders>
              <w:top w:val="nil"/>
              <w:left w:val="nil"/>
              <w:bottom w:val="nil"/>
              <w:right w:val="nil"/>
            </w:tcBorders>
            <w:shd w:val="clear" w:color="auto" w:fill="auto"/>
            <w:noWrap/>
            <w:vAlign w:val="bottom"/>
            <w:hideMark/>
          </w:tcPr>
          <w:p w:rsidR="00FF3AC3" w:rsidRPr="00FF3AC3" w:rsidRDefault="00FF3AC3" w:rsidP="00FF3AC3"/>
        </w:tc>
        <w:tc>
          <w:tcPr>
            <w:tcW w:w="1720" w:type="dxa"/>
            <w:tcBorders>
              <w:top w:val="nil"/>
              <w:left w:val="nil"/>
              <w:bottom w:val="nil"/>
              <w:right w:val="nil"/>
            </w:tcBorders>
            <w:shd w:val="clear" w:color="auto" w:fill="auto"/>
            <w:noWrap/>
            <w:vAlign w:val="bottom"/>
            <w:hideMark/>
          </w:tcPr>
          <w:p w:rsidR="00FF3AC3" w:rsidRPr="00FF3AC3" w:rsidRDefault="00FF3AC3" w:rsidP="00FF3AC3"/>
        </w:tc>
      </w:tr>
      <w:tr w:rsidR="00FF3AC3" w:rsidRPr="00FF3AC3" w:rsidTr="00FF3AC3">
        <w:trPr>
          <w:trHeight w:val="285"/>
        </w:trPr>
        <w:tc>
          <w:tcPr>
            <w:tcW w:w="720" w:type="dxa"/>
            <w:tcBorders>
              <w:top w:val="nil"/>
              <w:left w:val="nil"/>
              <w:bottom w:val="nil"/>
              <w:right w:val="nil"/>
            </w:tcBorders>
            <w:shd w:val="clear" w:color="auto" w:fill="auto"/>
            <w:noWrap/>
            <w:vAlign w:val="bottom"/>
            <w:hideMark/>
          </w:tcPr>
          <w:p w:rsidR="00FF3AC3" w:rsidRPr="00FF3AC3" w:rsidRDefault="00FF3AC3" w:rsidP="00FF3AC3"/>
        </w:tc>
        <w:tc>
          <w:tcPr>
            <w:tcW w:w="9000" w:type="dxa"/>
            <w:gridSpan w:val="4"/>
            <w:tcBorders>
              <w:top w:val="nil"/>
              <w:left w:val="nil"/>
              <w:bottom w:val="nil"/>
              <w:right w:val="nil"/>
            </w:tcBorders>
            <w:shd w:val="clear" w:color="auto" w:fill="auto"/>
            <w:noWrap/>
            <w:vAlign w:val="bottom"/>
            <w:hideMark/>
          </w:tcPr>
          <w:p w:rsidR="00FF3AC3" w:rsidRPr="00FF3AC3" w:rsidRDefault="00FF3AC3" w:rsidP="00FF3AC3">
            <w:pPr>
              <w:jc w:val="center"/>
              <w:rPr>
                <w:b/>
                <w:bCs/>
              </w:rPr>
            </w:pPr>
            <w:r w:rsidRPr="00FF3AC3">
              <w:rPr>
                <w:b/>
                <w:bCs/>
              </w:rPr>
              <w:t>РАСПРЕДЕЛЕНИЕ</w:t>
            </w:r>
          </w:p>
        </w:tc>
      </w:tr>
      <w:tr w:rsidR="00FF3AC3" w:rsidRPr="00FF3AC3" w:rsidTr="00FF3AC3">
        <w:trPr>
          <w:trHeight w:val="1950"/>
        </w:trPr>
        <w:tc>
          <w:tcPr>
            <w:tcW w:w="9720" w:type="dxa"/>
            <w:gridSpan w:val="5"/>
            <w:tcBorders>
              <w:top w:val="nil"/>
              <w:left w:val="nil"/>
              <w:bottom w:val="nil"/>
              <w:right w:val="nil"/>
            </w:tcBorders>
            <w:shd w:val="clear" w:color="auto" w:fill="auto"/>
            <w:vAlign w:val="center"/>
            <w:hideMark/>
          </w:tcPr>
          <w:p w:rsidR="00FF3AC3" w:rsidRPr="00FF3AC3" w:rsidRDefault="00FF3AC3" w:rsidP="00FF3AC3">
            <w:pPr>
              <w:jc w:val="center"/>
              <w:rPr>
                <w:b/>
                <w:bCs/>
              </w:rPr>
            </w:pPr>
            <w:r w:rsidRPr="00FF3AC3">
              <w:rPr>
                <w:b/>
                <w:bCs/>
              </w:rPr>
              <w:lastRenderedPageBreak/>
              <w:t>иные межбюджетные трансферты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 бюджетам поселений на 2025 год и на плановый период 2026 и 2027 годов</w:t>
            </w:r>
          </w:p>
        </w:tc>
      </w:tr>
      <w:tr w:rsidR="00FF3AC3" w:rsidRPr="00FF3AC3" w:rsidTr="00FF3AC3">
        <w:trPr>
          <w:trHeight w:val="285"/>
        </w:trPr>
        <w:tc>
          <w:tcPr>
            <w:tcW w:w="720" w:type="dxa"/>
            <w:tcBorders>
              <w:top w:val="nil"/>
              <w:left w:val="nil"/>
              <w:bottom w:val="nil"/>
              <w:right w:val="nil"/>
            </w:tcBorders>
            <w:shd w:val="clear" w:color="auto" w:fill="auto"/>
            <w:noWrap/>
            <w:vAlign w:val="bottom"/>
            <w:hideMark/>
          </w:tcPr>
          <w:p w:rsidR="00FF3AC3" w:rsidRPr="00FF3AC3" w:rsidRDefault="00FF3AC3" w:rsidP="00FF3AC3"/>
        </w:tc>
        <w:tc>
          <w:tcPr>
            <w:tcW w:w="4160" w:type="dxa"/>
            <w:tcBorders>
              <w:top w:val="nil"/>
              <w:left w:val="nil"/>
              <w:bottom w:val="nil"/>
              <w:right w:val="nil"/>
            </w:tcBorders>
            <w:shd w:val="clear" w:color="auto" w:fill="auto"/>
            <w:noWrap/>
            <w:vAlign w:val="bottom"/>
            <w:hideMark/>
          </w:tcPr>
          <w:p w:rsidR="00FF3AC3" w:rsidRPr="00FF3AC3" w:rsidRDefault="00FF3AC3" w:rsidP="00FF3AC3"/>
        </w:tc>
        <w:tc>
          <w:tcPr>
            <w:tcW w:w="1560" w:type="dxa"/>
            <w:tcBorders>
              <w:top w:val="nil"/>
              <w:left w:val="nil"/>
              <w:bottom w:val="nil"/>
              <w:right w:val="nil"/>
            </w:tcBorders>
            <w:shd w:val="clear" w:color="auto" w:fill="auto"/>
            <w:noWrap/>
            <w:vAlign w:val="bottom"/>
            <w:hideMark/>
          </w:tcPr>
          <w:p w:rsidR="00FF3AC3" w:rsidRPr="00FF3AC3" w:rsidRDefault="00FF3AC3" w:rsidP="00FF3AC3">
            <w:pPr>
              <w:jc w:val="right"/>
            </w:pPr>
          </w:p>
        </w:tc>
        <w:tc>
          <w:tcPr>
            <w:tcW w:w="1560" w:type="dxa"/>
            <w:tcBorders>
              <w:top w:val="nil"/>
              <w:left w:val="nil"/>
              <w:bottom w:val="nil"/>
              <w:right w:val="nil"/>
            </w:tcBorders>
            <w:shd w:val="clear" w:color="auto" w:fill="auto"/>
            <w:noWrap/>
            <w:vAlign w:val="bottom"/>
            <w:hideMark/>
          </w:tcPr>
          <w:p w:rsidR="00FF3AC3" w:rsidRPr="00FF3AC3" w:rsidRDefault="00FF3AC3" w:rsidP="00FF3AC3"/>
        </w:tc>
        <w:tc>
          <w:tcPr>
            <w:tcW w:w="1720" w:type="dxa"/>
            <w:tcBorders>
              <w:top w:val="nil"/>
              <w:left w:val="nil"/>
              <w:bottom w:val="nil"/>
              <w:right w:val="nil"/>
            </w:tcBorders>
            <w:shd w:val="clear" w:color="auto" w:fill="auto"/>
            <w:noWrap/>
            <w:vAlign w:val="bottom"/>
            <w:hideMark/>
          </w:tcPr>
          <w:p w:rsidR="00FF3AC3" w:rsidRPr="00FF3AC3" w:rsidRDefault="00FF3AC3" w:rsidP="00FF3AC3"/>
        </w:tc>
      </w:tr>
      <w:tr w:rsidR="00FF3AC3" w:rsidRPr="00FF3AC3" w:rsidTr="00FF3AC3">
        <w:trPr>
          <w:trHeight w:val="375"/>
        </w:trPr>
        <w:tc>
          <w:tcPr>
            <w:tcW w:w="720" w:type="dxa"/>
            <w:tcBorders>
              <w:top w:val="nil"/>
              <w:left w:val="nil"/>
              <w:bottom w:val="nil"/>
              <w:right w:val="nil"/>
            </w:tcBorders>
            <w:shd w:val="clear" w:color="auto" w:fill="auto"/>
            <w:noWrap/>
            <w:vAlign w:val="bottom"/>
            <w:hideMark/>
          </w:tcPr>
          <w:p w:rsidR="00FF3AC3" w:rsidRPr="00FF3AC3" w:rsidRDefault="00FF3AC3" w:rsidP="00FF3AC3"/>
        </w:tc>
        <w:tc>
          <w:tcPr>
            <w:tcW w:w="4160" w:type="dxa"/>
            <w:tcBorders>
              <w:top w:val="nil"/>
              <w:left w:val="nil"/>
              <w:bottom w:val="nil"/>
              <w:right w:val="nil"/>
            </w:tcBorders>
            <w:shd w:val="clear" w:color="auto" w:fill="auto"/>
            <w:noWrap/>
            <w:vAlign w:val="bottom"/>
            <w:hideMark/>
          </w:tcPr>
          <w:p w:rsidR="00FF3AC3" w:rsidRPr="00FF3AC3" w:rsidRDefault="00FF3AC3" w:rsidP="00FF3AC3"/>
        </w:tc>
        <w:tc>
          <w:tcPr>
            <w:tcW w:w="1560" w:type="dxa"/>
            <w:tcBorders>
              <w:top w:val="nil"/>
              <w:left w:val="nil"/>
              <w:bottom w:val="nil"/>
              <w:right w:val="nil"/>
            </w:tcBorders>
            <w:shd w:val="clear" w:color="auto" w:fill="auto"/>
            <w:noWrap/>
            <w:vAlign w:val="bottom"/>
            <w:hideMark/>
          </w:tcPr>
          <w:p w:rsidR="00FF3AC3" w:rsidRPr="00FF3AC3" w:rsidRDefault="00FF3AC3" w:rsidP="00FF3AC3">
            <w:pPr>
              <w:jc w:val="right"/>
            </w:pPr>
          </w:p>
        </w:tc>
        <w:tc>
          <w:tcPr>
            <w:tcW w:w="1560" w:type="dxa"/>
            <w:tcBorders>
              <w:top w:val="nil"/>
              <w:left w:val="nil"/>
              <w:bottom w:val="nil"/>
              <w:right w:val="nil"/>
            </w:tcBorders>
            <w:shd w:val="clear" w:color="auto" w:fill="auto"/>
            <w:noWrap/>
            <w:vAlign w:val="bottom"/>
            <w:hideMark/>
          </w:tcPr>
          <w:p w:rsidR="00FF3AC3" w:rsidRPr="00FF3AC3" w:rsidRDefault="00FF3AC3" w:rsidP="00FF3AC3">
            <w:pPr>
              <w:jc w:val="right"/>
            </w:pPr>
          </w:p>
        </w:tc>
        <w:tc>
          <w:tcPr>
            <w:tcW w:w="1720" w:type="dxa"/>
            <w:tcBorders>
              <w:top w:val="nil"/>
              <w:left w:val="nil"/>
              <w:bottom w:val="nil"/>
              <w:right w:val="nil"/>
            </w:tcBorders>
            <w:shd w:val="clear" w:color="auto" w:fill="auto"/>
            <w:noWrap/>
            <w:vAlign w:val="center"/>
            <w:hideMark/>
          </w:tcPr>
          <w:p w:rsidR="00FF3AC3" w:rsidRPr="00FF3AC3" w:rsidRDefault="00FF3AC3" w:rsidP="00FF3AC3">
            <w:pPr>
              <w:jc w:val="right"/>
            </w:pPr>
            <w:r w:rsidRPr="00FF3AC3">
              <w:t>(тыс. рублей)</w:t>
            </w:r>
          </w:p>
        </w:tc>
      </w:tr>
      <w:tr w:rsidR="00FF3AC3" w:rsidRPr="00FF3AC3" w:rsidTr="00FF3AC3">
        <w:trPr>
          <w:trHeight w:val="450"/>
        </w:trPr>
        <w:tc>
          <w:tcPr>
            <w:tcW w:w="720" w:type="dxa"/>
            <w:tcBorders>
              <w:top w:val="single" w:sz="4" w:space="0" w:color="auto"/>
              <w:left w:val="single" w:sz="4" w:space="0" w:color="auto"/>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 п/п</w:t>
            </w:r>
          </w:p>
        </w:tc>
        <w:tc>
          <w:tcPr>
            <w:tcW w:w="4160" w:type="dxa"/>
            <w:tcBorders>
              <w:top w:val="single" w:sz="4" w:space="0" w:color="auto"/>
              <w:left w:val="nil"/>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Наименование поселения</w:t>
            </w:r>
          </w:p>
        </w:tc>
        <w:tc>
          <w:tcPr>
            <w:tcW w:w="1560" w:type="dxa"/>
            <w:tcBorders>
              <w:top w:val="single" w:sz="4" w:space="0" w:color="auto"/>
              <w:left w:val="nil"/>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2025 год</w:t>
            </w:r>
          </w:p>
        </w:tc>
        <w:tc>
          <w:tcPr>
            <w:tcW w:w="1560" w:type="dxa"/>
            <w:tcBorders>
              <w:top w:val="single" w:sz="4" w:space="0" w:color="auto"/>
              <w:left w:val="nil"/>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2026 год</w:t>
            </w:r>
          </w:p>
        </w:tc>
        <w:tc>
          <w:tcPr>
            <w:tcW w:w="1720" w:type="dxa"/>
            <w:tcBorders>
              <w:top w:val="single" w:sz="4" w:space="0" w:color="auto"/>
              <w:left w:val="nil"/>
              <w:bottom w:val="nil"/>
              <w:right w:val="single" w:sz="4" w:space="0" w:color="auto"/>
            </w:tcBorders>
            <w:shd w:val="clear" w:color="auto" w:fill="auto"/>
            <w:vAlign w:val="center"/>
            <w:hideMark/>
          </w:tcPr>
          <w:p w:rsidR="00FF3AC3" w:rsidRPr="00FF3AC3" w:rsidRDefault="00FF3AC3" w:rsidP="00FF3AC3">
            <w:pPr>
              <w:jc w:val="center"/>
              <w:rPr>
                <w:b/>
                <w:bCs/>
              </w:rPr>
            </w:pPr>
            <w:r w:rsidRPr="00FF3AC3">
              <w:rPr>
                <w:b/>
                <w:bCs/>
              </w:rPr>
              <w:t>2027 год</w:t>
            </w:r>
          </w:p>
        </w:tc>
      </w:tr>
      <w:tr w:rsidR="00FF3AC3" w:rsidRPr="00FF3AC3" w:rsidTr="00FF3AC3">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F3AC3" w:rsidRPr="00FF3AC3" w:rsidRDefault="00FF3AC3" w:rsidP="00FF3AC3">
            <w:pPr>
              <w:rPr>
                <w:color w:val="000000"/>
              </w:rPr>
            </w:pPr>
            <w:r w:rsidRPr="00FF3AC3">
              <w:rPr>
                <w:color w:val="000000"/>
              </w:rPr>
              <w:t>Солчур</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333,81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333,81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333,81</w:t>
            </w:r>
          </w:p>
        </w:tc>
      </w:tr>
      <w:tr w:rsidR="00FF3AC3" w:rsidRPr="00FF3AC3" w:rsidTr="00FF3AC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2</w:t>
            </w:r>
          </w:p>
        </w:tc>
        <w:tc>
          <w:tcPr>
            <w:tcW w:w="41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both"/>
            </w:pPr>
            <w:r w:rsidRPr="00FF3AC3">
              <w:t>Саглы</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71,27</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71,27</w:t>
            </w:r>
          </w:p>
        </w:tc>
        <w:tc>
          <w:tcPr>
            <w:tcW w:w="172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71,27</w:t>
            </w:r>
          </w:p>
        </w:tc>
      </w:tr>
      <w:tr w:rsidR="00FF3AC3" w:rsidRPr="00FF3AC3" w:rsidTr="00FF3AC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3</w:t>
            </w:r>
          </w:p>
        </w:tc>
        <w:tc>
          <w:tcPr>
            <w:tcW w:w="4160"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both"/>
              <w:rPr>
                <w:color w:val="000000"/>
              </w:rPr>
            </w:pPr>
            <w:r w:rsidRPr="00FF3AC3">
              <w:rPr>
                <w:color w:val="000000"/>
              </w:rPr>
              <w:t>Дус-Даг</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197,98</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197,98</w:t>
            </w:r>
          </w:p>
        </w:tc>
        <w:tc>
          <w:tcPr>
            <w:tcW w:w="172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197,98</w:t>
            </w:r>
          </w:p>
        </w:tc>
      </w:tr>
      <w:tr w:rsidR="00FF3AC3" w:rsidRPr="00FF3AC3" w:rsidTr="00FF3AC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4</w:t>
            </w:r>
          </w:p>
        </w:tc>
        <w:tc>
          <w:tcPr>
            <w:tcW w:w="4160"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both"/>
              <w:rPr>
                <w:color w:val="000000"/>
              </w:rPr>
            </w:pPr>
            <w:r w:rsidRPr="00FF3AC3">
              <w:rPr>
                <w:color w:val="000000"/>
              </w:rPr>
              <w:t>Чаа-Суур</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47,52</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47,52</w:t>
            </w:r>
          </w:p>
        </w:tc>
        <w:tc>
          <w:tcPr>
            <w:tcW w:w="172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47,52</w:t>
            </w:r>
          </w:p>
        </w:tc>
      </w:tr>
      <w:tr w:rsidR="00FF3AC3" w:rsidRPr="00FF3AC3" w:rsidTr="00FF3AC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5</w:t>
            </w:r>
          </w:p>
        </w:tc>
        <w:tc>
          <w:tcPr>
            <w:tcW w:w="4160" w:type="dxa"/>
            <w:tcBorders>
              <w:top w:val="nil"/>
              <w:left w:val="nil"/>
              <w:bottom w:val="single" w:sz="4" w:space="0" w:color="auto"/>
              <w:right w:val="single" w:sz="4" w:space="0" w:color="auto"/>
            </w:tcBorders>
            <w:shd w:val="clear" w:color="auto" w:fill="auto"/>
            <w:vAlign w:val="center"/>
            <w:hideMark/>
          </w:tcPr>
          <w:p w:rsidR="00FF3AC3" w:rsidRPr="00FF3AC3" w:rsidRDefault="00FF3AC3" w:rsidP="00FF3AC3">
            <w:pPr>
              <w:jc w:val="both"/>
              <w:rPr>
                <w:color w:val="000000"/>
              </w:rPr>
            </w:pPr>
            <w:r w:rsidRPr="00FF3AC3">
              <w:rPr>
                <w:color w:val="000000"/>
              </w:rPr>
              <w:t>Сарыг-Холь</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142,55</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142,55</w:t>
            </w:r>
          </w:p>
        </w:tc>
        <w:tc>
          <w:tcPr>
            <w:tcW w:w="172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pPr>
            <w:r w:rsidRPr="00FF3AC3">
              <w:t>142,55</w:t>
            </w:r>
          </w:p>
        </w:tc>
      </w:tr>
      <w:tr w:rsidR="00FF3AC3" w:rsidRPr="00FF3AC3" w:rsidTr="00FF3AC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F3AC3" w:rsidRPr="00FF3AC3" w:rsidRDefault="00FF3AC3" w:rsidP="00FF3AC3">
            <w:pPr>
              <w:rPr>
                <w:b/>
                <w:bCs/>
              </w:rPr>
            </w:pPr>
            <w:r w:rsidRPr="00FF3AC3">
              <w:rPr>
                <w:b/>
                <w:bCs/>
              </w:rPr>
              <w:t> </w:t>
            </w:r>
          </w:p>
        </w:tc>
        <w:tc>
          <w:tcPr>
            <w:tcW w:w="4160" w:type="dxa"/>
            <w:tcBorders>
              <w:top w:val="nil"/>
              <w:left w:val="nil"/>
              <w:bottom w:val="single" w:sz="4" w:space="0" w:color="auto"/>
              <w:right w:val="single" w:sz="4" w:space="0" w:color="auto"/>
            </w:tcBorders>
            <w:shd w:val="clear" w:color="auto" w:fill="auto"/>
            <w:hideMark/>
          </w:tcPr>
          <w:p w:rsidR="00FF3AC3" w:rsidRPr="00FF3AC3" w:rsidRDefault="00FF3AC3" w:rsidP="00FF3AC3">
            <w:pPr>
              <w:jc w:val="both"/>
              <w:rPr>
                <w:b/>
                <w:bCs/>
                <w:color w:val="000000"/>
              </w:rPr>
            </w:pPr>
            <w:r w:rsidRPr="00FF3AC3">
              <w:rPr>
                <w:b/>
                <w:bCs/>
                <w:color w:val="000000"/>
                <w:sz w:val="22"/>
                <w:szCs w:val="22"/>
              </w:rPr>
              <w:t xml:space="preserve">ИТОГО </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rPr>
            </w:pPr>
            <w:r w:rsidRPr="00FF3AC3">
              <w:rPr>
                <w:b/>
                <w:bCs/>
              </w:rPr>
              <w:t>793,14</w:t>
            </w:r>
          </w:p>
        </w:tc>
        <w:tc>
          <w:tcPr>
            <w:tcW w:w="156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rPr>
            </w:pPr>
            <w:r w:rsidRPr="00FF3AC3">
              <w:rPr>
                <w:b/>
                <w:bCs/>
              </w:rPr>
              <w:t>793,14</w:t>
            </w:r>
          </w:p>
        </w:tc>
        <w:tc>
          <w:tcPr>
            <w:tcW w:w="1720" w:type="dxa"/>
            <w:tcBorders>
              <w:top w:val="nil"/>
              <w:left w:val="nil"/>
              <w:bottom w:val="single" w:sz="4" w:space="0" w:color="auto"/>
              <w:right w:val="single" w:sz="4" w:space="0" w:color="auto"/>
            </w:tcBorders>
            <w:shd w:val="clear" w:color="auto" w:fill="auto"/>
            <w:noWrap/>
            <w:vAlign w:val="center"/>
            <w:hideMark/>
          </w:tcPr>
          <w:p w:rsidR="00FF3AC3" w:rsidRPr="00FF3AC3" w:rsidRDefault="00FF3AC3" w:rsidP="00FF3AC3">
            <w:pPr>
              <w:jc w:val="center"/>
              <w:rPr>
                <w:b/>
                <w:bCs/>
              </w:rPr>
            </w:pPr>
            <w:r w:rsidRPr="00FF3AC3">
              <w:rPr>
                <w:b/>
                <w:bCs/>
              </w:rPr>
              <w:t>793,14</w:t>
            </w:r>
          </w:p>
        </w:tc>
      </w:tr>
    </w:tbl>
    <w:p w:rsidR="00FF3AC3" w:rsidRDefault="00FF3AC3" w:rsidP="00107ED0">
      <w:pPr>
        <w:spacing w:line="360" w:lineRule="auto"/>
        <w:jc w:val="both"/>
        <w:rPr>
          <w:sz w:val="28"/>
          <w:szCs w:val="28"/>
        </w:rPr>
      </w:pPr>
    </w:p>
    <w:p w:rsidR="00164B4D" w:rsidRDefault="00164B4D" w:rsidP="00107ED0">
      <w:pPr>
        <w:spacing w:line="360" w:lineRule="auto"/>
        <w:jc w:val="both"/>
        <w:rPr>
          <w:sz w:val="28"/>
          <w:szCs w:val="28"/>
        </w:rPr>
      </w:pPr>
    </w:p>
    <w:p w:rsidR="00164B4D" w:rsidRDefault="00164B4D" w:rsidP="00107ED0">
      <w:pPr>
        <w:spacing w:line="360" w:lineRule="auto"/>
        <w:jc w:val="both"/>
        <w:rPr>
          <w:sz w:val="28"/>
          <w:szCs w:val="28"/>
        </w:rPr>
      </w:pPr>
    </w:p>
    <w:p w:rsidR="00164B4D" w:rsidRDefault="00164B4D" w:rsidP="00107ED0">
      <w:pPr>
        <w:spacing w:line="360" w:lineRule="auto"/>
        <w:jc w:val="both"/>
        <w:rPr>
          <w:sz w:val="28"/>
          <w:szCs w:val="28"/>
        </w:rPr>
      </w:pPr>
    </w:p>
    <w:p w:rsidR="00164B4D" w:rsidRDefault="00164B4D" w:rsidP="00107ED0">
      <w:pPr>
        <w:spacing w:line="360" w:lineRule="auto"/>
        <w:jc w:val="both"/>
        <w:rPr>
          <w:sz w:val="28"/>
          <w:szCs w:val="28"/>
        </w:rPr>
      </w:pPr>
    </w:p>
    <w:p w:rsidR="00164B4D" w:rsidRDefault="00164B4D" w:rsidP="00107ED0">
      <w:pPr>
        <w:spacing w:line="360" w:lineRule="auto"/>
        <w:jc w:val="both"/>
        <w:rPr>
          <w:sz w:val="28"/>
          <w:szCs w:val="28"/>
        </w:rPr>
      </w:pPr>
    </w:p>
    <w:p w:rsidR="00164B4D" w:rsidRDefault="00164B4D" w:rsidP="00107ED0">
      <w:pPr>
        <w:spacing w:line="360" w:lineRule="auto"/>
        <w:jc w:val="both"/>
        <w:rPr>
          <w:sz w:val="28"/>
          <w:szCs w:val="28"/>
        </w:rPr>
      </w:pPr>
    </w:p>
    <w:p w:rsidR="00164B4D" w:rsidRDefault="00164B4D" w:rsidP="00107ED0">
      <w:pPr>
        <w:spacing w:line="360" w:lineRule="auto"/>
        <w:jc w:val="both"/>
        <w:rPr>
          <w:sz w:val="28"/>
          <w:szCs w:val="28"/>
        </w:rPr>
      </w:pPr>
    </w:p>
    <w:p w:rsidR="00164B4D" w:rsidRDefault="00164B4D" w:rsidP="00107ED0">
      <w:pPr>
        <w:spacing w:line="360" w:lineRule="auto"/>
        <w:jc w:val="both"/>
        <w:rPr>
          <w:sz w:val="28"/>
          <w:szCs w:val="28"/>
        </w:rPr>
      </w:pPr>
    </w:p>
    <w:p w:rsidR="00164B4D" w:rsidRDefault="00164B4D" w:rsidP="00107ED0">
      <w:pPr>
        <w:spacing w:line="360" w:lineRule="auto"/>
        <w:jc w:val="both"/>
        <w:rPr>
          <w:sz w:val="28"/>
          <w:szCs w:val="28"/>
        </w:rPr>
      </w:pPr>
    </w:p>
    <w:p w:rsidR="00164B4D" w:rsidRDefault="00164B4D" w:rsidP="00107ED0">
      <w:pPr>
        <w:spacing w:line="360" w:lineRule="auto"/>
        <w:jc w:val="both"/>
        <w:rPr>
          <w:sz w:val="28"/>
          <w:szCs w:val="28"/>
        </w:rPr>
      </w:pPr>
    </w:p>
    <w:p w:rsidR="00164B4D" w:rsidRDefault="00164B4D" w:rsidP="00107ED0">
      <w:pPr>
        <w:spacing w:line="360" w:lineRule="auto"/>
        <w:jc w:val="both"/>
        <w:rPr>
          <w:sz w:val="28"/>
          <w:szCs w:val="28"/>
        </w:rPr>
      </w:pPr>
    </w:p>
    <w:p w:rsidR="00164B4D" w:rsidRDefault="00164B4D" w:rsidP="00107ED0">
      <w:pPr>
        <w:spacing w:line="360" w:lineRule="auto"/>
        <w:jc w:val="both"/>
        <w:rPr>
          <w:sz w:val="28"/>
          <w:szCs w:val="28"/>
        </w:rPr>
      </w:pPr>
    </w:p>
    <w:p w:rsidR="00164B4D" w:rsidRDefault="00164B4D" w:rsidP="00107ED0">
      <w:pPr>
        <w:spacing w:line="360" w:lineRule="auto"/>
        <w:jc w:val="both"/>
        <w:rPr>
          <w:sz w:val="28"/>
          <w:szCs w:val="28"/>
        </w:rPr>
      </w:pPr>
    </w:p>
    <w:p w:rsidR="00164B4D" w:rsidRDefault="00164B4D" w:rsidP="00107ED0">
      <w:pPr>
        <w:spacing w:line="360" w:lineRule="auto"/>
        <w:jc w:val="both"/>
        <w:rPr>
          <w:sz w:val="28"/>
          <w:szCs w:val="28"/>
        </w:rPr>
      </w:pPr>
    </w:p>
    <w:tbl>
      <w:tblPr>
        <w:tblW w:w="9720" w:type="dxa"/>
        <w:tblInd w:w="93" w:type="dxa"/>
        <w:tblLook w:val="04A0" w:firstRow="1" w:lastRow="0" w:firstColumn="1" w:lastColumn="0" w:noHBand="0" w:noVBand="1"/>
      </w:tblPr>
      <w:tblGrid>
        <w:gridCol w:w="720"/>
        <w:gridCol w:w="4160"/>
        <w:gridCol w:w="1560"/>
        <w:gridCol w:w="1560"/>
        <w:gridCol w:w="1720"/>
      </w:tblGrid>
      <w:tr w:rsidR="00164B4D" w:rsidRPr="00164B4D" w:rsidTr="00164B4D">
        <w:trPr>
          <w:trHeight w:val="315"/>
        </w:trPr>
        <w:tc>
          <w:tcPr>
            <w:tcW w:w="9720" w:type="dxa"/>
            <w:gridSpan w:val="5"/>
            <w:tcBorders>
              <w:top w:val="nil"/>
              <w:left w:val="nil"/>
              <w:bottom w:val="nil"/>
              <w:right w:val="nil"/>
            </w:tcBorders>
            <w:shd w:val="clear" w:color="auto" w:fill="auto"/>
            <w:noWrap/>
            <w:vAlign w:val="bottom"/>
            <w:hideMark/>
          </w:tcPr>
          <w:p w:rsidR="00164B4D" w:rsidRPr="00164B4D" w:rsidRDefault="00164B4D" w:rsidP="00164B4D">
            <w:pPr>
              <w:jc w:val="right"/>
            </w:pPr>
            <w:r w:rsidRPr="00164B4D">
              <w:t>Приложение 17</w:t>
            </w:r>
          </w:p>
        </w:tc>
      </w:tr>
      <w:tr w:rsidR="00164B4D" w:rsidRPr="00164B4D" w:rsidTr="00164B4D">
        <w:trPr>
          <w:trHeight w:val="315"/>
        </w:trPr>
        <w:tc>
          <w:tcPr>
            <w:tcW w:w="9720" w:type="dxa"/>
            <w:gridSpan w:val="5"/>
            <w:tcBorders>
              <w:top w:val="nil"/>
              <w:left w:val="nil"/>
              <w:bottom w:val="nil"/>
              <w:right w:val="nil"/>
            </w:tcBorders>
            <w:shd w:val="clear" w:color="auto" w:fill="auto"/>
            <w:noWrap/>
            <w:vAlign w:val="bottom"/>
            <w:hideMark/>
          </w:tcPr>
          <w:p w:rsidR="00164B4D" w:rsidRPr="00164B4D" w:rsidRDefault="00164B4D" w:rsidP="00164B4D">
            <w:pPr>
              <w:jc w:val="right"/>
            </w:pPr>
            <w:r w:rsidRPr="00164B4D">
              <w:t>к Решению Хурала представителей</w:t>
            </w:r>
          </w:p>
        </w:tc>
      </w:tr>
      <w:tr w:rsidR="00164B4D" w:rsidRPr="00164B4D" w:rsidTr="00164B4D">
        <w:trPr>
          <w:trHeight w:val="315"/>
        </w:trPr>
        <w:tc>
          <w:tcPr>
            <w:tcW w:w="9720" w:type="dxa"/>
            <w:gridSpan w:val="5"/>
            <w:tcBorders>
              <w:top w:val="nil"/>
              <w:left w:val="nil"/>
              <w:bottom w:val="nil"/>
              <w:right w:val="nil"/>
            </w:tcBorders>
            <w:shd w:val="clear" w:color="auto" w:fill="auto"/>
            <w:noWrap/>
            <w:vAlign w:val="bottom"/>
            <w:hideMark/>
          </w:tcPr>
          <w:p w:rsidR="00164B4D" w:rsidRPr="00164B4D" w:rsidRDefault="00164B4D" w:rsidP="00164B4D">
            <w:pPr>
              <w:jc w:val="right"/>
            </w:pPr>
            <w:r w:rsidRPr="00164B4D">
              <w:t>муниципального района "Овюрский кожуун  Республики Тыва"</w:t>
            </w:r>
          </w:p>
        </w:tc>
      </w:tr>
      <w:tr w:rsidR="00164B4D" w:rsidRPr="00164B4D" w:rsidTr="00164B4D">
        <w:trPr>
          <w:trHeight w:val="315"/>
        </w:trPr>
        <w:tc>
          <w:tcPr>
            <w:tcW w:w="9720" w:type="dxa"/>
            <w:gridSpan w:val="5"/>
            <w:tcBorders>
              <w:top w:val="nil"/>
              <w:left w:val="nil"/>
              <w:bottom w:val="nil"/>
              <w:right w:val="nil"/>
            </w:tcBorders>
            <w:shd w:val="clear" w:color="auto" w:fill="auto"/>
            <w:noWrap/>
            <w:vAlign w:val="bottom"/>
            <w:hideMark/>
          </w:tcPr>
          <w:p w:rsidR="00164B4D" w:rsidRPr="00164B4D" w:rsidRDefault="00164B4D" w:rsidP="00164B4D">
            <w:pPr>
              <w:jc w:val="right"/>
            </w:pPr>
            <w:r w:rsidRPr="00164B4D">
              <w:t xml:space="preserve">"О  бюджете муниципального района "Овюрский кожуун" Республики Тыва </w:t>
            </w:r>
          </w:p>
        </w:tc>
      </w:tr>
      <w:tr w:rsidR="00164B4D" w:rsidRPr="00164B4D" w:rsidTr="00164B4D">
        <w:trPr>
          <w:trHeight w:val="315"/>
        </w:trPr>
        <w:tc>
          <w:tcPr>
            <w:tcW w:w="9720" w:type="dxa"/>
            <w:gridSpan w:val="5"/>
            <w:tcBorders>
              <w:top w:val="nil"/>
              <w:left w:val="nil"/>
              <w:bottom w:val="nil"/>
              <w:right w:val="nil"/>
            </w:tcBorders>
            <w:shd w:val="clear" w:color="auto" w:fill="auto"/>
            <w:noWrap/>
            <w:vAlign w:val="bottom"/>
            <w:hideMark/>
          </w:tcPr>
          <w:p w:rsidR="00164B4D" w:rsidRPr="00164B4D" w:rsidRDefault="00164B4D" w:rsidP="00164B4D">
            <w:pPr>
              <w:jc w:val="right"/>
            </w:pPr>
            <w:r w:rsidRPr="00164B4D">
              <w:t>на 2025 год и на плановый период 2026 и 2027 годов"</w:t>
            </w:r>
          </w:p>
        </w:tc>
      </w:tr>
      <w:tr w:rsidR="00164B4D" w:rsidRPr="00164B4D" w:rsidTr="00164B4D">
        <w:trPr>
          <w:trHeight w:val="285"/>
        </w:trPr>
        <w:tc>
          <w:tcPr>
            <w:tcW w:w="720" w:type="dxa"/>
            <w:tcBorders>
              <w:top w:val="nil"/>
              <w:left w:val="nil"/>
              <w:bottom w:val="nil"/>
              <w:right w:val="nil"/>
            </w:tcBorders>
            <w:shd w:val="clear" w:color="auto" w:fill="auto"/>
            <w:noWrap/>
            <w:vAlign w:val="bottom"/>
            <w:hideMark/>
          </w:tcPr>
          <w:p w:rsidR="00164B4D" w:rsidRPr="00164B4D" w:rsidRDefault="00164B4D" w:rsidP="00164B4D"/>
        </w:tc>
        <w:tc>
          <w:tcPr>
            <w:tcW w:w="4160" w:type="dxa"/>
            <w:tcBorders>
              <w:top w:val="nil"/>
              <w:left w:val="nil"/>
              <w:bottom w:val="nil"/>
              <w:right w:val="nil"/>
            </w:tcBorders>
            <w:shd w:val="clear" w:color="auto" w:fill="auto"/>
            <w:noWrap/>
            <w:vAlign w:val="bottom"/>
            <w:hideMark/>
          </w:tcPr>
          <w:p w:rsidR="00164B4D" w:rsidRPr="00164B4D" w:rsidRDefault="00164B4D" w:rsidP="00164B4D"/>
        </w:tc>
        <w:tc>
          <w:tcPr>
            <w:tcW w:w="1560" w:type="dxa"/>
            <w:tcBorders>
              <w:top w:val="nil"/>
              <w:left w:val="nil"/>
              <w:bottom w:val="nil"/>
              <w:right w:val="nil"/>
            </w:tcBorders>
            <w:shd w:val="clear" w:color="auto" w:fill="auto"/>
            <w:noWrap/>
            <w:vAlign w:val="bottom"/>
            <w:hideMark/>
          </w:tcPr>
          <w:p w:rsidR="00164B4D" w:rsidRPr="00164B4D" w:rsidRDefault="00164B4D" w:rsidP="00164B4D">
            <w:pPr>
              <w:jc w:val="right"/>
            </w:pPr>
          </w:p>
        </w:tc>
        <w:tc>
          <w:tcPr>
            <w:tcW w:w="1560" w:type="dxa"/>
            <w:tcBorders>
              <w:top w:val="nil"/>
              <w:left w:val="nil"/>
              <w:bottom w:val="nil"/>
              <w:right w:val="nil"/>
            </w:tcBorders>
            <w:shd w:val="clear" w:color="auto" w:fill="auto"/>
            <w:noWrap/>
            <w:vAlign w:val="bottom"/>
            <w:hideMark/>
          </w:tcPr>
          <w:p w:rsidR="00164B4D" w:rsidRPr="00164B4D" w:rsidRDefault="00164B4D" w:rsidP="00164B4D"/>
        </w:tc>
        <w:tc>
          <w:tcPr>
            <w:tcW w:w="1720" w:type="dxa"/>
            <w:tcBorders>
              <w:top w:val="nil"/>
              <w:left w:val="nil"/>
              <w:bottom w:val="nil"/>
              <w:right w:val="nil"/>
            </w:tcBorders>
            <w:shd w:val="clear" w:color="auto" w:fill="auto"/>
            <w:noWrap/>
            <w:vAlign w:val="bottom"/>
            <w:hideMark/>
          </w:tcPr>
          <w:p w:rsidR="00164B4D" w:rsidRPr="00164B4D" w:rsidRDefault="00164B4D" w:rsidP="00164B4D"/>
        </w:tc>
      </w:tr>
      <w:tr w:rsidR="00164B4D" w:rsidRPr="00164B4D" w:rsidTr="00164B4D">
        <w:trPr>
          <w:trHeight w:val="285"/>
        </w:trPr>
        <w:tc>
          <w:tcPr>
            <w:tcW w:w="720" w:type="dxa"/>
            <w:tcBorders>
              <w:top w:val="nil"/>
              <w:left w:val="nil"/>
              <w:bottom w:val="nil"/>
              <w:right w:val="nil"/>
            </w:tcBorders>
            <w:shd w:val="clear" w:color="auto" w:fill="auto"/>
            <w:noWrap/>
            <w:vAlign w:val="bottom"/>
            <w:hideMark/>
          </w:tcPr>
          <w:p w:rsidR="00164B4D" w:rsidRPr="00164B4D" w:rsidRDefault="00164B4D" w:rsidP="00164B4D"/>
        </w:tc>
        <w:tc>
          <w:tcPr>
            <w:tcW w:w="9000" w:type="dxa"/>
            <w:gridSpan w:val="4"/>
            <w:tcBorders>
              <w:top w:val="nil"/>
              <w:left w:val="nil"/>
              <w:bottom w:val="nil"/>
              <w:right w:val="nil"/>
            </w:tcBorders>
            <w:shd w:val="clear" w:color="auto" w:fill="auto"/>
            <w:noWrap/>
            <w:vAlign w:val="bottom"/>
            <w:hideMark/>
          </w:tcPr>
          <w:p w:rsidR="00164B4D" w:rsidRPr="00164B4D" w:rsidRDefault="00164B4D" w:rsidP="00164B4D">
            <w:pPr>
              <w:jc w:val="center"/>
              <w:rPr>
                <w:b/>
                <w:bCs/>
              </w:rPr>
            </w:pPr>
            <w:r w:rsidRPr="00164B4D">
              <w:rPr>
                <w:b/>
                <w:bCs/>
              </w:rPr>
              <w:t>РАСПРЕДЕЛЕНИЕ</w:t>
            </w:r>
          </w:p>
        </w:tc>
      </w:tr>
      <w:tr w:rsidR="00164B4D" w:rsidRPr="00164B4D" w:rsidTr="00164B4D">
        <w:trPr>
          <w:trHeight w:val="1485"/>
        </w:trPr>
        <w:tc>
          <w:tcPr>
            <w:tcW w:w="9720" w:type="dxa"/>
            <w:gridSpan w:val="5"/>
            <w:tcBorders>
              <w:top w:val="nil"/>
              <w:left w:val="nil"/>
              <w:bottom w:val="nil"/>
              <w:right w:val="nil"/>
            </w:tcBorders>
            <w:shd w:val="clear" w:color="auto" w:fill="auto"/>
            <w:vAlign w:val="center"/>
            <w:hideMark/>
          </w:tcPr>
          <w:p w:rsidR="00164B4D" w:rsidRPr="00164B4D" w:rsidRDefault="00164B4D" w:rsidP="00164B4D">
            <w:pPr>
              <w:jc w:val="center"/>
              <w:rPr>
                <w:b/>
                <w:bCs/>
              </w:rPr>
            </w:pPr>
            <w:r w:rsidRPr="00164B4D">
              <w:rPr>
                <w:b/>
                <w:bCs/>
              </w:rPr>
              <w:lastRenderedPageBreak/>
              <w:t>иные межбюджетные трансферты на закупку и доставку угля для казенных, бюджетных и автономных учреждений расположенных в труднодоступных населенных пунктах бюджетам поселений на 2025 год и на плановый период 2026 и 2027 годов</w:t>
            </w:r>
          </w:p>
        </w:tc>
      </w:tr>
      <w:tr w:rsidR="00164B4D" w:rsidRPr="00164B4D" w:rsidTr="00164B4D">
        <w:trPr>
          <w:trHeight w:val="285"/>
        </w:trPr>
        <w:tc>
          <w:tcPr>
            <w:tcW w:w="720" w:type="dxa"/>
            <w:tcBorders>
              <w:top w:val="nil"/>
              <w:left w:val="nil"/>
              <w:bottom w:val="nil"/>
              <w:right w:val="nil"/>
            </w:tcBorders>
            <w:shd w:val="clear" w:color="auto" w:fill="auto"/>
            <w:noWrap/>
            <w:vAlign w:val="bottom"/>
            <w:hideMark/>
          </w:tcPr>
          <w:p w:rsidR="00164B4D" w:rsidRPr="00164B4D" w:rsidRDefault="00164B4D" w:rsidP="00164B4D"/>
        </w:tc>
        <w:tc>
          <w:tcPr>
            <w:tcW w:w="4160" w:type="dxa"/>
            <w:tcBorders>
              <w:top w:val="nil"/>
              <w:left w:val="nil"/>
              <w:bottom w:val="nil"/>
              <w:right w:val="nil"/>
            </w:tcBorders>
            <w:shd w:val="clear" w:color="auto" w:fill="auto"/>
            <w:noWrap/>
            <w:vAlign w:val="bottom"/>
            <w:hideMark/>
          </w:tcPr>
          <w:p w:rsidR="00164B4D" w:rsidRPr="00164B4D" w:rsidRDefault="00164B4D" w:rsidP="00164B4D"/>
        </w:tc>
        <w:tc>
          <w:tcPr>
            <w:tcW w:w="1560" w:type="dxa"/>
            <w:tcBorders>
              <w:top w:val="nil"/>
              <w:left w:val="nil"/>
              <w:bottom w:val="nil"/>
              <w:right w:val="nil"/>
            </w:tcBorders>
            <w:shd w:val="clear" w:color="auto" w:fill="auto"/>
            <w:noWrap/>
            <w:vAlign w:val="bottom"/>
            <w:hideMark/>
          </w:tcPr>
          <w:p w:rsidR="00164B4D" w:rsidRPr="00164B4D" w:rsidRDefault="00164B4D" w:rsidP="00164B4D">
            <w:pPr>
              <w:jc w:val="right"/>
            </w:pPr>
          </w:p>
        </w:tc>
        <w:tc>
          <w:tcPr>
            <w:tcW w:w="1560" w:type="dxa"/>
            <w:tcBorders>
              <w:top w:val="nil"/>
              <w:left w:val="nil"/>
              <w:bottom w:val="nil"/>
              <w:right w:val="nil"/>
            </w:tcBorders>
            <w:shd w:val="clear" w:color="auto" w:fill="auto"/>
            <w:noWrap/>
            <w:vAlign w:val="bottom"/>
            <w:hideMark/>
          </w:tcPr>
          <w:p w:rsidR="00164B4D" w:rsidRPr="00164B4D" w:rsidRDefault="00164B4D" w:rsidP="00164B4D"/>
        </w:tc>
        <w:tc>
          <w:tcPr>
            <w:tcW w:w="1720" w:type="dxa"/>
            <w:tcBorders>
              <w:top w:val="nil"/>
              <w:left w:val="nil"/>
              <w:bottom w:val="nil"/>
              <w:right w:val="nil"/>
            </w:tcBorders>
            <w:shd w:val="clear" w:color="auto" w:fill="auto"/>
            <w:noWrap/>
            <w:vAlign w:val="bottom"/>
            <w:hideMark/>
          </w:tcPr>
          <w:p w:rsidR="00164B4D" w:rsidRPr="00164B4D" w:rsidRDefault="00164B4D" w:rsidP="00164B4D"/>
        </w:tc>
      </w:tr>
      <w:tr w:rsidR="00164B4D" w:rsidRPr="00164B4D" w:rsidTr="00164B4D">
        <w:trPr>
          <w:trHeight w:val="375"/>
        </w:trPr>
        <w:tc>
          <w:tcPr>
            <w:tcW w:w="720" w:type="dxa"/>
            <w:tcBorders>
              <w:top w:val="nil"/>
              <w:left w:val="nil"/>
              <w:bottom w:val="nil"/>
              <w:right w:val="nil"/>
            </w:tcBorders>
            <w:shd w:val="clear" w:color="auto" w:fill="auto"/>
            <w:noWrap/>
            <w:vAlign w:val="bottom"/>
            <w:hideMark/>
          </w:tcPr>
          <w:p w:rsidR="00164B4D" w:rsidRPr="00164B4D" w:rsidRDefault="00164B4D" w:rsidP="00164B4D"/>
        </w:tc>
        <w:tc>
          <w:tcPr>
            <w:tcW w:w="4160" w:type="dxa"/>
            <w:tcBorders>
              <w:top w:val="nil"/>
              <w:left w:val="nil"/>
              <w:bottom w:val="nil"/>
              <w:right w:val="nil"/>
            </w:tcBorders>
            <w:shd w:val="clear" w:color="auto" w:fill="auto"/>
            <w:noWrap/>
            <w:vAlign w:val="bottom"/>
            <w:hideMark/>
          </w:tcPr>
          <w:p w:rsidR="00164B4D" w:rsidRPr="00164B4D" w:rsidRDefault="00164B4D" w:rsidP="00164B4D"/>
        </w:tc>
        <w:tc>
          <w:tcPr>
            <w:tcW w:w="1560" w:type="dxa"/>
            <w:tcBorders>
              <w:top w:val="nil"/>
              <w:left w:val="nil"/>
              <w:bottom w:val="nil"/>
              <w:right w:val="nil"/>
            </w:tcBorders>
            <w:shd w:val="clear" w:color="auto" w:fill="auto"/>
            <w:noWrap/>
            <w:vAlign w:val="bottom"/>
            <w:hideMark/>
          </w:tcPr>
          <w:p w:rsidR="00164B4D" w:rsidRPr="00164B4D" w:rsidRDefault="00164B4D" w:rsidP="00164B4D">
            <w:pPr>
              <w:jc w:val="right"/>
            </w:pPr>
          </w:p>
        </w:tc>
        <w:tc>
          <w:tcPr>
            <w:tcW w:w="1560" w:type="dxa"/>
            <w:tcBorders>
              <w:top w:val="nil"/>
              <w:left w:val="nil"/>
              <w:bottom w:val="nil"/>
              <w:right w:val="nil"/>
            </w:tcBorders>
            <w:shd w:val="clear" w:color="auto" w:fill="auto"/>
            <w:noWrap/>
            <w:vAlign w:val="bottom"/>
            <w:hideMark/>
          </w:tcPr>
          <w:p w:rsidR="00164B4D" w:rsidRPr="00164B4D" w:rsidRDefault="00164B4D" w:rsidP="00164B4D">
            <w:pPr>
              <w:jc w:val="right"/>
            </w:pPr>
          </w:p>
        </w:tc>
        <w:tc>
          <w:tcPr>
            <w:tcW w:w="1720" w:type="dxa"/>
            <w:tcBorders>
              <w:top w:val="nil"/>
              <w:left w:val="nil"/>
              <w:bottom w:val="nil"/>
              <w:right w:val="nil"/>
            </w:tcBorders>
            <w:shd w:val="clear" w:color="auto" w:fill="auto"/>
            <w:noWrap/>
            <w:vAlign w:val="center"/>
            <w:hideMark/>
          </w:tcPr>
          <w:p w:rsidR="00164B4D" w:rsidRPr="00164B4D" w:rsidRDefault="00164B4D" w:rsidP="00164B4D">
            <w:pPr>
              <w:jc w:val="right"/>
            </w:pPr>
            <w:r w:rsidRPr="00164B4D">
              <w:t>(тыс. рублей)</w:t>
            </w:r>
          </w:p>
        </w:tc>
      </w:tr>
      <w:tr w:rsidR="00164B4D" w:rsidRPr="00164B4D" w:rsidTr="00164B4D">
        <w:trPr>
          <w:trHeight w:val="450"/>
        </w:trPr>
        <w:tc>
          <w:tcPr>
            <w:tcW w:w="720" w:type="dxa"/>
            <w:tcBorders>
              <w:top w:val="single" w:sz="4" w:space="0" w:color="auto"/>
              <w:left w:val="single" w:sz="4" w:space="0" w:color="auto"/>
              <w:bottom w:val="nil"/>
              <w:right w:val="single" w:sz="4" w:space="0" w:color="auto"/>
            </w:tcBorders>
            <w:shd w:val="clear" w:color="auto" w:fill="auto"/>
            <w:vAlign w:val="center"/>
            <w:hideMark/>
          </w:tcPr>
          <w:p w:rsidR="00164B4D" w:rsidRPr="00164B4D" w:rsidRDefault="00164B4D" w:rsidP="00164B4D">
            <w:pPr>
              <w:jc w:val="center"/>
              <w:rPr>
                <w:b/>
                <w:bCs/>
              </w:rPr>
            </w:pPr>
            <w:r w:rsidRPr="00164B4D">
              <w:rPr>
                <w:b/>
                <w:bCs/>
              </w:rPr>
              <w:t>№ п/п</w:t>
            </w:r>
          </w:p>
        </w:tc>
        <w:tc>
          <w:tcPr>
            <w:tcW w:w="4160" w:type="dxa"/>
            <w:tcBorders>
              <w:top w:val="single" w:sz="4" w:space="0" w:color="auto"/>
              <w:left w:val="nil"/>
              <w:bottom w:val="nil"/>
              <w:right w:val="single" w:sz="4" w:space="0" w:color="auto"/>
            </w:tcBorders>
            <w:shd w:val="clear" w:color="auto" w:fill="auto"/>
            <w:vAlign w:val="center"/>
            <w:hideMark/>
          </w:tcPr>
          <w:p w:rsidR="00164B4D" w:rsidRPr="00164B4D" w:rsidRDefault="00164B4D" w:rsidP="00164B4D">
            <w:pPr>
              <w:jc w:val="center"/>
              <w:rPr>
                <w:b/>
                <w:bCs/>
              </w:rPr>
            </w:pPr>
            <w:r w:rsidRPr="00164B4D">
              <w:rPr>
                <w:b/>
                <w:bCs/>
              </w:rPr>
              <w:t>Наименование поселения</w:t>
            </w:r>
          </w:p>
        </w:tc>
        <w:tc>
          <w:tcPr>
            <w:tcW w:w="1560" w:type="dxa"/>
            <w:tcBorders>
              <w:top w:val="single" w:sz="4" w:space="0" w:color="auto"/>
              <w:left w:val="nil"/>
              <w:bottom w:val="nil"/>
              <w:right w:val="single" w:sz="4" w:space="0" w:color="auto"/>
            </w:tcBorders>
            <w:shd w:val="clear" w:color="auto" w:fill="auto"/>
            <w:vAlign w:val="center"/>
            <w:hideMark/>
          </w:tcPr>
          <w:p w:rsidR="00164B4D" w:rsidRPr="00164B4D" w:rsidRDefault="00164B4D" w:rsidP="00164B4D">
            <w:pPr>
              <w:jc w:val="center"/>
              <w:rPr>
                <w:b/>
                <w:bCs/>
              </w:rPr>
            </w:pPr>
            <w:r w:rsidRPr="00164B4D">
              <w:rPr>
                <w:b/>
                <w:bCs/>
              </w:rPr>
              <w:t>2025 год</w:t>
            </w:r>
          </w:p>
        </w:tc>
        <w:tc>
          <w:tcPr>
            <w:tcW w:w="1560" w:type="dxa"/>
            <w:tcBorders>
              <w:top w:val="single" w:sz="4" w:space="0" w:color="auto"/>
              <w:left w:val="nil"/>
              <w:bottom w:val="nil"/>
              <w:right w:val="single" w:sz="4" w:space="0" w:color="auto"/>
            </w:tcBorders>
            <w:shd w:val="clear" w:color="auto" w:fill="auto"/>
            <w:vAlign w:val="center"/>
            <w:hideMark/>
          </w:tcPr>
          <w:p w:rsidR="00164B4D" w:rsidRPr="00164B4D" w:rsidRDefault="00164B4D" w:rsidP="00164B4D">
            <w:pPr>
              <w:jc w:val="center"/>
              <w:rPr>
                <w:b/>
                <w:bCs/>
              </w:rPr>
            </w:pPr>
            <w:r w:rsidRPr="00164B4D">
              <w:rPr>
                <w:b/>
                <w:bCs/>
              </w:rPr>
              <w:t>2026 год</w:t>
            </w:r>
          </w:p>
        </w:tc>
        <w:tc>
          <w:tcPr>
            <w:tcW w:w="1720" w:type="dxa"/>
            <w:tcBorders>
              <w:top w:val="single" w:sz="4" w:space="0" w:color="auto"/>
              <w:left w:val="nil"/>
              <w:bottom w:val="nil"/>
              <w:right w:val="single" w:sz="4" w:space="0" w:color="auto"/>
            </w:tcBorders>
            <w:shd w:val="clear" w:color="auto" w:fill="auto"/>
            <w:vAlign w:val="center"/>
            <w:hideMark/>
          </w:tcPr>
          <w:p w:rsidR="00164B4D" w:rsidRPr="00164B4D" w:rsidRDefault="00164B4D" w:rsidP="00164B4D">
            <w:pPr>
              <w:jc w:val="center"/>
              <w:rPr>
                <w:b/>
                <w:bCs/>
              </w:rPr>
            </w:pPr>
            <w:r w:rsidRPr="00164B4D">
              <w:rPr>
                <w:b/>
                <w:bCs/>
              </w:rPr>
              <w:t>2027 год</w:t>
            </w:r>
          </w:p>
        </w:tc>
      </w:tr>
      <w:tr w:rsidR="00164B4D" w:rsidRPr="00164B4D" w:rsidTr="00164B4D">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6E6" w:rsidRPr="00164B4D" w:rsidRDefault="000776E6" w:rsidP="000776E6">
            <w:pPr>
              <w:jc w:val="center"/>
            </w:pPr>
            <w:r>
              <w:t>1</w:t>
            </w:r>
          </w:p>
        </w:tc>
        <w:tc>
          <w:tcPr>
            <w:tcW w:w="4160" w:type="dxa"/>
            <w:tcBorders>
              <w:top w:val="single" w:sz="4" w:space="0" w:color="auto"/>
              <w:left w:val="nil"/>
              <w:bottom w:val="single" w:sz="4" w:space="0" w:color="auto"/>
              <w:right w:val="single" w:sz="4" w:space="0" w:color="auto"/>
            </w:tcBorders>
            <w:shd w:val="clear" w:color="auto" w:fill="auto"/>
            <w:noWrap/>
            <w:vAlign w:val="center"/>
            <w:hideMark/>
          </w:tcPr>
          <w:p w:rsidR="00164B4D" w:rsidRPr="00164B4D" w:rsidRDefault="00164B4D" w:rsidP="00164B4D">
            <w:pPr>
              <w:jc w:val="both"/>
            </w:pPr>
            <w:r w:rsidRPr="00164B4D">
              <w:t>Саглы</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64B4D" w:rsidRPr="00164B4D" w:rsidRDefault="00164B4D" w:rsidP="00164B4D">
            <w:pPr>
              <w:jc w:val="center"/>
            </w:pPr>
            <w:r w:rsidRPr="00164B4D">
              <w:t>165,53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64B4D" w:rsidRPr="00164B4D" w:rsidRDefault="00164B4D" w:rsidP="00164B4D">
            <w:pPr>
              <w:jc w:val="center"/>
            </w:pPr>
            <w:r w:rsidRPr="00164B4D">
              <w:t>165,53</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164B4D" w:rsidRPr="00164B4D" w:rsidRDefault="00164B4D" w:rsidP="00164B4D">
            <w:pPr>
              <w:jc w:val="center"/>
            </w:pPr>
            <w:r w:rsidRPr="00164B4D">
              <w:t>165,53</w:t>
            </w:r>
          </w:p>
        </w:tc>
      </w:tr>
      <w:tr w:rsidR="00164B4D" w:rsidRPr="00164B4D" w:rsidTr="00164B4D">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4B4D" w:rsidRPr="00164B4D" w:rsidRDefault="000776E6" w:rsidP="00164B4D">
            <w:pPr>
              <w:jc w:val="center"/>
            </w:pPr>
            <w:r>
              <w:t>2</w:t>
            </w:r>
          </w:p>
        </w:tc>
        <w:tc>
          <w:tcPr>
            <w:tcW w:w="4160" w:type="dxa"/>
            <w:tcBorders>
              <w:top w:val="nil"/>
              <w:left w:val="nil"/>
              <w:bottom w:val="single" w:sz="4" w:space="0" w:color="auto"/>
              <w:right w:val="single" w:sz="4" w:space="0" w:color="auto"/>
            </w:tcBorders>
            <w:shd w:val="clear" w:color="auto" w:fill="auto"/>
            <w:vAlign w:val="center"/>
            <w:hideMark/>
          </w:tcPr>
          <w:p w:rsidR="00164B4D" w:rsidRPr="00164B4D" w:rsidRDefault="00164B4D" w:rsidP="00164B4D">
            <w:pPr>
              <w:jc w:val="both"/>
              <w:rPr>
                <w:color w:val="000000"/>
              </w:rPr>
            </w:pPr>
            <w:r w:rsidRPr="00164B4D">
              <w:rPr>
                <w:color w:val="000000"/>
              </w:rPr>
              <w:t>Дус-Даг</w:t>
            </w:r>
          </w:p>
        </w:tc>
        <w:tc>
          <w:tcPr>
            <w:tcW w:w="1560" w:type="dxa"/>
            <w:tcBorders>
              <w:top w:val="nil"/>
              <w:left w:val="nil"/>
              <w:bottom w:val="single" w:sz="4" w:space="0" w:color="auto"/>
              <w:right w:val="single" w:sz="4" w:space="0" w:color="auto"/>
            </w:tcBorders>
            <w:shd w:val="clear" w:color="auto" w:fill="auto"/>
            <w:noWrap/>
            <w:vAlign w:val="center"/>
            <w:hideMark/>
          </w:tcPr>
          <w:p w:rsidR="00164B4D" w:rsidRPr="00164B4D" w:rsidRDefault="00164B4D" w:rsidP="00164B4D">
            <w:pPr>
              <w:jc w:val="center"/>
            </w:pPr>
            <w:r w:rsidRPr="00164B4D">
              <w:t>195,19</w:t>
            </w:r>
          </w:p>
        </w:tc>
        <w:tc>
          <w:tcPr>
            <w:tcW w:w="1560" w:type="dxa"/>
            <w:tcBorders>
              <w:top w:val="nil"/>
              <w:left w:val="nil"/>
              <w:bottom w:val="single" w:sz="4" w:space="0" w:color="auto"/>
              <w:right w:val="single" w:sz="4" w:space="0" w:color="auto"/>
            </w:tcBorders>
            <w:shd w:val="clear" w:color="auto" w:fill="auto"/>
            <w:noWrap/>
            <w:vAlign w:val="center"/>
            <w:hideMark/>
          </w:tcPr>
          <w:p w:rsidR="00164B4D" w:rsidRPr="00164B4D" w:rsidRDefault="00164B4D" w:rsidP="00164B4D">
            <w:pPr>
              <w:jc w:val="center"/>
            </w:pPr>
            <w:r w:rsidRPr="00164B4D">
              <w:t>195,19</w:t>
            </w:r>
          </w:p>
        </w:tc>
        <w:tc>
          <w:tcPr>
            <w:tcW w:w="1720" w:type="dxa"/>
            <w:tcBorders>
              <w:top w:val="nil"/>
              <w:left w:val="nil"/>
              <w:bottom w:val="single" w:sz="4" w:space="0" w:color="auto"/>
              <w:right w:val="single" w:sz="4" w:space="0" w:color="auto"/>
            </w:tcBorders>
            <w:shd w:val="clear" w:color="auto" w:fill="auto"/>
            <w:noWrap/>
            <w:vAlign w:val="center"/>
            <w:hideMark/>
          </w:tcPr>
          <w:p w:rsidR="00164B4D" w:rsidRPr="00164B4D" w:rsidRDefault="00164B4D" w:rsidP="00164B4D">
            <w:pPr>
              <w:jc w:val="center"/>
            </w:pPr>
            <w:r w:rsidRPr="00164B4D">
              <w:t>195,19</w:t>
            </w:r>
          </w:p>
        </w:tc>
      </w:tr>
      <w:tr w:rsidR="00164B4D" w:rsidRPr="00164B4D" w:rsidTr="00164B4D">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4B4D" w:rsidRPr="00164B4D" w:rsidRDefault="000776E6" w:rsidP="00164B4D">
            <w:pPr>
              <w:jc w:val="center"/>
            </w:pPr>
            <w:r>
              <w:t>3</w:t>
            </w:r>
          </w:p>
        </w:tc>
        <w:tc>
          <w:tcPr>
            <w:tcW w:w="4160" w:type="dxa"/>
            <w:tcBorders>
              <w:top w:val="nil"/>
              <w:left w:val="nil"/>
              <w:bottom w:val="single" w:sz="4" w:space="0" w:color="auto"/>
              <w:right w:val="single" w:sz="4" w:space="0" w:color="auto"/>
            </w:tcBorders>
            <w:shd w:val="clear" w:color="auto" w:fill="auto"/>
            <w:vAlign w:val="center"/>
            <w:hideMark/>
          </w:tcPr>
          <w:p w:rsidR="00164B4D" w:rsidRPr="00164B4D" w:rsidRDefault="00164B4D" w:rsidP="00164B4D">
            <w:pPr>
              <w:jc w:val="both"/>
              <w:rPr>
                <w:color w:val="000000"/>
              </w:rPr>
            </w:pPr>
            <w:r w:rsidRPr="00164B4D">
              <w:rPr>
                <w:color w:val="000000"/>
              </w:rPr>
              <w:t>Чаа-Суур</w:t>
            </w:r>
          </w:p>
        </w:tc>
        <w:tc>
          <w:tcPr>
            <w:tcW w:w="1560" w:type="dxa"/>
            <w:tcBorders>
              <w:top w:val="nil"/>
              <w:left w:val="nil"/>
              <w:bottom w:val="single" w:sz="4" w:space="0" w:color="auto"/>
              <w:right w:val="single" w:sz="4" w:space="0" w:color="auto"/>
            </w:tcBorders>
            <w:shd w:val="clear" w:color="auto" w:fill="auto"/>
            <w:noWrap/>
            <w:vAlign w:val="center"/>
            <w:hideMark/>
          </w:tcPr>
          <w:p w:rsidR="00164B4D" w:rsidRPr="00164B4D" w:rsidRDefault="00164B4D" w:rsidP="00164B4D">
            <w:pPr>
              <w:jc w:val="center"/>
            </w:pPr>
            <w:r w:rsidRPr="00164B4D">
              <w:t>802,65</w:t>
            </w:r>
          </w:p>
        </w:tc>
        <w:tc>
          <w:tcPr>
            <w:tcW w:w="1560" w:type="dxa"/>
            <w:tcBorders>
              <w:top w:val="nil"/>
              <w:left w:val="nil"/>
              <w:bottom w:val="single" w:sz="4" w:space="0" w:color="auto"/>
              <w:right w:val="single" w:sz="4" w:space="0" w:color="auto"/>
            </w:tcBorders>
            <w:shd w:val="clear" w:color="auto" w:fill="auto"/>
            <w:noWrap/>
            <w:vAlign w:val="center"/>
            <w:hideMark/>
          </w:tcPr>
          <w:p w:rsidR="00164B4D" w:rsidRPr="00164B4D" w:rsidRDefault="00164B4D" w:rsidP="00164B4D">
            <w:pPr>
              <w:jc w:val="center"/>
            </w:pPr>
            <w:r w:rsidRPr="00164B4D">
              <w:t>802,65</w:t>
            </w:r>
          </w:p>
        </w:tc>
        <w:tc>
          <w:tcPr>
            <w:tcW w:w="1720" w:type="dxa"/>
            <w:tcBorders>
              <w:top w:val="nil"/>
              <w:left w:val="nil"/>
              <w:bottom w:val="single" w:sz="4" w:space="0" w:color="auto"/>
              <w:right w:val="single" w:sz="4" w:space="0" w:color="auto"/>
            </w:tcBorders>
            <w:shd w:val="clear" w:color="auto" w:fill="auto"/>
            <w:noWrap/>
            <w:vAlign w:val="center"/>
            <w:hideMark/>
          </w:tcPr>
          <w:p w:rsidR="00164B4D" w:rsidRPr="00164B4D" w:rsidRDefault="00164B4D" w:rsidP="00164B4D">
            <w:pPr>
              <w:jc w:val="center"/>
            </w:pPr>
            <w:r w:rsidRPr="00164B4D">
              <w:t>802,65</w:t>
            </w:r>
          </w:p>
        </w:tc>
      </w:tr>
      <w:tr w:rsidR="00164B4D" w:rsidRPr="00164B4D" w:rsidTr="00164B4D">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4B4D" w:rsidRPr="00164B4D" w:rsidRDefault="000776E6" w:rsidP="00164B4D">
            <w:pPr>
              <w:jc w:val="center"/>
            </w:pPr>
            <w:r>
              <w:t>4</w:t>
            </w:r>
          </w:p>
        </w:tc>
        <w:tc>
          <w:tcPr>
            <w:tcW w:w="4160" w:type="dxa"/>
            <w:tcBorders>
              <w:top w:val="nil"/>
              <w:left w:val="nil"/>
              <w:bottom w:val="single" w:sz="4" w:space="0" w:color="auto"/>
              <w:right w:val="single" w:sz="4" w:space="0" w:color="auto"/>
            </w:tcBorders>
            <w:shd w:val="clear" w:color="auto" w:fill="auto"/>
            <w:vAlign w:val="center"/>
            <w:hideMark/>
          </w:tcPr>
          <w:p w:rsidR="00164B4D" w:rsidRPr="00164B4D" w:rsidRDefault="00164B4D" w:rsidP="00164B4D">
            <w:pPr>
              <w:jc w:val="both"/>
              <w:rPr>
                <w:color w:val="000000"/>
              </w:rPr>
            </w:pPr>
            <w:r w:rsidRPr="00164B4D">
              <w:rPr>
                <w:color w:val="000000"/>
              </w:rPr>
              <w:t>Сарыг-Холь</w:t>
            </w:r>
          </w:p>
        </w:tc>
        <w:tc>
          <w:tcPr>
            <w:tcW w:w="1560" w:type="dxa"/>
            <w:tcBorders>
              <w:top w:val="nil"/>
              <w:left w:val="nil"/>
              <w:bottom w:val="single" w:sz="4" w:space="0" w:color="auto"/>
              <w:right w:val="single" w:sz="4" w:space="0" w:color="auto"/>
            </w:tcBorders>
            <w:shd w:val="clear" w:color="auto" w:fill="auto"/>
            <w:noWrap/>
            <w:vAlign w:val="center"/>
            <w:hideMark/>
          </w:tcPr>
          <w:p w:rsidR="00164B4D" w:rsidRPr="00164B4D" w:rsidRDefault="00164B4D" w:rsidP="00164B4D">
            <w:pPr>
              <w:jc w:val="center"/>
            </w:pPr>
            <w:r w:rsidRPr="00164B4D">
              <w:t>212,49</w:t>
            </w:r>
          </w:p>
        </w:tc>
        <w:tc>
          <w:tcPr>
            <w:tcW w:w="1560" w:type="dxa"/>
            <w:tcBorders>
              <w:top w:val="nil"/>
              <w:left w:val="nil"/>
              <w:bottom w:val="single" w:sz="4" w:space="0" w:color="auto"/>
              <w:right w:val="single" w:sz="4" w:space="0" w:color="auto"/>
            </w:tcBorders>
            <w:shd w:val="clear" w:color="auto" w:fill="auto"/>
            <w:noWrap/>
            <w:vAlign w:val="center"/>
            <w:hideMark/>
          </w:tcPr>
          <w:p w:rsidR="00164B4D" w:rsidRPr="00164B4D" w:rsidRDefault="00164B4D" w:rsidP="00164B4D">
            <w:pPr>
              <w:jc w:val="center"/>
            </w:pPr>
            <w:r w:rsidRPr="00164B4D">
              <w:t>212,49</w:t>
            </w:r>
          </w:p>
        </w:tc>
        <w:tc>
          <w:tcPr>
            <w:tcW w:w="1720" w:type="dxa"/>
            <w:tcBorders>
              <w:top w:val="nil"/>
              <w:left w:val="nil"/>
              <w:bottom w:val="single" w:sz="4" w:space="0" w:color="auto"/>
              <w:right w:val="single" w:sz="4" w:space="0" w:color="auto"/>
            </w:tcBorders>
            <w:shd w:val="clear" w:color="auto" w:fill="auto"/>
            <w:noWrap/>
            <w:vAlign w:val="center"/>
            <w:hideMark/>
          </w:tcPr>
          <w:p w:rsidR="00164B4D" w:rsidRPr="00164B4D" w:rsidRDefault="00164B4D" w:rsidP="00164B4D">
            <w:pPr>
              <w:jc w:val="center"/>
            </w:pPr>
            <w:r w:rsidRPr="00164B4D">
              <w:t>212,49</w:t>
            </w:r>
          </w:p>
        </w:tc>
      </w:tr>
      <w:tr w:rsidR="00164B4D" w:rsidRPr="00164B4D" w:rsidTr="00164B4D">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4B4D" w:rsidRPr="00164B4D" w:rsidRDefault="00164B4D" w:rsidP="00164B4D">
            <w:pPr>
              <w:rPr>
                <w:b/>
                <w:bCs/>
              </w:rPr>
            </w:pPr>
            <w:r w:rsidRPr="00164B4D">
              <w:rPr>
                <w:b/>
                <w:bCs/>
              </w:rPr>
              <w:t> </w:t>
            </w:r>
          </w:p>
        </w:tc>
        <w:tc>
          <w:tcPr>
            <w:tcW w:w="4160" w:type="dxa"/>
            <w:tcBorders>
              <w:top w:val="nil"/>
              <w:left w:val="nil"/>
              <w:bottom w:val="single" w:sz="4" w:space="0" w:color="auto"/>
              <w:right w:val="single" w:sz="4" w:space="0" w:color="auto"/>
            </w:tcBorders>
            <w:shd w:val="clear" w:color="auto" w:fill="auto"/>
            <w:hideMark/>
          </w:tcPr>
          <w:p w:rsidR="00164B4D" w:rsidRPr="00164B4D" w:rsidRDefault="00164B4D" w:rsidP="00164B4D">
            <w:pPr>
              <w:jc w:val="both"/>
              <w:rPr>
                <w:b/>
                <w:bCs/>
                <w:color w:val="000000"/>
              </w:rPr>
            </w:pPr>
            <w:r w:rsidRPr="00164B4D">
              <w:rPr>
                <w:b/>
                <w:bCs/>
                <w:color w:val="000000"/>
                <w:sz w:val="22"/>
                <w:szCs w:val="22"/>
              </w:rPr>
              <w:t xml:space="preserve">ИТОГО </w:t>
            </w:r>
          </w:p>
        </w:tc>
        <w:tc>
          <w:tcPr>
            <w:tcW w:w="1560" w:type="dxa"/>
            <w:tcBorders>
              <w:top w:val="nil"/>
              <w:left w:val="nil"/>
              <w:bottom w:val="single" w:sz="4" w:space="0" w:color="auto"/>
              <w:right w:val="single" w:sz="4" w:space="0" w:color="auto"/>
            </w:tcBorders>
            <w:shd w:val="clear" w:color="auto" w:fill="auto"/>
            <w:noWrap/>
            <w:vAlign w:val="center"/>
            <w:hideMark/>
          </w:tcPr>
          <w:p w:rsidR="00164B4D" w:rsidRPr="00164B4D" w:rsidRDefault="00164B4D" w:rsidP="00164B4D">
            <w:pPr>
              <w:jc w:val="center"/>
              <w:rPr>
                <w:b/>
                <w:bCs/>
              </w:rPr>
            </w:pPr>
            <w:r w:rsidRPr="00164B4D">
              <w:rPr>
                <w:b/>
                <w:bCs/>
              </w:rPr>
              <w:t>1 375,87</w:t>
            </w:r>
          </w:p>
        </w:tc>
        <w:tc>
          <w:tcPr>
            <w:tcW w:w="1560" w:type="dxa"/>
            <w:tcBorders>
              <w:top w:val="nil"/>
              <w:left w:val="nil"/>
              <w:bottom w:val="single" w:sz="4" w:space="0" w:color="auto"/>
              <w:right w:val="single" w:sz="4" w:space="0" w:color="auto"/>
            </w:tcBorders>
            <w:shd w:val="clear" w:color="auto" w:fill="auto"/>
            <w:noWrap/>
            <w:vAlign w:val="center"/>
            <w:hideMark/>
          </w:tcPr>
          <w:p w:rsidR="00164B4D" w:rsidRPr="00164B4D" w:rsidRDefault="00164B4D" w:rsidP="00164B4D">
            <w:pPr>
              <w:jc w:val="center"/>
              <w:rPr>
                <w:b/>
                <w:bCs/>
              </w:rPr>
            </w:pPr>
            <w:r w:rsidRPr="00164B4D">
              <w:rPr>
                <w:b/>
                <w:bCs/>
              </w:rPr>
              <w:t>1 375,87</w:t>
            </w:r>
          </w:p>
        </w:tc>
        <w:tc>
          <w:tcPr>
            <w:tcW w:w="1720" w:type="dxa"/>
            <w:tcBorders>
              <w:top w:val="nil"/>
              <w:left w:val="nil"/>
              <w:bottom w:val="single" w:sz="4" w:space="0" w:color="auto"/>
              <w:right w:val="single" w:sz="4" w:space="0" w:color="auto"/>
            </w:tcBorders>
            <w:shd w:val="clear" w:color="auto" w:fill="auto"/>
            <w:noWrap/>
            <w:vAlign w:val="center"/>
            <w:hideMark/>
          </w:tcPr>
          <w:p w:rsidR="00164B4D" w:rsidRPr="00164B4D" w:rsidRDefault="00164B4D" w:rsidP="00164B4D">
            <w:pPr>
              <w:jc w:val="center"/>
              <w:rPr>
                <w:b/>
                <w:bCs/>
              </w:rPr>
            </w:pPr>
            <w:r w:rsidRPr="00164B4D">
              <w:rPr>
                <w:b/>
                <w:bCs/>
              </w:rPr>
              <w:t>1 375,87</w:t>
            </w:r>
          </w:p>
        </w:tc>
      </w:tr>
    </w:tbl>
    <w:p w:rsidR="00164B4D" w:rsidRDefault="00164B4D"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tbl>
      <w:tblPr>
        <w:tblW w:w="9720" w:type="dxa"/>
        <w:tblInd w:w="93" w:type="dxa"/>
        <w:tblLook w:val="04A0" w:firstRow="1" w:lastRow="0" w:firstColumn="1" w:lastColumn="0" w:noHBand="0" w:noVBand="1"/>
      </w:tblPr>
      <w:tblGrid>
        <w:gridCol w:w="720"/>
        <w:gridCol w:w="4160"/>
        <w:gridCol w:w="1560"/>
        <w:gridCol w:w="1560"/>
        <w:gridCol w:w="1720"/>
      </w:tblGrid>
      <w:tr w:rsidR="000776E6" w:rsidRPr="000776E6" w:rsidTr="000776E6">
        <w:trPr>
          <w:trHeight w:val="315"/>
        </w:trPr>
        <w:tc>
          <w:tcPr>
            <w:tcW w:w="9720" w:type="dxa"/>
            <w:gridSpan w:val="5"/>
            <w:tcBorders>
              <w:top w:val="nil"/>
              <w:left w:val="nil"/>
              <w:bottom w:val="nil"/>
              <w:right w:val="nil"/>
            </w:tcBorders>
            <w:shd w:val="clear" w:color="auto" w:fill="auto"/>
            <w:noWrap/>
            <w:vAlign w:val="bottom"/>
            <w:hideMark/>
          </w:tcPr>
          <w:p w:rsidR="000776E6" w:rsidRPr="000776E6" w:rsidRDefault="000776E6" w:rsidP="000776E6">
            <w:pPr>
              <w:jc w:val="right"/>
            </w:pPr>
            <w:r w:rsidRPr="000776E6">
              <w:t>Приложение 18</w:t>
            </w:r>
          </w:p>
        </w:tc>
      </w:tr>
      <w:tr w:rsidR="000776E6" w:rsidRPr="000776E6" w:rsidTr="000776E6">
        <w:trPr>
          <w:trHeight w:val="315"/>
        </w:trPr>
        <w:tc>
          <w:tcPr>
            <w:tcW w:w="9720" w:type="dxa"/>
            <w:gridSpan w:val="5"/>
            <w:tcBorders>
              <w:top w:val="nil"/>
              <w:left w:val="nil"/>
              <w:bottom w:val="nil"/>
              <w:right w:val="nil"/>
            </w:tcBorders>
            <w:shd w:val="clear" w:color="auto" w:fill="auto"/>
            <w:noWrap/>
            <w:vAlign w:val="bottom"/>
            <w:hideMark/>
          </w:tcPr>
          <w:p w:rsidR="000776E6" w:rsidRPr="000776E6" w:rsidRDefault="000776E6" w:rsidP="000776E6">
            <w:pPr>
              <w:jc w:val="right"/>
            </w:pPr>
            <w:r w:rsidRPr="000776E6">
              <w:t>к Решению Хурала представителей</w:t>
            </w:r>
          </w:p>
        </w:tc>
      </w:tr>
      <w:tr w:rsidR="000776E6" w:rsidRPr="000776E6" w:rsidTr="000776E6">
        <w:trPr>
          <w:trHeight w:val="315"/>
        </w:trPr>
        <w:tc>
          <w:tcPr>
            <w:tcW w:w="9720" w:type="dxa"/>
            <w:gridSpan w:val="5"/>
            <w:tcBorders>
              <w:top w:val="nil"/>
              <w:left w:val="nil"/>
              <w:bottom w:val="nil"/>
              <w:right w:val="nil"/>
            </w:tcBorders>
            <w:shd w:val="clear" w:color="auto" w:fill="auto"/>
            <w:noWrap/>
            <w:vAlign w:val="bottom"/>
            <w:hideMark/>
          </w:tcPr>
          <w:p w:rsidR="000776E6" w:rsidRPr="000776E6" w:rsidRDefault="000776E6" w:rsidP="000776E6">
            <w:pPr>
              <w:jc w:val="right"/>
            </w:pPr>
            <w:r w:rsidRPr="000776E6">
              <w:t>муниципального района "Овюрский кожуун  Республики Тыва"</w:t>
            </w:r>
          </w:p>
        </w:tc>
      </w:tr>
      <w:tr w:rsidR="000776E6" w:rsidRPr="000776E6" w:rsidTr="000776E6">
        <w:trPr>
          <w:trHeight w:val="315"/>
        </w:trPr>
        <w:tc>
          <w:tcPr>
            <w:tcW w:w="9720" w:type="dxa"/>
            <w:gridSpan w:val="5"/>
            <w:tcBorders>
              <w:top w:val="nil"/>
              <w:left w:val="nil"/>
              <w:bottom w:val="nil"/>
              <w:right w:val="nil"/>
            </w:tcBorders>
            <w:shd w:val="clear" w:color="auto" w:fill="auto"/>
            <w:noWrap/>
            <w:vAlign w:val="bottom"/>
            <w:hideMark/>
          </w:tcPr>
          <w:p w:rsidR="000776E6" w:rsidRPr="000776E6" w:rsidRDefault="000776E6" w:rsidP="000776E6">
            <w:pPr>
              <w:jc w:val="right"/>
            </w:pPr>
            <w:r w:rsidRPr="000776E6">
              <w:t xml:space="preserve">"О  бюджете муниципального района "Овюрский кожуун" Республики Тыва </w:t>
            </w:r>
          </w:p>
        </w:tc>
      </w:tr>
      <w:tr w:rsidR="000776E6" w:rsidRPr="000776E6" w:rsidTr="000776E6">
        <w:trPr>
          <w:trHeight w:val="315"/>
        </w:trPr>
        <w:tc>
          <w:tcPr>
            <w:tcW w:w="9720" w:type="dxa"/>
            <w:gridSpan w:val="5"/>
            <w:tcBorders>
              <w:top w:val="nil"/>
              <w:left w:val="nil"/>
              <w:bottom w:val="nil"/>
              <w:right w:val="nil"/>
            </w:tcBorders>
            <w:shd w:val="clear" w:color="auto" w:fill="auto"/>
            <w:noWrap/>
            <w:vAlign w:val="bottom"/>
            <w:hideMark/>
          </w:tcPr>
          <w:p w:rsidR="000776E6" w:rsidRPr="000776E6" w:rsidRDefault="000776E6" w:rsidP="000776E6">
            <w:pPr>
              <w:jc w:val="right"/>
            </w:pPr>
            <w:r w:rsidRPr="000776E6">
              <w:t>на 2025 год и на плановый период 2026 и 2027 годов"</w:t>
            </w:r>
          </w:p>
        </w:tc>
      </w:tr>
      <w:tr w:rsidR="000776E6" w:rsidRPr="000776E6" w:rsidTr="000776E6">
        <w:trPr>
          <w:trHeight w:val="285"/>
        </w:trPr>
        <w:tc>
          <w:tcPr>
            <w:tcW w:w="720" w:type="dxa"/>
            <w:tcBorders>
              <w:top w:val="nil"/>
              <w:left w:val="nil"/>
              <w:bottom w:val="nil"/>
              <w:right w:val="nil"/>
            </w:tcBorders>
            <w:shd w:val="clear" w:color="auto" w:fill="auto"/>
            <w:noWrap/>
            <w:vAlign w:val="bottom"/>
            <w:hideMark/>
          </w:tcPr>
          <w:p w:rsidR="000776E6" w:rsidRPr="000776E6" w:rsidRDefault="000776E6" w:rsidP="000776E6"/>
        </w:tc>
        <w:tc>
          <w:tcPr>
            <w:tcW w:w="4160" w:type="dxa"/>
            <w:tcBorders>
              <w:top w:val="nil"/>
              <w:left w:val="nil"/>
              <w:bottom w:val="nil"/>
              <w:right w:val="nil"/>
            </w:tcBorders>
            <w:shd w:val="clear" w:color="auto" w:fill="auto"/>
            <w:noWrap/>
            <w:vAlign w:val="bottom"/>
            <w:hideMark/>
          </w:tcPr>
          <w:p w:rsidR="000776E6" w:rsidRPr="000776E6" w:rsidRDefault="000776E6" w:rsidP="000776E6"/>
        </w:tc>
        <w:tc>
          <w:tcPr>
            <w:tcW w:w="1560" w:type="dxa"/>
            <w:tcBorders>
              <w:top w:val="nil"/>
              <w:left w:val="nil"/>
              <w:bottom w:val="nil"/>
              <w:right w:val="nil"/>
            </w:tcBorders>
            <w:shd w:val="clear" w:color="auto" w:fill="auto"/>
            <w:noWrap/>
            <w:vAlign w:val="bottom"/>
            <w:hideMark/>
          </w:tcPr>
          <w:p w:rsidR="000776E6" w:rsidRPr="000776E6" w:rsidRDefault="000776E6" w:rsidP="000776E6">
            <w:pPr>
              <w:jc w:val="right"/>
            </w:pPr>
          </w:p>
        </w:tc>
        <w:tc>
          <w:tcPr>
            <w:tcW w:w="1560" w:type="dxa"/>
            <w:tcBorders>
              <w:top w:val="nil"/>
              <w:left w:val="nil"/>
              <w:bottom w:val="nil"/>
              <w:right w:val="nil"/>
            </w:tcBorders>
            <w:shd w:val="clear" w:color="auto" w:fill="auto"/>
            <w:noWrap/>
            <w:vAlign w:val="bottom"/>
            <w:hideMark/>
          </w:tcPr>
          <w:p w:rsidR="000776E6" w:rsidRPr="000776E6" w:rsidRDefault="000776E6" w:rsidP="000776E6"/>
        </w:tc>
        <w:tc>
          <w:tcPr>
            <w:tcW w:w="1720" w:type="dxa"/>
            <w:tcBorders>
              <w:top w:val="nil"/>
              <w:left w:val="nil"/>
              <w:bottom w:val="nil"/>
              <w:right w:val="nil"/>
            </w:tcBorders>
            <w:shd w:val="clear" w:color="auto" w:fill="auto"/>
            <w:noWrap/>
            <w:vAlign w:val="bottom"/>
            <w:hideMark/>
          </w:tcPr>
          <w:p w:rsidR="000776E6" w:rsidRPr="000776E6" w:rsidRDefault="000776E6" w:rsidP="000776E6"/>
        </w:tc>
      </w:tr>
      <w:tr w:rsidR="000776E6" w:rsidRPr="000776E6" w:rsidTr="000776E6">
        <w:trPr>
          <w:trHeight w:val="285"/>
        </w:trPr>
        <w:tc>
          <w:tcPr>
            <w:tcW w:w="720" w:type="dxa"/>
            <w:tcBorders>
              <w:top w:val="nil"/>
              <w:left w:val="nil"/>
              <w:bottom w:val="nil"/>
              <w:right w:val="nil"/>
            </w:tcBorders>
            <w:shd w:val="clear" w:color="auto" w:fill="auto"/>
            <w:noWrap/>
            <w:vAlign w:val="bottom"/>
            <w:hideMark/>
          </w:tcPr>
          <w:p w:rsidR="000776E6" w:rsidRPr="000776E6" w:rsidRDefault="000776E6" w:rsidP="000776E6"/>
        </w:tc>
        <w:tc>
          <w:tcPr>
            <w:tcW w:w="9000" w:type="dxa"/>
            <w:gridSpan w:val="4"/>
            <w:tcBorders>
              <w:top w:val="nil"/>
              <w:left w:val="nil"/>
              <w:bottom w:val="nil"/>
              <w:right w:val="nil"/>
            </w:tcBorders>
            <w:shd w:val="clear" w:color="auto" w:fill="auto"/>
            <w:noWrap/>
            <w:vAlign w:val="bottom"/>
            <w:hideMark/>
          </w:tcPr>
          <w:p w:rsidR="000776E6" w:rsidRPr="000776E6" w:rsidRDefault="000776E6" w:rsidP="000776E6">
            <w:pPr>
              <w:jc w:val="center"/>
              <w:rPr>
                <w:b/>
                <w:bCs/>
              </w:rPr>
            </w:pPr>
            <w:r w:rsidRPr="000776E6">
              <w:rPr>
                <w:b/>
                <w:bCs/>
              </w:rPr>
              <w:t>РАСПРЕДЕЛЕНИЕ</w:t>
            </w:r>
          </w:p>
        </w:tc>
      </w:tr>
      <w:tr w:rsidR="000776E6" w:rsidRPr="000776E6" w:rsidTr="000776E6">
        <w:trPr>
          <w:trHeight w:val="1485"/>
        </w:trPr>
        <w:tc>
          <w:tcPr>
            <w:tcW w:w="9720" w:type="dxa"/>
            <w:gridSpan w:val="5"/>
            <w:tcBorders>
              <w:top w:val="nil"/>
              <w:left w:val="nil"/>
              <w:bottom w:val="nil"/>
              <w:right w:val="nil"/>
            </w:tcBorders>
            <w:shd w:val="clear" w:color="auto" w:fill="auto"/>
            <w:vAlign w:val="center"/>
            <w:hideMark/>
          </w:tcPr>
          <w:p w:rsidR="000776E6" w:rsidRPr="000776E6" w:rsidRDefault="000776E6" w:rsidP="000776E6">
            <w:pPr>
              <w:jc w:val="center"/>
              <w:rPr>
                <w:b/>
                <w:bCs/>
              </w:rPr>
            </w:pPr>
            <w:r w:rsidRPr="000776E6">
              <w:rPr>
                <w:b/>
                <w:bCs/>
              </w:rPr>
              <w:lastRenderedPageBreak/>
              <w:t>иные межбюджетные трансферты на оплату услуг доступа к сети "Интернет" социально-значимых объектов бюджетам поселений на 2025 год и на плановый период 2026 и 2027 годов</w:t>
            </w:r>
          </w:p>
        </w:tc>
      </w:tr>
      <w:tr w:rsidR="000776E6" w:rsidRPr="000776E6" w:rsidTr="000776E6">
        <w:trPr>
          <w:trHeight w:val="285"/>
        </w:trPr>
        <w:tc>
          <w:tcPr>
            <w:tcW w:w="720" w:type="dxa"/>
            <w:tcBorders>
              <w:top w:val="nil"/>
              <w:left w:val="nil"/>
              <w:bottom w:val="nil"/>
              <w:right w:val="nil"/>
            </w:tcBorders>
            <w:shd w:val="clear" w:color="auto" w:fill="auto"/>
            <w:noWrap/>
            <w:vAlign w:val="bottom"/>
            <w:hideMark/>
          </w:tcPr>
          <w:p w:rsidR="000776E6" w:rsidRPr="000776E6" w:rsidRDefault="000776E6" w:rsidP="000776E6"/>
        </w:tc>
        <w:tc>
          <w:tcPr>
            <w:tcW w:w="4160" w:type="dxa"/>
            <w:tcBorders>
              <w:top w:val="nil"/>
              <w:left w:val="nil"/>
              <w:bottom w:val="nil"/>
              <w:right w:val="nil"/>
            </w:tcBorders>
            <w:shd w:val="clear" w:color="auto" w:fill="auto"/>
            <w:noWrap/>
            <w:vAlign w:val="bottom"/>
            <w:hideMark/>
          </w:tcPr>
          <w:p w:rsidR="000776E6" w:rsidRPr="000776E6" w:rsidRDefault="000776E6" w:rsidP="000776E6"/>
        </w:tc>
        <w:tc>
          <w:tcPr>
            <w:tcW w:w="1560" w:type="dxa"/>
            <w:tcBorders>
              <w:top w:val="nil"/>
              <w:left w:val="nil"/>
              <w:bottom w:val="nil"/>
              <w:right w:val="nil"/>
            </w:tcBorders>
            <w:shd w:val="clear" w:color="auto" w:fill="auto"/>
            <w:noWrap/>
            <w:vAlign w:val="bottom"/>
            <w:hideMark/>
          </w:tcPr>
          <w:p w:rsidR="000776E6" w:rsidRPr="000776E6" w:rsidRDefault="000776E6" w:rsidP="000776E6">
            <w:pPr>
              <w:jc w:val="right"/>
            </w:pPr>
          </w:p>
        </w:tc>
        <w:tc>
          <w:tcPr>
            <w:tcW w:w="1560" w:type="dxa"/>
            <w:tcBorders>
              <w:top w:val="nil"/>
              <w:left w:val="nil"/>
              <w:bottom w:val="nil"/>
              <w:right w:val="nil"/>
            </w:tcBorders>
            <w:shd w:val="clear" w:color="auto" w:fill="auto"/>
            <w:noWrap/>
            <w:vAlign w:val="bottom"/>
            <w:hideMark/>
          </w:tcPr>
          <w:p w:rsidR="000776E6" w:rsidRPr="000776E6" w:rsidRDefault="000776E6" w:rsidP="000776E6"/>
        </w:tc>
        <w:tc>
          <w:tcPr>
            <w:tcW w:w="1720" w:type="dxa"/>
            <w:tcBorders>
              <w:top w:val="nil"/>
              <w:left w:val="nil"/>
              <w:bottom w:val="nil"/>
              <w:right w:val="nil"/>
            </w:tcBorders>
            <w:shd w:val="clear" w:color="auto" w:fill="auto"/>
            <w:noWrap/>
            <w:vAlign w:val="bottom"/>
            <w:hideMark/>
          </w:tcPr>
          <w:p w:rsidR="000776E6" w:rsidRPr="000776E6" w:rsidRDefault="000776E6" w:rsidP="000776E6"/>
        </w:tc>
      </w:tr>
      <w:tr w:rsidR="000776E6" w:rsidRPr="000776E6" w:rsidTr="000776E6">
        <w:trPr>
          <w:trHeight w:val="375"/>
        </w:trPr>
        <w:tc>
          <w:tcPr>
            <w:tcW w:w="720" w:type="dxa"/>
            <w:tcBorders>
              <w:top w:val="nil"/>
              <w:left w:val="nil"/>
              <w:bottom w:val="nil"/>
              <w:right w:val="nil"/>
            </w:tcBorders>
            <w:shd w:val="clear" w:color="auto" w:fill="auto"/>
            <w:noWrap/>
            <w:vAlign w:val="bottom"/>
            <w:hideMark/>
          </w:tcPr>
          <w:p w:rsidR="000776E6" w:rsidRPr="000776E6" w:rsidRDefault="000776E6" w:rsidP="000776E6"/>
        </w:tc>
        <w:tc>
          <w:tcPr>
            <w:tcW w:w="4160" w:type="dxa"/>
            <w:tcBorders>
              <w:top w:val="nil"/>
              <w:left w:val="nil"/>
              <w:bottom w:val="nil"/>
              <w:right w:val="nil"/>
            </w:tcBorders>
            <w:shd w:val="clear" w:color="auto" w:fill="auto"/>
            <w:noWrap/>
            <w:vAlign w:val="bottom"/>
            <w:hideMark/>
          </w:tcPr>
          <w:p w:rsidR="000776E6" w:rsidRPr="000776E6" w:rsidRDefault="000776E6" w:rsidP="000776E6"/>
        </w:tc>
        <w:tc>
          <w:tcPr>
            <w:tcW w:w="1560" w:type="dxa"/>
            <w:tcBorders>
              <w:top w:val="nil"/>
              <w:left w:val="nil"/>
              <w:bottom w:val="nil"/>
              <w:right w:val="nil"/>
            </w:tcBorders>
            <w:shd w:val="clear" w:color="auto" w:fill="auto"/>
            <w:noWrap/>
            <w:vAlign w:val="bottom"/>
            <w:hideMark/>
          </w:tcPr>
          <w:p w:rsidR="000776E6" w:rsidRPr="000776E6" w:rsidRDefault="000776E6" w:rsidP="000776E6">
            <w:pPr>
              <w:jc w:val="right"/>
            </w:pPr>
          </w:p>
        </w:tc>
        <w:tc>
          <w:tcPr>
            <w:tcW w:w="1560" w:type="dxa"/>
            <w:tcBorders>
              <w:top w:val="nil"/>
              <w:left w:val="nil"/>
              <w:bottom w:val="nil"/>
              <w:right w:val="nil"/>
            </w:tcBorders>
            <w:shd w:val="clear" w:color="auto" w:fill="auto"/>
            <w:noWrap/>
            <w:vAlign w:val="bottom"/>
            <w:hideMark/>
          </w:tcPr>
          <w:p w:rsidR="000776E6" w:rsidRPr="000776E6" w:rsidRDefault="000776E6" w:rsidP="000776E6">
            <w:pPr>
              <w:jc w:val="right"/>
            </w:pPr>
          </w:p>
        </w:tc>
        <w:tc>
          <w:tcPr>
            <w:tcW w:w="1720" w:type="dxa"/>
            <w:tcBorders>
              <w:top w:val="nil"/>
              <w:left w:val="nil"/>
              <w:bottom w:val="nil"/>
              <w:right w:val="nil"/>
            </w:tcBorders>
            <w:shd w:val="clear" w:color="auto" w:fill="auto"/>
            <w:noWrap/>
            <w:vAlign w:val="center"/>
            <w:hideMark/>
          </w:tcPr>
          <w:p w:rsidR="000776E6" w:rsidRPr="000776E6" w:rsidRDefault="000776E6" w:rsidP="000776E6">
            <w:pPr>
              <w:jc w:val="right"/>
            </w:pPr>
            <w:r w:rsidRPr="000776E6">
              <w:t>(тыс. рублей)</w:t>
            </w:r>
          </w:p>
        </w:tc>
      </w:tr>
      <w:tr w:rsidR="000776E6" w:rsidRPr="000776E6" w:rsidTr="000776E6">
        <w:trPr>
          <w:trHeight w:val="450"/>
        </w:trPr>
        <w:tc>
          <w:tcPr>
            <w:tcW w:w="720" w:type="dxa"/>
            <w:tcBorders>
              <w:top w:val="single" w:sz="4" w:space="0" w:color="auto"/>
              <w:left w:val="single" w:sz="4" w:space="0" w:color="auto"/>
              <w:bottom w:val="nil"/>
              <w:right w:val="single" w:sz="4" w:space="0" w:color="auto"/>
            </w:tcBorders>
            <w:shd w:val="clear" w:color="auto" w:fill="auto"/>
            <w:vAlign w:val="center"/>
            <w:hideMark/>
          </w:tcPr>
          <w:p w:rsidR="000776E6" w:rsidRPr="000776E6" w:rsidRDefault="000776E6" w:rsidP="000776E6">
            <w:pPr>
              <w:jc w:val="center"/>
              <w:rPr>
                <w:b/>
                <w:bCs/>
              </w:rPr>
            </w:pPr>
            <w:r w:rsidRPr="000776E6">
              <w:rPr>
                <w:b/>
                <w:bCs/>
              </w:rPr>
              <w:t>№ п/п</w:t>
            </w:r>
          </w:p>
        </w:tc>
        <w:tc>
          <w:tcPr>
            <w:tcW w:w="4160" w:type="dxa"/>
            <w:tcBorders>
              <w:top w:val="single" w:sz="4" w:space="0" w:color="auto"/>
              <w:left w:val="nil"/>
              <w:bottom w:val="nil"/>
              <w:right w:val="single" w:sz="4" w:space="0" w:color="auto"/>
            </w:tcBorders>
            <w:shd w:val="clear" w:color="auto" w:fill="auto"/>
            <w:vAlign w:val="center"/>
            <w:hideMark/>
          </w:tcPr>
          <w:p w:rsidR="000776E6" w:rsidRPr="000776E6" w:rsidRDefault="000776E6" w:rsidP="000776E6">
            <w:pPr>
              <w:jc w:val="center"/>
              <w:rPr>
                <w:b/>
                <w:bCs/>
              </w:rPr>
            </w:pPr>
            <w:r w:rsidRPr="000776E6">
              <w:rPr>
                <w:b/>
                <w:bCs/>
              </w:rPr>
              <w:t>Наименование поселения</w:t>
            </w:r>
          </w:p>
        </w:tc>
        <w:tc>
          <w:tcPr>
            <w:tcW w:w="1560" w:type="dxa"/>
            <w:tcBorders>
              <w:top w:val="single" w:sz="4" w:space="0" w:color="auto"/>
              <w:left w:val="nil"/>
              <w:bottom w:val="nil"/>
              <w:right w:val="single" w:sz="4" w:space="0" w:color="auto"/>
            </w:tcBorders>
            <w:shd w:val="clear" w:color="auto" w:fill="auto"/>
            <w:vAlign w:val="center"/>
            <w:hideMark/>
          </w:tcPr>
          <w:p w:rsidR="000776E6" w:rsidRPr="000776E6" w:rsidRDefault="000776E6" w:rsidP="000776E6">
            <w:pPr>
              <w:jc w:val="center"/>
              <w:rPr>
                <w:b/>
                <w:bCs/>
              </w:rPr>
            </w:pPr>
            <w:r w:rsidRPr="000776E6">
              <w:rPr>
                <w:b/>
                <w:bCs/>
              </w:rPr>
              <w:t>2025 год</w:t>
            </w:r>
          </w:p>
        </w:tc>
        <w:tc>
          <w:tcPr>
            <w:tcW w:w="1560" w:type="dxa"/>
            <w:tcBorders>
              <w:top w:val="single" w:sz="4" w:space="0" w:color="auto"/>
              <w:left w:val="nil"/>
              <w:bottom w:val="nil"/>
              <w:right w:val="single" w:sz="4" w:space="0" w:color="auto"/>
            </w:tcBorders>
            <w:shd w:val="clear" w:color="auto" w:fill="auto"/>
            <w:vAlign w:val="center"/>
            <w:hideMark/>
          </w:tcPr>
          <w:p w:rsidR="000776E6" w:rsidRPr="000776E6" w:rsidRDefault="000776E6" w:rsidP="000776E6">
            <w:pPr>
              <w:jc w:val="center"/>
              <w:rPr>
                <w:b/>
                <w:bCs/>
              </w:rPr>
            </w:pPr>
            <w:r w:rsidRPr="000776E6">
              <w:rPr>
                <w:b/>
                <w:bCs/>
              </w:rPr>
              <w:t>2026 год</w:t>
            </w:r>
          </w:p>
        </w:tc>
        <w:tc>
          <w:tcPr>
            <w:tcW w:w="1720" w:type="dxa"/>
            <w:tcBorders>
              <w:top w:val="single" w:sz="4" w:space="0" w:color="auto"/>
              <w:left w:val="nil"/>
              <w:bottom w:val="nil"/>
              <w:right w:val="single" w:sz="4" w:space="0" w:color="auto"/>
            </w:tcBorders>
            <w:shd w:val="clear" w:color="auto" w:fill="auto"/>
            <w:vAlign w:val="center"/>
            <w:hideMark/>
          </w:tcPr>
          <w:p w:rsidR="000776E6" w:rsidRPr="000776E6" w:rsidRDefault="000776E6" w:rsidP="000776E6">
            <w:pPr>
              <w:jc w:val="center"/>
              <w:rPr>
                <w:b/>
                <w:bCs/>
              </w:rPr>
            </w:pPr>
            <w:r w:rsidRPr="000776E6">
              <w:rPr>
                <w:b/>
                <w:bCs/>
              </w:rPr>
              <w:t>2027 год</w:t>
            </w:r>
          </w:p>
        </w:tc>
      </w:tr>
      <w:tr w:rsidR="000776E6" w:rsidRPr="000776E6" w:rsidTr="000776E6">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1</w:t>
            </w:r>
          </w:p>
        </w:tc>
        <w:tc>
          <w:tcPr>
            <w:tcW w:w="4160" w:type="dxa"/>
            <w:tcBorders>
              <w:top w:val="single" w:sz="4" w:space="0" w:color="auto"/>
              <w:left w:val="nil"/>
              <w:bottom w:val="single" w:sz="4" w:space="0" w:color="auto"/>
              <w:right w:val="single" w:sz="4" w:space="0" w:color="auto"/>
            </w:tcBorders>
            <w:shd w:val="clear" w:color="auto" w:fill="auto"/>
            <w:noWrap/>
            <w:vAlign w:val="center"/>
            <w:hideMark/>
          </w:tcPr>
          <w:p w:rsidR="000776E6" w:rsidRPr="000776E6" w:rsidRDefault="000776E6" w:rsidP="000776E6">
            <w:pPr>
              <w:jc w:val="both"/>
            </w:pPr>
            <w:r w:rsidRPr="000776E6">
              <w:t>Солчур</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120,00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120,00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120,00</w:t>
            </w:r>
          </w:p>
        </w:tc>
      </w:tr>
      <w:tr w:rsidR="000776E6" w:rsidRPr="000776E6" w:rsidTr="000776E6">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1</w:t>
            </w:r>
          </w:p>
        </w:tc>
        <w:tc>
          <w:tcPr>
            <w:tcW w:w="41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both"/>
            </w:pPr>
            <w:r w:rsidRPr="000776E6">
              <w:t>Саглы</w:t>
            </w:r>
          </w:p>
        </w:tc>
        <w:tc>
          <w:tcPr>
            <w:tcW w:w="15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120,00</w:t>
            </w:r>
          </w:p>
        </w:tc>
        <w:tc>
          <w:tcPr>
            <w:tcW w:w="15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120,00</w:t>
            </w:r>
          </w:p>
        </w:tc>
        <w:tc>
          <w:tcPr>
            <w:tcW w:w="172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120,00</w:t>
            </w:r>
          </w:p>
        </w:tc>
      </w:tr>
      <w:tr w:rsidR="000776E6" w:rsidRPr="000776E6" w:rsidTr="000776E6">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3</w:t>
            </w:r>
          </w:p>
        </w:tc>
        <w:tc>
          <w:tcPr>
            <w:tcW w:w="4160" w:type="dxa"/>
            <w:tcBorders>
              <w:top w:val="nil"/>
              <w:left w:val="nil"/>
              <w:bottom w:val="single" w:sz="4" w:space="0" w:color="auto"/>
              <w:right w:val="single" w:sz="4" w:space="0" w:color="auto"/>
            </w:tcBorders>
            <w:shd w:val="clear" w:color="auto" w:fill="auto"/>
            <w:vAlign w:val="center"/>
            <w:hideMark/>
          </w:tcPr>
          <w:p w:rsidR="000776E6" w:rsidRPr="000776E6" w:rsidRDefault="000776E6" w:rsidP="000776E6">
            <w:pPr>
              <w:jc w:val="both"/>
              <w:rPr>
                <w:color w:val="000000"/>
              </w:rPr>
            </w:pPr>
            <w:r w:rsidRPr="000776E6">
              <w:rPr>
                <w:color w:val="000000"/>
              </w:rPr>
              <w:t>Чаа-Суур</w:t>
            </w:r>
          </w:p>
        </w:tc>
        <w:tc>
          <w:tcPr>
            <w:tcW w:w="15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120,00</w:t>
            </w:r>
          </w:p>
        </w:tc>
        <w:tc>
          <w:tcPr>
            <w:tcW w:w="15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120,00</w:t>
            </w:r>
          </w:p>
        </w:tc>
        <w:tc>
          <w:tcPr>
            <w:tcW w:w="172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120,00</w:t>
            </w:r>
          </w:p>
        </w:tc>
      </w:tr>
      <w:tr w:rsidR="000776E6" w:rsidRPr="000776E6" w:rsidTr="000776E6">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4</w:t>
            </w:r>
          </w:p>
        </w:tc>
        <w:tc>
          <w:tcPr>
            <w:tcW w:w="4160" w:type="dxa"/>
            <w:tcBorders>
              <w:top w:val="nil"/>
              <w:left w:val="nil"/>
              <w:bottom w:val="single" w:sz="4" w:space="0" w:color="auto"/>
              <w:right w:val="single" w:sz="4" w:space="0" w:color="auto"/>
            </w:tcBorders>
            <w:shd w:val="clear" w:color="auto" w:fill="auto"/>
            <w:vAlign w:val="center"/>
            <w:hideMark/>
          </w:tcPr>
          <w:p w:rsidR="000776E6" w:rsidRPr="000776E6" w:rsidRDefault="000776E6" w:rsidP="000776E6">
            <w:pPr>
              <w:jc w:val="both"/>
              <w:rPr>
                <w:color w:val="000000"/>
              </w:rPr>
            </w:pPr>
            <w:r w:rsidRPr="000776E6">
              <w:rPr>
                <w:color w:val="000000"/>
              </w:rPr>
              <w:t>Сарыг-Холь</w:t>
            </w:r>
          </w:p>
        </w:tc>
        <w:tc>
          <w:tcPr>
            <w:tcW w:w="15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0,00</w:t>
            </w:r>
          </w:p>
        </w:tc>
        <w:tc>
          <w:tcPr>
            <w:tcW w:w="15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0,00</w:t>
            </w:r>
          </w:p>
        </w:tc>
        <w:tc>
          <w:tcPr>
            <w:tcW w:w="172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0,00</w:t>
            </w:r>
          </w:p>
        </w:tc>
      </w:tr>
      <w:tr w:rsidR="000776E6" w:rsidRPr="000776E6" w:rsidTr="000776E6">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76E6" w:rsidRPr="000776E6" w:rsidRDefault="000776E6" w:rsidP="000776E6">
            <w:pPr>
              <w:rPr>
                <w:b/>
                <w:bCs/>
              </w:rPr>
            </w:pPr>
            <w:r w:rsidRPr="000776E6">
              <w:rPr>
                <w:b/>
                <w:bCs/>
              </w:rPr>
              <w:t> </w:t>
            </w:r>
          </w:p>
        </w:tc>
        <w:tc>
          <w:tcPr>
            <w:tcW w:w="4160" w:type="dxa"/>
            <w:tcBorders>
              <w:top w:val="nil"/>
              <w:left w:val="nil"/>
              <w:bottom w:val="single" w:sz="4" w:space="0" w:color="auto"/>
              <w:right w:val="single" w:sz="4" w:space="0" w:color="auto"/>
            </w:tcBorders>
            <w:shd w:val="clear" w:color="auto" w:fill="auto"/>
            <w:hideMark/>
          </w:tcPr>
          <w:p w:rsidR="000776E6" w:rsidRPr="000776E6" w:rsidRDefault="000776E6" w:rsidP="000776E6">
            <w:pPr>
              <w:jc w:val="both"/>
              <w:rPr>
                <w:b/>
                <w:bCs/>
                <w:color w:val="000000"/>
              </w:rPr>
            </w:pPr>
            <w:r w:rsidRPr="000776E6">
              <w:rPr>
                <w:b/>
                <w:bCs/>
                <w:color w:val="000000"/>
                <w:sz w:val="22"/>
                <w:szCs w:val="22"/>
              </w:rPr>
              <w:t xml:space="preserve">ИТОГО </w:t>
            </w:r>
          </w:p>
        </w:tc>
        <w:tc>
          <w:tcPr>
            <w:tcW w:w="15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rPr>
                <w:b/>
                <w:bCs/>
              </w:rPr>
            </w:pPr>
            <w:r w:rsidRPr="000776E6">
              <w:rPr>
                <w:b/>
                <w:bCs/>
              </w:rPr>
              <w:t>360,00</w:t>
            </w:r>
          </w:p>
        </w:tc>
        <w:tc>
          <w:tcPr>
            <w:tcW w:w="15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rPr>
                <w:b/>
                <w:bCs/>
              </w:rPr>
            </w:pPr>
            <w:r w:rsidRPr="000776E6">
              <w:rPr>
                <w:b/>
                <w:bCs/>
              </w:rPr>
              <w:t>360,00</w:t>
            </w:r>
          </w:p>
        </w:tc>
        <w:tc>
          <w:tcPr>
            <w:tcW w:w="172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rPr>
                <w:b/>
                <w:bCs/>
              </w:rPr>
            </w:pPr>
            <w:r w:rsidRPr="000776E6">
              <w:rPr>
                <w:b/>
                <w:bCs/>
              </w:rPr>
              <w:t>360,00</w:t>
            </w:r>
          </w:p>
        </w:tc>
      </w:tr>
    </w:tbl>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tbl>
      <w:tblPr>
        <w:tblW w:w="9720" w:type="dxa"/>
        <w:tblInd w:w="93" w:type="dxa"/>
        <w:tblLook w:val="04A0" w:firstRow="1" w:lastRow="0" w:firstColumn="1" w:lastColumn="0" w:noHBand="0" w:noVBand="1"/>
      </w:tblPr>
      <w:tblGrid>
        <w:gridCol w:w="720"/>
        <w:gridCol w:w="4160"/>
        <w:gridCol w:w="1560"/>
        <w:gridCol w:w="1560"/>
        <w:gridCol w:w="1720"/>
      </w:tblGrid>
      <w:tr w:rsidR="000776E6" w:rsidRPr="000776E6" w:rsidTr="000776E6">
        <w:trPr>
          <w:trHeight w:val="315"/>
        </w:trPr>
        <w:tc>
          <w:tcPr>
            <w:tcW w:w="9720" w:type="dxa"/>
            <w:gridSpan w:val="5"/>
            <w:tcBorders>
              <w:top w:val="nil"/>
              <w:left w:val="nil"/>
              <w:bottom w:val="nil"/>
              <w:right w:val="nil"/>
            </w:tcBorders>
            <w:shd w:val="clear" w:color="auto" w:fill="auto"/>
            <w:noWrap/>
            <w:vAlign w:val="bottom"/>
            <w:hideMark/>
          </w:tcPr>
          <w:p w:rsidR="000776E6" w:rsidRPr="000776E6" w:rsidRDefault="000776E6" w:rsidP="000776E6">
            <w:pPr>
              <w:jc w:val="right"/>
            </w:pPr>
            <w:r w:rsidRPr="000776E6">
              <w:t>Приложение 19</w:t>
            </w:r>
          </w:p>
        </w:tc>
      </w:tr>
      <w:tr w:rsidR="000776E6" w:rsidRPr="000776E6" w:rsidTr="000776E6">
        <w:trPr>
          <w:trHeight w:val="315"/>
        </w:trPr>
        <w:tc>
          <w:tcPr>
            <w:tcW w:w="9720" w:type="dxa"/>
            <w:gridSpan w:val="5"/>
            <w:tcBorders>
              <w:top w:val="nil"/>
              <w:left w:val="nil"/>
              <w:bottom w:val="nil"/>
              <w:right w:val="nil"/>
            </w:tcBorders>
            <w:shd w:val="clear" w:color="auto" w:fill="auto"/>
            <w:noWrap/>
            <w:vAlign w:val="bottom"/>
            <w:hideMark/>
          </w:tcPr>
          <w:p w:rsidR="000776E6" w:rsidRPr="000776E6" w:rsidRDefault="000776E6" w:rsidP="000776E6">
            <w:pPr>
              <w:jc w:val="right"/>
            </w:pPr>
            <w:r w:rsidRPr="000776E6">
              <w:t>к Решению Хурала представителей</w:t>
            </w:r>
          </w:p>
        </w:tc>
      </w:tr>
      <w:tr w:rsidR="000776E6" w:rsidRPr="000776E6" w:rsidTr="000776E6">
        <w:trPr>
          <w:trHeight w:val="315"/>
        </w:trPr>
        <w:tc>
          <w:tcPr>
            <w:tcW w:w="9720" w:type="dxa"/>
            <w:gridSpan w:val="5"/>
            <w:tcBorders>
              <w:top w:val="nil"/>
              <w:left w:val="nil"/>
              <w:bottom w:val="nil"/>
              <w:right w:val="nil"/>
            </w:tcBorders>
            <w:shd w:val="clear" w:color="auto" w:fill="auto"/>
            <w:noWrap/>
            <w:vAlign w:val="bottom"/>
            <w:hideMark/>
          </w:tcPr>
          <w:p w:rsidR="000776E6" w:rsidRPr="000776E6" w:rsidRDefault="000776E6" w:rsidP="000776E6">
            <w:pPr>
              <w:jc w:val="right"/>
            </w:pPr>
            <w:r w:rsidRPr="000776E6">
              <w:t>муниципального района "Овюрский кожуун  Республики Тыва"</w:t>
            </w:r>
          </w:p>
        </w:tc>
      </w:tr>
      <w:tr w:rsidR="000776E6" w:rsidRPr="000776E6" w:rsidTr="000776E6">
        <w:trPr>
          <w:trHeight w:val="315"/>
        </w:trPr>
        <w:tc>
          <w:tcPr>
            <w:tcW w:w="9720" w:type="dxa"/>
            <w:gridSpan w:val="5"/>
            <w:tcBorders>
              <w:top w:val="nil"/>
              <w:left w:val="nil"/>
              <w:bottom w:val="nil"/>
              <w:right w:val="nil"/>
            </w:tcBorders>
            <w:shd w:val="clear" w:color="auto" w:fill="auto"/>
            <w:noWrap/>
            <w:vAlign w:val="bottom"/>
            <w:hideMark/>
          </w:tcPr>
          <w:p w:rsidR="000776E6" w:rsidRPr="000776E6" w:rsidRDefault="000776E6" w:rsidP="000776E6">
            <w:pPr>
              <w:jc w:val="right"/>
            </w:pPr>
            <w:r w:rsidRPr="000776E6">
              <w:t xml:space="preserve">"О  бюджете муниципального района "Овюрский кожуун" Республики Тыва </w:t>
            </w:r>
          </w:p>
        </w:tc>
      </w:tr>
      <w:tr w:rsidR="000776E6" w:rsidRPr="000776E6" w:rsidTr="000776E6">
        <w:trPr>
          <w:trHeight w:val="315"/>
        </w:trPr>
        <w:tc>
          <w:tcPr>
            <w:tcW w:w="9720" w:type="dxa"/>
            <w:gridSpan w:val="5"/>
            <w:tcBorders>
              <w:top w:val="nil"/>
              <w:left w:val="nil"/>
              <w:bottom w:val="nil"/>
              <w:right w:val="nil"/>
            </w:tcBorders>
            <w:shd w:val="clear" w:color="auto" w:fill="auto"/>
            <w:noWrap/>
            <w:vAlign w:val="bottom"/>
            <w:hideMark/>
          </w:tcPr>
          <w:p w:rsidR="000776E6" w:rsidRPr="000776E6" w:rsidRDefault="000776E6" w:rsidP="000776E6">
            <w:pPr>
              <w:jc w:val="right"/>
            </w:pPr>
            <w:r w:rsidRPr="000776E6">
              <w:t>на 2025 год и на плановый период 2026 и 2027 годов"</w:t>
            </w:r>
          </w:p>
        </w:tc>
      </w:tr>
      <w:tr w:rsidR="000776E6" w:rsidRPr="000776E6" w:rsidTr="000776E6">
        <w:trPr>
          <w:trHeight w:val="285"/>
        </w:trPr>
        <w:tc>
          <w:tcPr>
            <w:tcW w:w="720" w:type="dxa"/>
            <w:tcBorders>
              <w:top w:val="nil"/>
              <w:left w:val="nil"/>
              <w:bottom w:val="nil"/>
              <w:right w:val="nil"/>
            </w:tcBorders>
            <w:shd w:val="clear" w:color="auto" w:fill="auto"/>
            <w:noWrap/>
            <w:vAlign w:val="bottom"/>
            <w:hideMark/>
          </w:tcPr>
          <w:p w:rsidR="000776E6" w:rsidRPr="000776E6" w:rsidRDefault="000776E6" w:rsidP="000776E6"/>
        </w:tc>
        <w:tc>
          <w:tcPr>
            <w:tcW w:w="4160" w:type="dxa"/>
            <w:tcBorders>
              <w:top w:val="nil"/>
              <w:left w:val="nil"/>
              <w:bottom w:val="nil"/>
              <w:right w:val="nil"/>
            </w:tcBorders>
            <w:shd w:val="clear" w:color="auto" w:fill="auto"/>
            <w:noWrap/>
            <w:vAlign w:val="bottom"/>
            <w:hideMark/>
          </w:tcPr>
          <w:p w:rsidR="000776E6" w:rsidRPr="000776E6" w:rsidRDefault="000776E6" w:rsidP="000776E6"/>
        </w:tc>
        <w:tc>
          <w:tcPr>
            <w:tcW w:w="1560" w:type="dxa"/>
            <w:tcBorders>
              <w:top w:val="nil"/>
              <w:left w:val="nil"/>
              <w:bottom w:val="nil"/>
              <w:right w:val="nil"/>
            </w:tcBorders>
            <w:shd w:val="clear" w:color="auto" w:fill="auto"/>
            <w:noWrap/>
            <w:vAlign w:val="bottom"/>
            <w:hideMark/>
          </w:tcPr>
          <w:p w:rsidR="000776E6" w:rsidRPr="000776E6" w:rsidRDefault="000776E6" w:rsidP="000776E6">
            <w:pPr>
              <w:jc w:val="right"/>
            </w:pPr>
          </w:p>
        </w:tc>
        <w:tc>
          <w:tcPr>
            <w:tcW w:w="1560" w:type="dxa"/>
            <w:tcBorders>
              <w:top w:val="nil"/>
              <w:left w:val="nil"/>
              <w:bottom w:val="nil"/>
              <w:right w:val="nil"/>
            </w:tcBorders>
            <w:shd w:val="clear" w:color="auto" w:fill="auto"/>
            <w:noWrap/>
            <w:vAlign w:val="bottom"/>
            <w:hideMark/>
          </w:tcPr>
          <w:p w:rsidR="000776E6" w:rsidRPr="000776E6" w:rsidRDefault="000776E6" w:rsidP="000776E6"/>
        </w:tc>
        <w:tc>
          <w:tcPr>
            <w:tcW w:w="1720" w:type="dxa"/>
            <w:tcBorders>
              <w:top w:val="nil"/>
              <w:left w:val="nil"/>
              <w:bottom w:val="nil"/>
              <w:right w:val="nil"/>
            </w:tcBorders>
            <w:shd w:val="clear" w:color="auto" w:fill="auto"/>
            <w:noWrap/>
            <w:vAlign w:val="bottom"/>
            <w:hideMark/>
          </w:tcPr>
          <w:p w:rsidR="000776E6" w:rsidRPr="000776E6" w:rsidRDefault="000776E6" w:rsidP="000776E6"/>
        </w:tc>
      </w:tr>
      <w:tr w:rsidR="000776E6" w:rsidRPr="000776E6" w:rsidTr="000776E6">
        <w:trPr>
          <w:trHeight w:val="285"/>
        </w:trPr>
        <w:tc>
          <w:tcPr>
            <w:tcW w:w="720" w:type="dxa"/>
            <w:tcBorders>
              <w:top w:val="nil"/>
              <w:left w:val="nil"/>
              <w:bottom w:val="nil"/>
              <w:right w:val="nil"/>
            </w:tcBorders>
            <w:shd w:val="clear" w:color="auto" w:fill="auto"/>
            <w:noWrap/>
            <w:vAlign w:val="bottom"/>
            <w:hideMark/>
          </w:tcPr>
          <w:p w:rsidR="000776E6" w:rsidRPr="000776E6" w:rsidRDefault="000776E6" w:rsidP="000776E6"/>
        </w:tc>
        <w:tc>
          <w:tcPr>
            <w:tcW w:w="9000" w:type="dxa"/>
            <w:gridSpan w:val="4"/>
            <w:tcBorders>
              <w:top w:val="nil"/>
              <w:left w:val="nil"/>
              <w:bottom w:val="nil"/>
              <w:right w:val="nil"/>
            </w:tcBorders>
            <w:shd w:val="clear" w:color="auto" w:fill="auto"/>
            <w:noWrap/>
            <w:vAlign w:val="bottom"/>
            <w:hideMark/>
          </w:tcPr>
          <w:p w:rsidR="000776E6" w:rsidRPr="000776E6" w:rsidRDefault="000776E6" w:rsidP="000776E6">
            <w:pPr>
              <w:jc w:val="center"/>
              <w:rPr>
                <w:b/>
                <w:bCs/>
              </w:rPr>
            </w:pPr>
            <w:r w:rsidRPr="000776E6">
              <w:rPr>
                <w:b/>
                <w:bCs/>
              </w:rPr>
              <w:t>РАСПРЕДЕЛЕНИЕ</w:t>
            </w:r>
          </w:p>
        </w:tc>
      </w:tr>
      <w:tr w:rsidR="000776E6" w:rsidRPr="000776E6" w:rsidTr="000776E6">
        <w:trPr>
          <w:trHeight w:val="1485"/>
        </w:trPr>
        <w:tc>
          <w:tcPr>
            <w:tcW w:w="9720" w:type="dxa"/>
            <w:gridSpan w:val="5"/>
            <w:tcBorders>
              <w:top w:val="nil"/>
              <w:left w:val="nil"/>
              <w:bottom w:val="nil"/>
              <w:right w:val="nil"/>
            </w:tcBorders>
            <w:shd w:val="clear" w:color="auto" w:fill="auto"/>
            <w:vAlign w:val="center"/>
            <w:hideMark/>
          </w:tcPr>
          <w:p w:rsidR="000776E6" w:rsidRPr="000776E6" w:rsidRDefault="000776E6" w:rsidP="000776E6">
            <w:pPr>
              <w:jc w:val="center"/>
              <w:rPr>
                <w:b/>
                <w:bCs/>
              </w:rPr>
            </w:pPr>
            <w:r w:rsidRPr="000776E6">
              <w:rPr>
                <w:b/>
                <w:bCs/>
              </w:rPr>
              <w:lastRenderedPageBreak/>
              <w:t>иные межбюджетные трансферты сельским поселениям на 2025 год и на плановый период 2026 и 2027 годов</w:t>
            </w:r>
          </w:p>
        </w:tc>
      </w:tr>
      <w:tr w:rsidR="000776E6" w:rsidRPr="000776E6" w:rsidTr="000776E6">
        <w:trPr>
          <w:trHeight w:val="285"/>
        </w:trPr>
        <w:tc>
          <w:tcPr>
            <w:tcW w:w="720" w:type="dxa"/>
            <w:tcBorders>
              <w:top w:val="nil"/>
              <w:left w:val="nil"/>
              <w:bottom w:val="nil"/>
              <w:right w:val="nil"/>
            </w:tcBorders>
            <w:shd w:val="clear" w:color="auto" w:fill="auto"/>
            <w:noWrap/>
            <w:vAlign w:val="bottom"/>
            <w:hideMark/>
          </w:tcPr>
          <w:p w:rsidR="000776E6" w:rsidRPr="000776E6" w:rsidRDefault="000776E6" w:rsidP="000776E6"/>
        </w:tc>
        <w:tc>
          <w:tcPr>
            <w:tcW w:w="4160" w:type="dxa"/>
            <w:tcBorders>
              <w:top w:val="nil"/>
              <w:left w:val="nil"/>
              <w:bottom w:val="nil"/>
              <w:right w:val="nil"/>
            </w:tcBorders>
            <w:shd w:val="clear" w:color="auto" w:fill="auto"/>
            <w:noWrap/>
            <w:vAlign w:val="bottom"/>
            <w:hideMark/>
          </w:tcPr>
          <w:p w:rsidR="000776E6" w:rsidRPr="000776E6" w:rsidRDefault="000776E6" w:rsidP="000776E6"/>
        </w:tc>
        <w:tc>
          <w:tcPr>
            <w:tcW w:w="1560" w:type="dxa"/>
            <w:tcBorders>
              <w:top w:val="nil"/>
              <w:left w:val="nil"/>
              <w:bottom w:val="nil"/>
              <w:right w:val="nil"/>
            </w:tcBorders>
            <w:shd w:val="clear" w:color="auto" w:fill="auto"/>
            <w:noWrap/>
            <w:vAlign w:val="bottom"/>
            <w:hideMark/>
          </w:tcPr>
          <w:p w:rsidR="000776E6" w:rsidRPr="000776E6" w:rsidRDefault="000776E6" w:rsidP="000776E6">
            <w:pPr>
              <w:jc w:val="right"/>
            </w:pPr>
          </w:p>
        </w:tc>
        <w:tc>
          <w:tcPr>
            <w:tcW w:w="1560" w:type="dxa"/>
            <w:tcBorders>
              <w:top w:val="nil"/>
              <w:left w:val="nil"/>
              <w:bottom w:val="nil"/>
              <w:right w:val="nil"/>
            </w:tcBorders>
            <w:shd w:val="clear" w:color="auto" w:fill="auto"/>
            <w:noWrap/>
            <w:vAlign w:val="bottom"/>
            <w:hideMark/>
          </w:tcPr>
          <w:p w:rsidR="000776E6" w:rsidRPr="000776E6" w:rsidRDefault="000776E6" w:rsidP="000776E6"/>
        </w:tc>
        <w:tc>
          <w:tcPr>
            <w:tcW w:w="1720" w:type="dxa"/>
            <w:tcBorders>
              <w:top w:val="nil"/>
              <w:left w:val="nil"/>
              <w:bottom w:val="nil"/>
              <w:right w:val="nil"/>
            </w:tcBorders>
            <w:shd w:val="clear" w:color="auto" w:fill="auto"/>
            <w:noWrap/>
            <w:vAlign w:val="bottom"/>
            <w:hideMark/>
          </w:tcPr>
          <w:p w:rsidR="000776E6" w:rsidRPr="000776E6" w:rsidRDefault="000776E6" w:rsidP="000776E6"/>
        </w:tc>
      </w:tr>
      <w:tr w:rsidR="000776E6" w:rsidRPr="000776E6" w:rsidTr="000776E6">
        <w:trPr>
          <w:trHeight w:val="375"/>
        </w:trPr>
        <w:tc>
          <w:tcPr>
            <w:tcW w:w="720" w:type="dxa"/>
            <w:tcBorders>
              <w:top w:val="nil"/>
              <w:left w:val="nil"/>
              <w:bottom w:val="nil"/>
              <w:right w:val="nil"/>
            </w:tcBorders>
            <w:shd w:val="clear" w:color="auto" w:fill="auto"/>
            <w:noWrap/>
            <w:vAlign w:val="bottom"/>
            <w:hideMark/>
          </w:tcPr>
          <w:p w:rsidR="000776E6" w:rsidRPr="000776E6" w:rsidRDefault="000776E6" w:rsidP="000776E6"/>
        </w:tc>
        <w:tc>
          <w:tcPr>
            <w:tcW w:w="4160" w:type="dxa"/>
            <w:tcBorders>
              <w:top w:val="nil"/>
              <w:left w:val="nil"/>
              <w:bottom w:val="nil"/>
              <w:right w:val="nil"/>
            </w:tcBorders>
            <w:shd w:val="clear" w:color="auto" w:fill="auto"/>
            <w:noWrap/>
            <w:vAlign w:val="bottom"/>
            <w:hideMark/>
          </w:tcPr>
          <w:p w:rsidR="000776E6" w:rsidRPr="000776E6" w:rsidRDefault="000776E6" w:rsidP="000776E6"/>
        </w:tc>
        <w:tc>
          <w:tcPr>
            <w:tcW w:w="1560" w:type="dxa"/>
            <w:tcBorders>
              <w:top w:val="nil"/>
              <w:left w:val="nil"/>
              <w:bottom w:val="nil"/>
              <w:right w:val="nil"/>
            </w:tcBorders>
            <w:shd w:val="clear" w:color="auto" w:fill="auto"/>
            <w:noWrap/>
            <w:vAlign w:val="bottom"/>
            <w:hideMark/>
          </w:tcPr>
          <w:p w:rsidR="000776E6" w:rsidRPr="000776E6" w:rsidRDefault="000776E6" w:rsidP="000776E6">
            <w:pPr>
              <w:jc w:val="right"/>
            </w:pPr>
          </w:p>
        </w:tc>
        <w:tc>
          <w:tcPr>
            <w:tcW w:w="1560" w:type="dxa"/>
            <w:tcBorders>
              <w:top w:val="nil"/>
              <w:left w:val="nil"/>
              <w:bottom w:val="nil"/>
              <w:right w:val="nil"/>
            </w:tcBorders>
            <w:shd w:val="clear" w:color="auto" w:fill="auto"/>
            <w:noWrap/>
            <w:vAlign w:val="bottom"/>
            <w:hideMark/>
          </w:tcPr>
          <w:p w:rsidR="000776E6" w:rsidRPr="000776E6" w:rsidRDefault="000776E6" w:rsidP="000776E6">
            <w:pPr>
              <w:jc w:val="right"/>
            </w:pPr>
          </w:p>
        </w:tc>
        <w:tc>
          <w:tcPr>
            <w:tcW w:w="1720" w:type="dxa"/>
            <w:tcBorders>
              <w:top w:val="nil"/>
              <w:left w:val="nil"/>
              <w:bottom w:val="nil"/>
              <w:right w:val="nil"/>
            </w:tcBorders>
            <w:shd w:val="clear" w:color="auto" w:fill="auto"/>
            <w:noWrap/>
            <w:vAlign w:val="center"/>
            <w:hideMark/>
          </w:tcPr>
          <w:p w:rsidR="000776E6" w:rsidRPr="000776E6" w:rsidRDefault="000776E6" w:rsidP="000776E6">
            <w:pPr>
              <w:jc w:val="right"/>
            </w:pPr>
            <w:r w:rsidRPr="000776E6">
              <w:t>(тыс. рублей)</w:t>
            </w:r>
          </w:p>
        </w:tc>
      </w:tr>
      <w:tr w:rsidR="000776E6" w:rsidRPr="000776E6" w:rsidTr="000776E6">
        <w:trPr>
          <w:trHeight w:val="450"/>
        </w:trPr>
        <w:tc>
          <w:tcPr>
            <w:tcW w:w="720" w:type="dxa"/>
            <w:tcBorders>
              <w:top w:val="single" w:sz="4" w:space="0" w:color="auto"/>
              <w:left w:val="single" w:sz="4" w:space="0" w:color="auto"/>
              <w:bottom w:val="nil"/>
              <w:right w:val="single" w:sz="4" w:space="0" w:color="auto"/>
            </w:tcBorders>
            <w:shd w:val="clear" w:color="auto" w:fill="auto"/>
            <w:vAlign w:val="center"/>
            <w:hideMark/>
          </w:tcPr>
          <w:p w:rsidR="000776E6" w:rsidRPr="000776E6" w:rsidRDefault="000776E6" w:rsidP="000776E6">
            <w:pPr>
              <w:jc w:val="center"/>
              <w:rPr>
                <w:b/>
                <w:bCs/>
              </w:rPr>
            </w:pPr>
            <w:r w:rsidRPr="000776E6">
              <w:rPr>
                <w:b/>
                <w:bCs/>
              </w:rPr>
              <w:t>№ п/п</w:t>
            </w:r>
          </w:p>
        </w:tc>
        <w:tc>
          <w:tcPr>
            <w:tcW w:w="4160" w:type="dxa"/>
            <w:tcBorders>
              <w:top w:val="single" w:sz="4" w:space="0" w:color="auto"/>
              <w:left w:val="nil"/>
              <w:bottom w:val="nil"/>
              <w:right w:val="single" w:sz="4" w:space="0" w:color="auto"/>
            </w:tcBorders>
            <w:shd w:val="clear" w:color="auto" w:fill="auto"/>
            <w:vAlign w:val="center"/>
            <w:hideMark/>
          </w:tcPr>
          <w:p w:rsidR="000776E6" w:rsidRPr="000776E6" w:rsidRDefault="000776E6" w:rsidP="000776E6">
            <w:pPr>
              <w:jc w:val="center"/>
              <w:rPr>
                <w:b/>
                <w:bCs/>
              </w:rPr>
            </w:pPr>
            <w:r w:rsidRPr="000776E6">
              <w:rPr>
                <w:b/>
                <w:bCs/>
              </w:rPr>
              <w:t>Наименование поселения</w:t>
            </w:r>
          </w:p>
        </w:tc>
        <w:tc>
          <w:tcPr>
            <w:tcW w:w="1560" w:type="dxa"/>
            <w:tcBorders>
              <w:top w:val="single" w:sz="4" w:space="0" w:color="auto"/>
              <w:left w:val="nil"/>
              <w:bottom w:val="nil"/>
              <w:right w:val="single" w:sz="4" w:space="0" w:color="auto"/>
            </w:tcBorders>
            <w:shd w:val="clear" w:color="auto" w:fill="auto"/>
            <w:vAlign w:val="center"/>
            <w:hideMark/>
          </w:tcPr>
          <w:p w:rsidR="000776E6" w:rsidRPr="000776E6" w:rsidRDefault="000776E6" w:rsidP="000776E6">
            <w:pPr>
              <w:jc w:val="center"/>
              <w:rPr>
                <w:b/>
                <w:bCs/>
              </w:rPr>
            </w:pPr>
            <w:r w:rsidRPr="000776E6">
              <w:rPr>
                <w:b/>
                <w:bCs/>
              </w:rPr>
              <w:t>2025 год</w:t>
            </w:r>
          </w:p>
        </w:tc>
        <w:tc>
          <w:tcPr>
            <w:tcW w:w="1560" w:type="dxa"/>
            <w:tcBorders>
              <w:top w:val="single" w:sz="4" w:space="0" w:color="auto"/>
              <w:left w:val="nil"/>
              <w:bottom w:val="nil"/>
              <w:right w:val="single" w:sz="4" w:space="0" w:color="auto"/>
            </w:tcBorders>
            <w:shd w:val="clear" w:color="auto" w:fill="auto"/>
            <w:vAlign w:val="center"/>
            <w:hideMark/>
          </w:tcPr>
          <w:p w:rsidR="000776E6" w:rsidRPr="000776E6" w:rsidRDefault="000776E6" w:rsidP="000776E6">
            <w:pPr>
              <w:jc w:val="center"/>
              <w:rPr>
                <w:b/>
                <w:bCs/>
              </w:rPr>
            </w:pPr>
            <w:r w:rsidRPr="000776E6">
              <w:rPr>
                <w:b/>
                <w:bCs/>
              </w:rPr>
              <w:t>2026 год</w:t>
            </w:r>
          </w:p>
        </w:tc>
        <w:tc>
          <w:tcPr>
            <w:tcW w:w="1720" w:type="dxa"/>
            <w:tcBorders>
              <w:top w:val="single" w:sz="4" w:space="0" w:color="auto"/>
              <w:left w:val="nil"/>
              <w:bottom w:val="nil"/>
              <w:right w:val="single" w:sz="4" w:space="0" w:color="auto"/>
            </w:tcBorders>
            <w:shd w:val="clear" w:color="auto" w:fill="auto"/>
            <w:vAlign w:val="center"/>
            <w:hideMark/>
          </w:tcPr>
          <w:p w:rsidR="000776E6" w:rsidRPr="000776E6" w:rsidRDefault="000776E6" w:rsidP="000776E6">
            <w:pPr>
              <w:jc w:val="center"/>
              <w:rPr>
                <w:b/>
                <w:bCs/>
              </w:rPr>
            </w:pPr>
            <w:r w:rsidRPr="000776E6">
              <w:rPr>
                <w:b/>
                <w:bCs/>
              </w:rPr>
              <w:t>2027 год</w:t>
            </w:r>
          </w:p>
        </w:tc>
      </w:tr>
      <w:tr w:rsidR="000776E6" w:rsidRPr="000776E6" w:rsidTr="000776E6">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1</w:t>
            </w:r>
          </w:p>
        </w:tc>
        <w:tc>
          <w:tcPr>
            <w:tcW w:w="4160" w:type="dxa"/>
            <w:tcBorders>
              <w:top w:val="single" w:sz="4" w:space="0" w:color="auto"/>
              <w:left w:val="nil"/>
              <w:bottom w:val="single" w:sz="4" w:space="0" w:color="auto"/>
              <w:right w:val="single" w:sz="4" w:space="0" w:color="auto"/>
            </w:tcBorders>
            <w:shd w:val="clear" w:color="auto" w:fill="auto"/>
            <w:noWrap/>
            <w:vAlign w:val="center"/>
            <w:hideMark/>
          </w:tcPr>
          <w:p w:rsidR="000776E6" w:rsidRPr="000776E6" w:rsidRDefault="000776E6" w:rsidP="000776E6">
            <w:pPr>
              <w:jc w:val="both"/>
            </w:pPr>
            <w:r w:rsidRPr="000776E6">
              <w:t>Солчур</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50,00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0,00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0,00</w:t>
            </w:r>
          </w:p>
        </w:tc>
      </w:tr>
      <w:tr w:rsidR="000776E6" w:rsidRPr="000776E6" w:rsidTr="000776E6">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1</w:t>
            </w:r>
          </w:p>
        </w:tc>
        <w:tc>
          <w:tcPr>
            <w:tcW w:w="41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both"/>
            </w:pPr>
            <w:r w:rsidRPr="000776E6">
              <w:t>Саглы</w:t>
            </w:r>
          </w:p>
        </w:tc>
        <w:tc>
          <w:tcPr>
            <w:tcW w:w="15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50,00</w:t>
            </w:r>
          </w:p>
        </w:tc>
        <w:tc>
          <w:tcPr>
            <w:tcW w:w="15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0,00</w:t>
            </w:r>
          </w:p>
        </w:tc>
        <w:tc>
          <w:tcPr>
            <w:tcW w:w="172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0,00</w:t>
            </w:r>
          </w:p>
        </w:tc>
      </w:tr>
      <w:tr w:rsidR="000776E6" w:rsidRPr="000776E6" w:rsidTr="000776E6">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3</w:t>
            </w:r>
          </w:p>
        </w:tc>
        <w:tc>
          <w:tcPr>
            <w:tcW w:w="4160" w:type="dxa"/>
            <w:tcBorders>
              <w:top w:val="nil"/>
              <w:left w:val="nil"/>
              <w:bottom w:val="single" w:sz="4" w:space="0" w:color="auto"/>
              <w:right w:val="single" w:sz="4" w:space="0" w:color="auto"/>
            </w:tcBorders>
            <w:shd w:val="clear" w:color="auto" w:fill="auto"/>
            <w:vAlign w:val="center"/>
            <w:hideMark/>
          </w:tcPr>
          <w:p w:rsidR="000776E6" w:rsidRPr="000776E6" w:rsidRDefault="000776E6" w:rsidP="000776E6">
            <w:pPr>
              <w:jc w:val="both"/>
              <w:rPr>
                <w:color w:val="000000"/>
              </w:rPr>
            </w:pPr>
            <w:r w:rsidRPr="000776E6">
              <w:rPr>
                <w:color w:val="000000"/>
              </w:rPr>
              <w:t>Чаа-Суур</w:t>
            </w:r>
          </w:p>
        </w:tc>
        <w:tc>
          <w:tcPr>
            <w:tcW w:w="15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150,00</w:t>
            </w:r>
          </w:p>
        </w:tc>
        <w:tc>
          <w:tcPr>
            <w:tcW w:w="15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0,00</w:t>
            </w:r>
          </w:p>
        </w:tc>
        <w:tc>
          <w:tcPr>
            <w:tcW w:w="172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0,00</w:t>
            </w:r>
          </w:p>
        </w:tc>
      </w:tr>
      <w:tr w:rsidR="000776E6" w:rsidRPr="000776E6" w:rsidTr="000776E6">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4</w:t>
            </w:r>
          </w:p>
        </w:tc>
        <w:tc>
          <w:tcPr>
            <w:tcW w:w="4160" w:type="dxa"/>
            <w:tcBorders>
              <w:top w:val="nil"/>
              <w:left w:val="nil"/>
              <w:bottom w:val="single" w:sz="4" w:space="0" w:color="auto"/>
              <w:right w:val="single" w:sz="4" w:space="0" w:color="auto"/>
            </w:tcBorders>
            <w:shd w:val="clear" w:color="auto" w:fill="auto"/>
            <w:vAlign w:val="center"/>
            <w:hideMark/>
          </w:tcPr>
          <w:p w:rsidR="000776E6" w:rsidRPr="000776E6" w:rsidRDefault="000776E6" w:rsidP="000776E6">
            <w:pPr>
              <w:jc w:val="both"/>
              <w:rPr>
                <w:color w:val="000000"/>
              </w:rPr>
            </w:pPr>
            <w:r w:rsidRPr="000776E6">
              <w:rPr>
                <w:color w:val="000000"/>
              </w:rPr>
              <w:t>Сарыг-Холь</w:t>
            </w:r>
          </w:p>
        </w:tc>
        <w:tc>
          <w:tcPr>
            <w:tcW w:w="15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600,00</w:t>
            </w:r>
          </w:p>
        </w:tc>
        <w:tc>
          <w:tcPr>
            <w:tcW w:w="15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0,00</w:t>
            </w:r>
          </w:p>
        </w:tc>
        <w:tc>
          <w:tcPr>
            <w:tcW w:w="172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0,00</w:t>
            </w:r>
          </w:p>
        </w:tc>
      </w:tr>
      <w:tr w:rsidR="000776E6" w:rsidRPr="000776E6" w:rsidTr="000776E6">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76E6" w:rsidRPr="000776E6" w:rsidRDefault="000776E6" w:rsidP="000776E6">
            <w:pPr>
              <w:rPr>
                <w:b/>
                <w:bCs/>
              </w:rPr>
            </w:pPr>
            <w:r w:rsidRPr="000776E6">
              <w:rPr>
                <w:b/>
                <w:bCs/>
              </w:rPr>
              <w:t> </w:t>
            </w:r>
          </w:p>
        </w:tc>
        <w:tc>
          <w:tcPr>
            <w:tcW w:w="4160" w:type="dxa"/>
            <w:tcBorders>
              <w:top w:val="nil"/>
              <w:left w:val="nil"/>
              <w:bottom w:val="single" w:sz="4" w:space="0" w:color="auto"/>
              <w:right w:val="single" w:sz="4" w:space="0" w:color="auto"/>
            </w:tcBorders>
            <w:shd w:val="clear" w:color="auto" w:fill="auto"/>
            <w:hideMark/>
          </w:tcPr>
          <w:p w:rsidR="000776E6" w:rsidRPr="000776E6" w:rsidRDefault="000776E6" w:rsidP="000776E6">
            <w:pPr>
              <w:jc w:val="both"/>
              <w:rPr>
                <w:b/>
                <w:bCs/>
                <w:color w:val="000000"/>
              </w:rPr>
            </w:pPr>
            <w:r w:rsidRPr="000776E6">
              <w:rPr>
                <w:b/>
                <w:bCs/>
                <w:color w:val="000000"/>
                <w:sz w:val="22"/>
                <w:szCs w:val="22"/>
              </w:rPr>
              <w:t xml:space="preserve">ИТОГО </w:t>
            </w:r>
          </w:p>
        </w:tc>
        <w:tc>
          <w:tcPr>
            <w:tcW w:w="15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rPr>
                <w:b/>
                <w:bCs/>
              </w:rPr>
            </w:pPr>
            <w:r w:rsidRPr="000776E6">
              <w:rPr>
                <w:b/>
                <w:bCs/>
              </w:rPr>
              <w:t>850,00</w:t>
            </w:r>
          </w:p>
        </w:tc>
        <w:tc>
          <w:tcPr>
            <w:tcW w:w="156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rPr>
                <w:b/>
                <w:bCs/>
              </w:rPr>
            </w:pPr>
            <w:r w:rsidRPr="000776E6">
              <w:rPr>
                <w:b/>
                <w:bCs/>
              </w:rPr>
              <w:t>0,00</w:t>
            </w:r>
          </w:p>
        </w:tc>
        <w:tc>
          <w:tcPr>
            <w:tcW w:w="1720"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rPr>
                <w:b/>
                <w:bCs/>
              </w:rPr>
            </w:pPr>
            <w:r w:rsidRPr="000776E6">
              <w:rPr>
                <w:b/>
                <w:bCs/>
              </w:rPr>
              <w:t>0,00</w:t>
            </w:r>
          </w:p>
        </w:tc>
      </w:tr>
    </w:tbl>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Pr="000776E6" w:rsidRDefault="000776E6" w:rsidP="000776E6">
      <w:pPr>
        <w:widowControl w:val="0"/>
        <w:autoSpaceDE w:val="0"/>
        <w:autoSpaceDN w:val="0"/>
        <w:adjustRightInd w:val="0"/>
        <w:jc w:val="right"/>
        <w:outlineLvl w:val="0"/>
        <w:rPr>
          <w:rFonts w:eastAsia="Calibri"/>
          <w:lang w:eastAsia="en-US"/>
        </w:rPr>
      </w:pPr>
      <w:r w:rsidRPr="000776E6">
        <w:rPr>
          <w:rFonts w:eastAsia="Calibri"/>
          <w:lang w:eastAsia="en-US"/>
        </w:rPr>
        <w:t>Приложение 20</w:t>
      </w:r>
    </w:p>
    <w:p w:rsidR="000776E6" w:rsidRPr="000776E6" w:rsidRDefault="000776E6" w:rsidP="000776E6">
      <w:pPr>
        <w:widowControl w:val="0"/>
        <w:autoSpaceDE w:val="0"/>
        <w:autoSpaceDN w:val="0"/>
        <w:adjustRightInd w:val="0"/>
        <w:ind w:firstLine="540"/>
        <w:jc w:val="right"/>
        <w:rPr>
          <w:rFonts w:eastAsia="Calibri"/>
          <w:lang w:eastAsia="en-US"/>
        </w:rPr>
      </w:pPr>
      <w:r w:rsidRPr="000776E6">
        <w:rPr>
          <w:rFonts w:eastAsia="Calibri"/>
          <w:lang w:eastAsia="en-US"/>
        </w:rPr>
        <w:t>К решению Хурала представителей</w:t>
      </w:r>
    </w:p>
    <w:p w:rsidR="000776E6" w:rsidRPr="000776E6" w:rsidRDefault="000776E6" w:rsidP="000776E6">
      <w:pPr>
        <w:widowControl w:val="0"/>
        <w:autoSpaceDE w:val="0"/>
        <w:autoSpaceDN w:val="0"/>
        <w:adjustRightInd w:val="0"/>
        <w:ind w:firstLine="540"/>
        <w:jc w:val="right"/>
        <w:rPr>
          <w:rFonts w:eastAsia="Calibri"/>
          <w:lang w:eastAsia="en-US"/>
        </w:rPr>
      </w:pPr>
      <w:r w:rsidRPr="000776E6">
        <w:rPr>
          <w:rFonts w:eastAsia="Calibri"/>
          <w:lang w:eastAsia="en-US"/>
        </w:rPr>
        <w:t>муниципального района «Овюрский кожуун</w:t>
      </w:r>
    </w:p>
    <w:p w:rsidR="000776E6" w:rsidRPr="000776E6" w:rsidRDefault="000776E6" w:rsidP="000776E6">
      <w:pPr>
        <w:widowControl w:val="0"/>
        <w:autoSpaceDE w:val="0"/>
        <w:autoSpaceDN w:val="0"/>
        <w:adjustRightInd w:val="0"/>
        <w:ind w:firstLine="540"/>
        <w:jc w:val="right"/>
        <w:rPr>
          <w:rFonts w:eastAsia="Calibri"/>
          <w:lang w:eastAsia="en-US"/>
        </w:rPr>
      </w:pPr>
      <w:r w:rsidRPr="000776E6">
        <w:rPr>
          <w:rFonts w:eastAsia="Calibri"/>
          <w:lang w:eastAsia="en-US"/>
        </w:rPr>
        <w:t>Республики Тыва»</w:t>
      </w:r>
    </w:p>
    <w:p w:rsidR="000776E6" w:rsidRPr="000776E6" w:rsidRDefault="000776E6" w:rsidP="000776E6">
      <w:pPr>
        <w:widowControl w:val="0"/>
        <w:autoSpaceDE w:val="0"/>
        <w:autoSpaceDN w:val="0"/>
        <w:adjustRightInd w:val="0"/>
        <w:ind w:firstLine="540"/>
        <w:jc w:val="right"/>
        <w:rPr>
          <w:rFonts w:eastAsia="Calibri"/>
          <w:lang w:eastAsia="en-US"/>
        </w:rPr>
      </w:pPr>
      <w:r w:rsidRPr="000776E6">
        <w:rPr>
          <w:rFonts w:eastAsia="Calibri"/>
          <w:lang w:eastAsia="en-US"/>
        </w:rPr>
        <w:t>«О бюджете муниципального района «Овюрский кожуун» Республики Тыва</w:t>
      </w:r>
    </w:p>
    <w:p w:rsidR="000776E6" w:rsidRPr="000776E6" w:rsidRDefault="000776E6" w:rsidP="000776E6">
      <w:pPr>
        <w:widowControl w:val="0"/>
        <w:autoSpaceDE w:val="0"/>
        <w:autoSpaceDN w:val="0"/>
        <w:adjustRightInd w:val="0"/>
        <w:ind w:firstLine="540"/>
        <w:jc w:val="right"/>
        <w:rPr>
          <w:rFonts w:eastAsia="Calibri"/>
          <w:lang w:eastAsia="en-US"/>
        </w:rPr>
      </w:pPr>
      <w:r w:rsidRPr="000776E6">
        <w:rPr>
          <w:rFonts w:eastAsia="Calibri"/>
          <w:lang w:eastAsia="en-US"/>
        </w:rPr>
        <w:t>на 2025 год и на плановый период 2026-2027 годов»</w:t>
      </w:r>
    </w:p>
    <w:p w:rsidR="000776E6" w:rsidRPr="000776E6" w:rsidRDefault="000776E6" w:rsidP="000776E6">
      <w:pPr>
        <w:autoSpaceDE w:val="0"/>
        <w:autoSpaceDN w:val="0"/>
        <w:adjustRightInd w:val="0"/>
        <w:ind w:firstLine="540"/>
        <w:jc w:val="both"/>
        <w:rPr>
          <w:sz w:val="20"/>
          <w:szCs w:val="20"/>
        </w:rPr>
      </w:pPr>
    </w:p>
    <w:p w:rsidR="000776E6" w:rsidRPr="000776E6" w:rsidRDefault="000776E6" w:rsidP="000776E6">
      <w:pPr>
        <w:autoSpaceDE w:val="0"/>
        <w:autoSpaceDN w:val="0"/>
        <w:adjustRightInd w:val="0"/>
        <w:ind w:firstLine="540"/>
        <w:jc w:val="both"/>
        <w:rPr>
          <w:sz w:val="20"/>
          <w:szCs w:val="20"/>
        </w:rPr>
      </w:pPr>
    </w:p>
    <w:p w:rsidR="000776E6" w:rsidRPr="000776E6" w:rsidRDefault="000776E6" w:rsidP="000776E6">
      <w:pPr>
        <w:autoSpaceDE w:val="0"/>
        <w:autoSpaceDN w:val="0"/>
        <w:adjustRightInd w:val="0"/>
        <w:ind w:firstLine="540"/>
        <w:jc w:val="both"/>
        <w:rPr>
          <w:sz w:val="28"/>
          <w:szCs w:val="28"/>
        </w:rPr>
      </w:pPr>
    </w:p>
    <w:p w:rsidR="000776E6" w:rsidRPr="000776E6" w:rsidRDefault="000776E6" w:rsidP="000776E6">
      <w:pPr>
        <w:autoSpaceDE w:val="0"/>
        <w:autoSpaceDN w:val="0"/>
        <w:adjustRightInd w:val="0"/>
        <w:jc w:val="center"/>
        <w:rPr>
          <w:b/>
          <w:bCs/>
          <w:sz w:val="28"/>
          <w:szCs w:val="28"/>
        </w:rPr>
      </w:pPr>
      <w:r w:rsidRPr="000776E6">
        <w:rPr>
          <w:b/>
          <w:bCs/>
          <w:sz w:val="28"/>
          <w:szCs w:val="28"/>
        </w:rPr>
        <w:lastRenderedPageBreak/>
        <w:t>ПОРЯДОК</w:t>
      </w:r>
    </w:p>
    <w:p w:rsidR="000776E6" w:rsidRPr="000776E6" w:rsidRDefault="000776E6" w:rsidP="000776E6">
      <w:pPr>
        <w:autoSpaceDE w:val="0"/>
        <w:autoSpaceDN w:val="0"/>
        <w:adjustRightInd w:val="0"/>
        <w:jc w:val="center"/>
        <w:rPr>
          <w:b/>
          <w:bCs/>
          <w:sz w:val="28"/>
          <w:szCs w:val="28"/>
        </w:rPr>
      </w:pPr>
      <w:r w:rsidRPr="000776E6">
        <w:rPr>
          <w:b/>
          <w:bCs/>
          <w:sz w:val="28"/>
          <w:szCs w:val="28"/>
        </w:rPr>
        <w:t xml:space="preserve">предоставления и расходования субсидий </w:t>
      </w:r>
    </w:p>
    <w:p w:rsidR="000776E6" w:rsidRPr="000776E6" w:rsidRDefault="000776E6" w:rsidP="000776E6">
      <w:pPr>
        <w:autoSpaceDE w:val="0"/>
        <w:autoSpaceDN w:val="0"/>
        <w:adjustRightInd w:val="0"/>
        <w:jc w:val="center"/>
        <w:rPr>
          <w:b/>
          <w:bCs/>
          <w:sz w:val="28"/>
          <w:szCs w:val="28"/>
        </w:rPr>
      </w:pPr>
      <w:r w:rsidRPr="000776E6">
        <w:rPr>
          <w:b/>
          <w:bCs/>
          <w:sz w:val="28"/>
          <w:szCs w:val="28"/>
        </w:rPr>
        <w:t>бюджетам сельских поселений</w:t>
      </w:r>
    </w:p>
    <w:p w:rsidR="000776E6" w:rsidRPr="000776E6" w:rsidRDefault="000776E6" w:rsidP="000776E6">
      <w:pPr>
        <w:autoSpaceDE w:val="0"/>
        <w:autoSpaceDN w:val="0"/>
        <w:adjustRightInd w:val="0"/>
        <w:jc w:val="center"/>
        <w:rPr>
          <w:b/>
          <w:bCs/>
          <w:sz w:val="28"/>
          <w:szCs w:val="28"/>
        </w:rPr>
      </w:pPr>
      <w:r w:rsidRPr="000776E6">
        <w:rPr>
          <w:b/>
          <w:bCs/>
          <w:sz w:val="28"/>
          <w:szCs w:val="28"/>
        </w:rPr>
        <w:t xml:space="preserve">из фонда софинансирования расходов </w:t>
      </w:r>
    </w:p>
    <w:p w:rsidR="000776E6" w:rsidRPr="000776E6" w:rsidRDefault="000776E6" w:rsidP="000776E6">
      <w:pPr>
        <w:autoSpaceDE w:val="0"/>
        <w:autoSpaceDN w:val="0"/>
        <w:adjustRightInd w:val="0"/>
        <w:jc w:val="center"/>
        <w:rPr>
          <w:b/>
          <w:bCs/>
          <w:sz w:val="28"/>
          <w:szCs w:val="28"/>
        </w:rPr>
      </w:pPr>
      <w:r w:rsidRPr="000776E6">
        <w:rPr>
          <w:b/>
          <w:bCs/>
          <w:sz w:val="28"/>
          <w:szCs w:val="28"/>
        </w:rPr>
        <w:t>с методиками расчета и распределения общего объема между</w:t>
      </w:r>
    </w:p>
    <w:p w:rsidR="000776E6" w:rsidRPr="000776E6" w:rsidRDefault="000776E6" w:rsidP="000776E6">
      <w:pPr>
        <w:autoSpaceDE w:val="0"/>
        <w:autoSpaceDN w:val="0"/>
        <w:adjustRightInd w:val="0"/>
        <w:jc w:val="center"/>
        <w:rPr>
          <w:b/>
          <w:bCs/>
          <w:sz w:val="28"/>
          <w:szCs w:val="28"/>
        </w:rPr>
      </w:pPr>
      <w:r w:rsidRPr="000776E6">
        <w:rPr>
          <w:b/>
          <w:bCs/>
          <w:sz w:val="28"/>
          <w:szCs w:val="28"/>
        </w:rPr>
        <w:t>бюджетами сельских поселений</w:t>
      </w:r>
    </w:p>
    <w:p w:rsidR="000776E6" w:rsidRPr="000776E6" w:rsidRDefault="000776E6" w:rsidP="000776E6">
      <w:pPr>
        <w:autoSpaceDE w:val="0"/>
        <w:autoSpaceDN w:val="0"/>
        <w:adjustRightInd w:val="0"/>
        <w:rPr>
          <w:b/>
          <w:bCs/>
          <w:sz w:val="28"/>
          <w:szCs w:val="28"/>
        </w:rPr>
      </w:pPr>
    </w:p>
    <w:p w:rsidR="000776E6" w:rsidRPr="000776E6" w:rsidRDefault="000776E6" w:rsidP="000776E6">
      <w:pPr>
        <w:autoSpaceDE w:val="0"/>
        <w:autoSpaceDN w:val="0"/>
        <w:adjustRightInd w:val="0"/>
        <w:rPr>
          <w:b/>
          <w:bCs/>
          <w:sz w:val="28"/>
          <w:szCs w:val="28"/>
        </w:rPr>
      </w:pPr>
    </w:p>
    <w:p w:rsidR="000776E6" w:rsidRPr="000776E6" w:rsidRDefault="000776E6" w:rsidP="000776E6">
      <w:pPr>
        <w:widowControl w:val="0"/>
        <w:autoSpaceDE w:val="0"/>
        <w:autoSpaceDN w:val="0"/>
        <w:adjustRightInd w:val="0"/>
        <w:ind w:firstLine="540"/>
        <w:jc w:val="both"/>
        <w:rPr>
          <w:rFonts w:eastAsia="Calibri"/>
          <w:sz w:val="28"/>
          <w:szCs w:val="28"/>
          <w:lang w:eastAsia="en-US"/>
        </w:rPr>
      </w:pPr>
    </w:p>
    <w:p w:rsidR="000776E6" w:rsidRPr="000776E6" w:rsidRDefault="000776E6" w:rsidP="000776E6">
      <w:pPr>
        <w:widowControl w:val="0"/>
        <w:autoSpaceDE w:val="0"/>
        <w:autoSpaceDN w:val="0"/>
        <w:adjustRightInd w:val="0"/>
        <w:jc w:val="center"/>
        <w:outlineLvl w:val="1"/>
        <w:rPr>
          <w:rFonts w:eastAsia="Calibri"/>
          <w:sz w:val="28"/>
          <w:szCs w:val="28"/>
          <w:lang w:eastAsia="en-US"/>
        </w:rPr>
      </w:pPr>
      <w:r w:rsidRPr="000776E6">
        <w:rPr>
          <w:rFonts w:eastAsia="Calibri"/>
          <w:sz w:val="28"/>
          <w:szCs w:val="28"/>
          <w:lang w:eastAsia="en-US"/>
        </w:rPr>
        <w:t>1. Общие положения</w:t>
      </w:r>
    </w:p>
    <w:p w:rsidR="000776E6" w:rsidRPr="000776E6" w:rsidRDefault="000776E6" w:rsidP="000776E6">
      <w:pPr>
        <w:widowControl w:val="0"/>
        <w:autoSpaceDE w:val="0"/>
        <w:autoSpaceDN w:val="0"/>
        <w:adjustRightInd w:val="0"/>
        <w:ind w:firstLine="540"/>
        <w:jc w:val="both"/>
        <w:rPr>
          <w:rFonts w:eastAsia="Calibri"/>
          <w:sz w:val="28"/>
          <w:szCs w:val="28"/>
          <w:lang w:eastAsia="en-US"/>
        </w:rPr>
      </w:pP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xml:space="preserve">1.1. Настоящий Порядок разработан во исполнение </w:t>
      </w:r>
      <w:hyperlink r:id="rId7" w:history="1">
        <w:r w:rsidRPr="000776E6">
          <w:rPr>
            <w:rFonts w:eastAsia="Calibri"/>
            <w:color w:val="0000FF"/>
            <w:sz w:val="28"/>
            <w:szCs w:val="28"/>
            <w:lang w:eastAsia="en-US"/>
          </w:rPr>
          <w:t>пункта 2 статьи 139</w:t>
        </w:r>
      </w:hyperlink>
      <w:r w:rsidRPr="000776E6">
        <w:rPr>
          <w:rFonts w:eastAsia="Calibri"/>
          <w:sz w:val="28"/>
          <w:szCs w:val="28"/>
          <w:lang w:eastAsia="en-US"/>
        </w:rPr>
        <w:t xml:space="preserve"> Бюджетного Кодекса Российской Федерации и определяет целевое назначение, условия и порядок предоставления и расходования в 2019-2021 годы субсидий бюджетам сельских поселений (далее - поселения) из бюджета муниципального района «Овюрскийкожуун Республики Тыва».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bookmarkStart w:id="9" w:name="Par16"/>
      <w:bookmarkEnd w:id="9"/>
      <w:r w:rsidRPr="000776E6">
        <w:rPr>
          <w:rFonts w:eastAsia="Calibri"/>
          <w:sz w:val="28"/>
          <w:szCs w:val="28"/>
          <w:lang w:eastAsia="en-US"/>
        </w:rPr>
        <w:t>1.2. Субсидии из бюджета муниципального района «Овюрский кожуун Республики Тыва» могут направляться на софинансирование следующих расходов:</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1) на возмещение убытков, связанных с применением государственных регулируемых цен на электрическую энергию, тепловую энергию и водоснабжение, вырабатываемых муниципальными организациями коммунального комплекса, понесенных в процессе выработки и (или) транспортировки энергоресурсов и воды, в том числе вследствие проведения мероприятий в области энергосбережения и повышения энергетической эффективности;</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 на долевое финансирование подготовки документов территориального планирования;</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3) на оплату коммунальных услуг (в отношении расходов по оплате электрической и тепловой энергии, водоснабжения), приобретения котельно-печного топлива для казенных, бюджетных учреждений с учетом доставки (за исключением расположенных в труднодоступных населенных пунктах);</w:t>
      </w:r>
    </w:p>
    <w:p w:rsidR="000776E6" w:rsidRPr="000776E6" w:rsidRDefault="000776E6" w:rsidP="000776E6">
      <w:pPr>
        <w:widowControl w:val="0"/>
        <w:autoSpaceDE w:val="0"/>
        <w:autoSpaceDN w:val="0"/>
        <w:adjustRightInd w:val="0"/>
        <w:spacing w:line="360" w:lineRule="auto"/>
        <w:ind w:firstLine="540"/>
        <w:jc w:val="both"/>
        <w:rPr>
          <w:sz w:val="28"/>
          <w:szCs w:val="28"/>
        </w:rPr>
      </w:pPr>
      <w:r w:rsidRPr="000776E6">
        <w:rPr>
          <w:rFonts w:ascii="Arial" w:eastAsia="Calibri" w:hAnsi="Arial" w:cs="Arial"/>
          <w:sz w:val="28"/>
          <w:szCs w:val="28"/>
        </w:rPr>
        <w:t xml:space="preserve">4) </w:t>
      </w:r>
      <w:r w:rsidRPr="000776E6">
        <w:rPr>
          <w:sz w:val="28"/>
          <w:szCs w:val="28"/>
        </w:rPr>
        <w:t>на приобретение котельно-печного топлива для казенных, бюджетных и автономных учреждений с учетом доставки, расположенных в труднодоступных местностях с ограниченными сроками завоза грузов.</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xml:space="preserve">1.3. Субсидии из бюджета муниципального района «Овюрский кожуун </w:t>
      </w:r>
      <w:r w:rsidRPr="000776E6">
        <w:rPr>
          <w:rFonts w:eastAsia="Calibri"/>
          <w:sz w:val="28"/>
          <w:szCs w:val="28"/>
          <w:lang w:eastAsia="en-US"/>
        </w:rPr>
        <w:lastRenderedPageBreak/>
        <w:t>Республики Тыва» (далее - субсидии) формируются за счет собственных доходов бюджета  в составе расходов республиканского бюджета Республики Тыва.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1.4. Субсидии предоставляются главному распорядителю бюджетных средств (далее - ГРБС) согласно сводной бюджетной росписи бюджета муниципального района «Овюрский кожуун Республики Тыва» и утвержденным лимитам бюджетных обязательств на 2019-2021 годы.</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1.5. Уведомления о бюджетных ассигнованиях доводятся до органов местного самоуправления в соответствии с порядком о составлении и ведении сводной бюджетной росписи бюджета муниципального района «Овюрский кожуун Республики Тыва» и бюджетных росписей главных распорядителей бюджетных средств.</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1.6. Субсидии перечисляются с лицевого счета ГРБС в установленном порядке платежными поручениями в соответствии с функциональной и экономической классификаций расходов бюджета на счета органов Федерального казначейства, открытые на балансовом счете N 40204 "Средства местных бюджетов".</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1.7. Субсидии отражаются в доходах местных бюджетов в соответствии с указаниями о применении бюджетной классификации Российской Федерации по соответствующему администратору поступлений местного бюджета, определяемыми органами местного самоуправления муниципальных образований.</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bookmarkStart w:id="10" w:name="Par26"/>
      <w:bookmarkEnd w:id="10"/>
      <w:r w:rsidRPr="000776E6">
        <w:rPr>
          <w:rFonts w:eastAsia="Calibri"/>
          <w:sz w:val="28"/>
          <w:szCs w:val="28"/>
          <w:lang w:eastAsia="en-US"/>
        </w:rPr>
        <w:t xml:space="preserve">1.8. Органы местного самоуправления ежемесячно не позднее 10-го числа месяца, следующего за отчетным, если иное не предусмотрено условиями и порядком предоставления, представляют ГРБС расчет фактической потребности в средствах на указанные в </w:t>
      </w:r>
      <w:hyperlink w:anchor="Par16" w:history="1">
        <w:r w:rsidRPr="000776E6">
          <w:rPr>
            <w:rFonts w:eastAsia="Calibri"/>
            <w:color w:val="0000FF"/>
            <w:sz w:val="28"/>
            <w:szCs w:val="28"/>
            <w:lang w:eastAsia="en-US"/>
          </w:rPr>
          <w:t>пункте 1.2</w:t>
        </w:r>
      </w:hyperlink>
      <w:r w:rsidRPr="000776E6">
        <w:rPr>
          <w:rFonts w:eastAsia="Calibri"/>
          <w:sz w:val="28"/>
          <w:szCs w:val="28"/>
          <w:lang w:eastAsia="en-US"/>
        </w:rPr>
        <w:t xml:space="preserve"> расходы и отчет о расходовании указанных средств по формам, установленным Финансовым управлением Администрации Овюрского кожууна Республики Тыва.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xml:space="preserve">1.9. В течение 4 рабочих дней после представления органами местного самоуправления указанных в </w:t>
      </w:r>
      <w:hyperlink w:anchor="Par26" w:history="1">
        <w:r w:rsidRPr="000776E6">
          <w:rPr>
            <w:rFonts w:eastAsia="Calibri"/>
            <w:color w:val="0000FF"/>
            <w:sz w:val="28"/>
            <w:szCs w:val="28"/>
            <w:lang w:eastAsia="en-US"/>
          </w:rPr>
          <w:t>пункте 1.8</w:t>
        </w:r>
      </w:hyperlink>
      <w:r w:rsidRPr="000776E6">
        <w:rPr>
          <w:rFonts w:eastAsia="Calibri"/>
          <w:sz w:val="28"/>
          <w:szCs w:val="28"/>
          <w:lang w:eastAsia="en-US"/>
        </w:rPr>
        <w:t xml:space="preserve"> настоящего Порядка документов ГРБС проводится их камеральная проверка и составляется сводный отчет по соответствующим видам расходов, который затем ГРБС в установленные сроки представляется в курирующий отдел Министерства финансов Республики Тыва. По </w:t>
      </w:r>
      <w:r w:rsidRPr="000776E6">
        <w:rPr>
          <w:rFonts w:eastAsia="Calibri"/>
          <w:sz w:val="28"/>
          <w:szCs w:val="28"/>
          <w:lang w:eastAsia="en-US"/>
        </w:rPr>
        <w:lastRenderedPageBreak/>
        <w:t>результатам отчета курирующим отделом Министерства финансов Республики Тыва формируется заявка на финансирование, которая представляется в установленные сроки в отдел исполнения бюджета Министерства финансов Республики Тыва для последующего включения расходных обязательств, подлежащих к финансированию в сводный кассовый план на очередной месяц.</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1.10. Софинансирование муниципальным образованием собственной доли расходов сверх расчетного размера не влечет пропорционального роста доли софинансирования бюджета муниципального района.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1.11. Субсидии,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Не использованные по состоянию на 1 января очередного финансового года остатки субсидий подлежат возврату в бюджет муниципального района в порядке, установленном финансовым управлением. Финансовое управление Администрации Овюрского кожууна в свою очередь направляет в Министерство финансов Республики Тыва.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1.12. Ответственность за нецелевое использование полученных субсидий, а также за достоверность предоставляемых сведений о расходах несут органы местного самоуправления. В случае использования субсидий не по целевому назначению соответствующие средства подлежат возврату в бюджет муниципального района в порядке, установленном законодательством.</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1.13. Контроль за целевым и эффективным использованием субсидий осуществляется ГРБС и Службой по финансово-бюджетному надзору Республики Тыва.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p>
    <w:p w:rsidR="000776E6" w:rsidRPr="000776E6" w:rsidRDefault="000776E6" w:rsidP="000776E6">
      <w:pPr>
        <w:widowControl w:val="0"/>
        <w:autoSpaceDE w:val="0"/>
        <w:autoSpaceDN w:val="0"/>
        <w:adjustRightInd w:val="0"/>
        <w:spacing w:line="360" w:lineRule="auto"/>
        <w:jc w:val="center"/>
        <w:outlineLvl w:val="1"/>
        <w:rPr>
          <w:rFonts w:eastAsia="Calibri"/>
          <w:sz w:val="28"/>
          <w:szCs w:val="28"/>
          <w:lang w:eastAsia="en-US"/>
        </w:rPr>
      </w:pPr>
      <w:r w:rsidRPr="000776E6">
        <w:rPr>
          <w:rFonts w:eastAsia="Calibri"/>
          <w:sz w:val="28"/>
          <w:szCs w:val="28"/>
          <w:lang w:eastAsia="en-US"/>
        </w:rPr>
        <w:t>2. Субсидии</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t xml:space="preserve">бюджетам муниципальных районов </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t>на долевое финансирование подготовки документов</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t>территориального планирования</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t xml:space="preserve">Условия и порядок </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t>предоставления и расходования субсидий</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xml:space="preserve">2.1. Субсидии на долевое финансирование подготовки документов территориального планирования (далее - ДТП) предоставляются сельским поселениям на основании документов, подтверждающих потребность сельского поселения в данных мероприятиях, рассчитанная в соответствии с требованиями Градостроительного </w:t>
      </w:r>
      <w:hyperlink r:id="rId8" w:history="1">
        <w:r w:rsidRPr="000776E6">
          <w:rPr>
            <w:rFonts w:eastAsia="Calibri"/>
            <w:color w:val="0000FF"/>
            <w:sz w:val="28"/>
            <w:szCs w:val="28"/>
            <w:lang w:eastAsia="en-US"/>
          </w:rPr>
          <w:t>кодекса</w:t>
        </w:r>
      </w:hyperlink>
      <w:r w:rsidRPr="000776E6">
        <w:rPr>
          <w:rFonts w:eastAsia="Calibri"/>
          <w:sz w:val="28"/>
          <w:szCs w:val="28"/>
          <w:lang w:eastAsia="en-US"/>
        </w:rPr>
        <w:t xml:space="preserve"> Российской Федерации и Федерального </w:t>
      </w:r>
      <w:hyperlink r:id="rId9" w:history="1">
        <w:r w:rsidRPr="000776E6">
          <w:rPr>
            <w:rFonts w:eastAsia="Calibri"/>
            <w:color w:val="0000FF"/>
            <w:sz w:val="28"/>
            <w:szCs w:val="28"/>
            <w:lang w:eastAsia="en-US"/>
          </w:rPr>
          <w:t>закона</w:t>
        </w:r>
      </w:hyperlink>
      <w:r w:rsidRPr="000776E6">
        <w:rPr>
          <w:rFonts w:eastAsia="Calibri"/>
          <w:sz w:val="28"/>
          <w:szCs w:val="28"/>
          <w:lang w:eastAsia="en-US"/>
        </w:rPr>
        <w:t xml:space="preserve"> от 06.10.2003 N 131-ФЗ "Об общих принципах организации местного самоуправления в Российской Федерации".</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2.2. Главным распорядителем средств является Министерство строительства Республики Тыва, которое и осуществляет финансирование за счет средств республиканского бюджета.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2.3. Субсидии предоставляются бюджетам сельских поселений из бюджета муниципального района при условии долевого финансирования из бюджета сельского поселения не менее 10 процентов от заявленной стоимости подготовки ДТП (разработка генеральных планов, правил землепользования и застройки) и не менее 5 процентов от заявленной стоимости подготовки ДТП - для разработки схемы территориального планирования сельского поселения.</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bookmarkStart w:id="11" w:name="Par69"/>
      <w:bookmarkEnd w:id="11"/>
      <w:r w:rsidRPr="000776E6">
        <w:rPr>
          <w:rFonts w:eastAsia="Calibri"/>
          <w:sz w:val="28"/>
          <w:szCs w:val="28"/>
          <w:lang w:eastAsia="en-US"/>
        </w:rPr>
        <w:t>2.4. Сельские поселения - претенденты на получение субсидии представляют Министерству строительства пакет документов, содержащий:</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1) документы, подтверждающие расходные обязательства сельского поселения;</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 документы, подтверждающие наличие кредиторской задолженности по заключенным договорам, муниципальным контрактам сельского поселения;</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xml:space="preserve">3) расчеты, подтверждающие потребность сельского поселения, рассчитанные в соответствии с требованиями Градостроительного </w:t>
      </w:r>
      <w:hyperlink r:id="rId10" w:history="1">
        <w:r w:rsidRPr="000776E6">
          <w:rPr>
            <w:rFonts w:eastAsia="Calibri"/>
            <w:color w:val="0000FF"/>
            <w:sz w:val="28"/>
            <w:szCs w:val="28"/>
            <w:lang w:eastAsia="en-US"/>
          </w:rPr>
          <w:t>кодекса</w:t>
        </w:r>
      </w:hyperlink>
      <w:r w:rsidRPr="000776E6">
        <w:rPr>
          <w:rFonts w:eastAsia="Calibri"/>
          <w:sz w:val="28"/>
          <w:szCs w:val="28"/>
          <w:lang w:eastAsia="en-US"/>
        </w:rPr>
        <w:t xml:space="preserve"> Российской Федерации и Федерального </w:t>
      </w:r>
      <w:hyperlink r:id="rId11" w:history="1">
        <w:r w:rsidRPr="000776E6">
          <w:rPr>
            <w:rFonts w:eastAsia="Calibri"/>
            <w:color w:val="0000FF"/>
            <w:sz w:val="28"/>
            <w:szCs w:val="28"/>
            <w:lang w:eastAsia="en-US"/>
          </w:rPr>
          <w:t>закона</w:t>
        </w:r>
      </w:hyperlink>
      <w:r w:rsidRPr="000776E6">
        <w:rPr>
          <w:rFonts w:eastAsia="Calibri"/>
          <w:sz w:val="28"/>
          <w:szCs w:val="28"/>
          <w:lang w:eastAsia="en-US"/>
        </w:rPr>
        <w:t xml:space="preserve"> от 06.10.2003 N 131-ФЗ "Об общих принципах организации местного самоуправления в Российской Федерации";</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xml:space="preserve">4) гарантийное письмо главы сельского поселения о софинансировании </w:t>
      </w:r>
      <w:r w:rsidRPr="000776E6">
        <w:rPr>
          <w:rFonts w:eastAsia="Calibri"/>
          <w:sz w:val="28"/>
          <w:szCs w:val="28"/>
          <w:lang w:eastAsia="en-US"/>
        </w:rPr>
        <w:lastRenderedPageBreak/>
        <w:t xml:space="preserve">мероприятий по подготовке ДТП за счет средств местного бюджета, установленному </w:t>
      </w:r>
      <w:hyperlink w:anchor="Par114" w:history="1">
        <w:r w:rsidRPr="000776E6">
          <w:rPr>
            <w:rFonts w:eastAsia="Calibri"/>
            <w:color w:val="0000FF"/>
            <w:sz w:val="28"/>
            <w:szCs w:val="28"/>
            <w:lang w:eastAsia="en-US"/>
          </w:rPr>
          <w:t>пунктом 4.3</w:t>
        </w:r>
      </w:hyperlink>
      <w:r w:rsidRPr="000776E6">
        <w:rPr>
          <w:rFonts w:eastAsia="Calibri"/>
          <w:sz w:val="28"/>
          <w:szCs w:val="28"/>
          <w:lang w:eastAsia="en-US"/>
        </w:rPr>
        <w:t xml:space="preserve"> настоящего порядка (с указанием конкретного объема средств на очередной финансовый год).</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xml:space="preserve">2.5. Министерство строительства Республики Тыва проводит проверку соответствия комплекта документов, представленных сельскими поселениями, перечню, установленному </w:t>
      </w:r>
      <w:hyperlink w:anchor="Par69" w:history="1">
        <w:r w:rsidRPr="000776E6">
          <w:rPr>
            <w:rFonts w:eastAsia="Calibri"/>
            <w:color w:val="0000FF"/>
            <w:sz w:val="28"/>
            <w:szCs w:val="28"/>
            <w:lang w:eastAsia="en-US"/>
          </w:rPr>
          <w:t>пунктом 3.4</w:t>
        </w:r>
      </w:hyperlink>
      <w:r w:rsidRPr="000776E6">
        <w:rPr>
          <w:rFonts w:eastAsia="Calibri"/>
          <w:sz w:val="28"/>
          <w:szCs w:val="28"/>
          <w:lang w:eastAsia="en-US"/>
        </w:rPr>
        <w:t xml:space="preserve"> настоящего порядка, и обоснованности заявленной потребности в течение 10 календарных дней.</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2.6. Сельские поселения, не представившие в установленный срок пакеты документов или представившие не полный пакет документов, не учитываются при распределении средств республиканского бюджета Республики Тыва.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2.7. Министерство строительства Республики Тыва на основании представленных данных формирует и направляет в Министерство финансов Республики Тыва сведения о необходимых объемах финансирования на очередной финансовый год.</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2.8. Министерство финансов Республики Тыва в сроки, установленные планом мероприятий по разработке проекта республиканского бюджета Республики Тыва на очередной финансовый год, доводит до сведения Министерства строительства Республики Тыва предельный объем субсидий на подготовку документов территориального планирования на очередной финансовый год.</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2.9. Средства в приоритетном порядке распределяются на подготовку ДТП в разрезе сельских поселений:</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1) перечень которых находятся на стадии завершения и утверждения в очередном финансовом году;</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 в случае эффективного использования по целевому назначению средств, выделенных на подготовку ДТП в предыдущие годы из бюджетов всех уровней;</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3) мероприятия, на которые в предыдущие годы производилось софинансирование из местного бюджета.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2.10. На основании представленных данных Министерства строительства Республики Тыва распределение субсидий в разрезе муниципальных образований утверждается законом Республики Тыва о республиканском бюджете.</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lastRenderedPageBreak/>
        <w:t>2.11. Сельским поселениямпредоставляются субсидии при условии подписания соглашения с Министерством строительства Республики Тыва и Министерством финансов Республики Тыва, оговаривающего:</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1) долю и объем софинансирования на подготовку ДТП из республиканского и местного бюджетов;</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 сроки и порядок представления отчетности;</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3) ответственность за нецелевое использование средств и нарушение договорных обязательств в соответствии с бюджетным законодательством;</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4) условия выделения средств, в том числе подтверждение фактического перечисления средств местного бюджета.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2.12. В случае непредставления органами местного самоуправления ГРБС - Министерству строительства Республики Тыва отчетных документов, подтверждающих объемы фактического финансирования на подготовку ДТП из местного бюджета, неисполнения договорных обязательств выделение оставшегося объема субсидий бюджету муниципального образования на финансирование подготовки ДТП приостанавливается или прекращается полностью.</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2.13. Перераспределение ассигнований, выделенных на подготовку ДТП возможно в случае:</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1) невыполнения муниципальным образованием взятых на себя обязательств по финансированию подготовки ДТП из местного бюджета;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 отсутствия заключенного соглашения между уполномоченными органами.</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2.14. В случае необходимости перераспределения субсидий средства направляются по представлению Министерства строительства Республики Тыва на финансирование подготовки ДТП с последующим внесением изменений в закон о республиканском бюджете республики.</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2.15. В случае увеличения объема дополнительные средства направляются по представлению Министерства строительства Республики Тыва на финансирование подготовки ДТП с последующим внесением изменений в закон о республиканском бюджете республики.</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xml:space="preserve">2.16. Сельское поселениеразрабатывает техническое задание на подготовку ДТП </w:t>
      </w:r>
      <w:r w:rsidRPr="000776E6">
        <w:rPr>
          <w:rFonts w:eastAsia="Calibri"/>
          <w:sz w:val="28"/>
          <w:szCs w:val="28"/>
          <w:lang w:eastAsia="en-US"/>
        </w:rPr>
        <w:lastRenderedPageBreak/>
        <w:t xml:space="preserve">и в обязательном порядке перед заключением договоров и выставлением на торги согласно Федеральному </w:t>
      </w:r>
      <w:hyperlink r:id="rId12" w:history="1">
        <w:r w:rsidRPr="000776E6">
          <w:rPr>
            <w:rFonts w:eastAsia="Calibri"/>
            <w:color w:val="0000FF"/>
            <w:sz w:val="28"/>
            <w:szCs w:val="28"/>
            <w:lang w:eastAsia="en-US"/>
          </w:rPr>
          <w:t>закону</w:t>
        </w:r>
      </w:hyperlink>
      <w:r w:rsidRPr="000776E6">
        <w:rPr>
          <w:rFonts w:eastAsia="Calibri"/>
          <w:sz w:val="28"/>
          <w:szCs w:val="28"/>
          <w:lang w:eastAsia="en-US"/>
        </w:rPr>
        <w:t xml:space="preserve"> от 05.04.2013 N 44-ФЗ "О контрактной системе в сфере закупок товаров, работ, услуг для обеспечения государственных и муниципальных нужд" согласовывает его с Министерством строительства Республики Тыва.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2.17. Сельское поселениепо результатам торгов заключает муниципальные контракты на выполнение указанных работ.</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2.18. Финансирование работ осуществляется на условиях, указанных в договорах и муниципальных контрактах.</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p>
    <w:p w:rsidR="000776E6" w:rsidRPr="000776E6" w:rsidRDefault="000776E6" w:rsidP="000776E6">
      <w:pPr>
        <w:widowControl w:val="0"/>
        <w:autoSpaceDE w:val="0"/>
        <w:autoSpaceDN w:val="0"/>
        <w:adjustRightInd w:val="0"/>
        <w:spacing w:line="360" w:lineRule="auto"/>
        <w:jc w:val="center"/>
        <w:outlineLvl w:val="1"/>
        <w:rPr>
          <w:rFonts w:eastAsia="Calibri"/>
          <w:sz w:val="28"/>
          <w:szCs w:val="28"/>
          <w:lang w:eastAsia="en-US"/>
        </w:rPr>
      </w:pPr>
      <w:r w:rsidRPr="000776E6">
        <w:rPr>
          <w:rFonts w:eastAsia="Calibri"/>
          <w:sz w:val="28"/>
          <w:szCs w:val="28"/>
          <w:lang w:eastAsia="en-US"/>
        </w:rPr>
        <w:t>3. Субсидии</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t>бюджетам сельских поселений</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t>на долевое финансирование расходов на оплату коммунальных</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t>услуг (в отношении расходов по оплате электрической</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t>и тепловой энергии, водоснабжения), приобретение</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t>котельно-печного топлива для казенных, бюджетных</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t>и автономных учреждений с учетом доставки (за исключением расположенных в труднодоступных местностях, с ограниченными сроками завоза грузов)</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p>
    <w:p w:rsidR="000776E6" w:rsidRPr="000776E6" w:rsidRDefault="000776E6" w:rsidP="000776E6">
      <w:pPr>
        <w:widowControl w:val="0"/>
        <w:autoSpaceDE w:val="0"/>
        <w:autoSpaceDN w:val="0"/>
        <w:adjustRightInd w:val="0"/>
        <w:spacing w:line="360" w:lineRule="auto"/>
        <w:jc w:val="center"/>
        <w:outlineLvl w:val="2"/>
        <w:rPr>
          <w:rFonts w:eastAsia="Calibri"/>
          <w:sz w:val="28"/>
          <w:szCs w:val="28"/>
          <w:lang w:eastAsia="en-US"/>
        </w:rPr>
      </w:pPr>
      <w:r w:rsidRPr="000776E6">
        <w:rPr>
          <w:rFonts w:eastAsia="Calibri"/>
          <w:sz w:val="28"/>
          <w:szCs w:val="28"/>
          <w:lang w:eastAsia="en-US"/>
        </w:rPr>
        <w:t>Условия и порядок</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t>предоставления и расходования субсидий</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3.1. Субсидии бюджетам сельских поселенийпредоставляются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учреждений (за исключением расположенных в труднодоступных местностях с ограниченными сроками завоза грузов) (далее - субсидии).</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3.2. Условиями предоставления субсидий бюджетам сельских поселений (далее также - местные бюджеты) являются:</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xml:space="preserve">- соблюдение сельскими поселениями (далее - поселения) бюджетного </w:t>
      </w:r>
      <w:r w:rsidRPr="000776E6">
        <w:rPr>
          <w:rFonts w:eastAsia="Calibri"/>
          <w:sz w:val="28"/>
          <w:szCs w:val="28"/>
          <w:lang w:eastAsia="en-US"/>
        </w:rPr>
        <w:lastRenderedPageBreak/>
        <w:t>законодательства Российской Федерации и Республики Тыва.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bookmarkStart w:id="12" w:name="Par114"/>
      <w:bookmarkEnd w:id="12"/>
      <w:r w:rsidRPr="000776E6">
        <w:rPr>
          <w:rFonts w:eastAsia="Calibri"/>
          <w:sz w:val="28"/>
          <w:szCs w:val="28"/>
          <w:lang w:eastAsia="en-US"/>
        </w:rPr>
        <w:t>3.3. Право на получение субсидий имеют муниципальные образования, у которых коэффициент расчетной бюджетной обеспеченности до выравнивания составляет менее 1 (единицы), который рассчитывается в соответствии с утвержденной методикой расчета и разницы определения дотации на выравнивание бюджетной обеспеченности муниципальных районов (городских округов) на очередной финансовый год.</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3.4. Субсидии предоставляются местным бюджетам ежемесячно в соответствии с графиком финансирования межбюджетных трансфертов, согласованного с финансовым управлением Администрации Республики Тыва.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3.5. Сельские поселенияежемесячно, в срок не позднее 3-го числа месяца, следующего за отчетным периодом, представляют в бюджетный отдел финансового управления отчет о расходовании субсидий по форме, установленной Министерством финансов Республики Тыва.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3.6. Финансовое управление Администрации Овюрского кожууна Республики Тыва вправе приостановить финансирование, уменьшить (перераспределить) плановые объемы субсидий, предусмотренные местным бюджетам, на текущий год, квартал, месяц в случае:</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выявления нецелевого использования средств;</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неполного освоения перечисленных субсидий в течение предыдущего месяца;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невыполнения сельскими поселениями условий софинансирования.</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3.7. Субсидии носят целевой характер и не могут быть использованы на другие цели.</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p>
    <w:p w:rsidR="000776E6" w:rsidRPr="000776E6" w:rsidRDefault="000776E6" w:rsidP="000776E6">
      <w:pPr>
        <w:widowControl w:val="0"/>
        <w:autoSpaceDE w:val="0"/>
        <w:autoSpaceDN w:val="0"/>
        <w:adjustRightInd w:val="0"/>
        <w:spacing w:line="360" w:lineRule="auto"/>
        <w:jc w:val="center"/>
        <w:outlineLvl w:val="1"/>
        <w:rPr>
          <w:rFonts w:eastAsia="Calibri"/>
          <w:sz w:val="28"/>
          <w:szCs w:val="28"/>
          <w:lang w:eastAsia="en-US"/>
        </w:rPr>
      </w:pPr>
      <w:r w:rsidRPr="000776E6">
        <w:rPr>
          <w:rFonts w:eastAsia="Calibri"/>
          <w:sz w:val="28"/>
          <w:szCs w:val="28"/>
          <w:lang w:eastAsia="en-US"/>
        </w:rPr>
        <w:t>4. Субсидии</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t xml:space="preserve">бюджетам муниципальных районов на долевое финансирование </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t xml:space="preserve">расходов на приобретение котельно-печного топлива </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t xml:space="preserve">для казенных, бюджетных и автономных учреждений </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t xml:space="preserve">с учетом доставки,расположенных в труднодоступных местностях, </w:t>
      </w:r>
    </w:p>
    <w:p w:rsidR="000776E6" w:rsidRPr="000776E6" w:rsidRDefault="000776E6" w:rsidP="000776E6">
      <w:pPr>
        <w:widowControl w:val="0"/>
        <w:autoSpaceDE w:val="0"/>
        <w:autoSpaceDN w:val="0"/>
        <w:adjustRightInd w:val="0"/>
        <w:spacing w:line="360" w:lineRule="auto"/>
        <w:jc w:val="center"/>
        <w:rPr>
          <w:rFonts w:eastAsia="Calibri"/>
          <w:sz w:val="28"/>
          <w:szCs w:val="28"/>
          <w:lang w:eastAsia="en-US"/>
        </w:rPr>
      </w:pPr>
      <w:r w:rsidRPr="000776E6">
        <w:rPr>
          <w:rFonts w:eastAsia="Calibri"/>
          <w:sz w:val="28"/>
          <w:szCs w:val="28"/>
          <w:lang w:eastAsia="en-US"/>
        </w:rPr>
        <w:lastRenderedPageBreak/>
        <w:t>с ограниченными сроками завоза грузов</w:t>
      </w:r>
    </w:p>
    <w:p w:rsidR="000776E6" w:rsidRPr="000776E6" w:rsidRDefault="000776E6" w:rsidP="000776E6">
      <w:pPr>
        <w:widowControl w:val="0"/>
        <w:autoSpaceDE w:val="0"/>
        <w:autoSpaceDN w:val="0"/>
        <w:adjustRightInd w:val="0"/>
        <w:spacing w:line="360" w:lineRule="auto"/>
        <w:jc w:val="center"/>
        <w:outlineLvl w:val="2"/>
        <w:rPr>
          <w:rFonts w:eastAsia="Calibri"/>
          <w:sz w:val="28"/>
          <w:szCs w:val="28"/>
          <w:lang w:eastAsia="en-US"/>
        </w:rPr>
      </w:pPr>
    </w:p>
    <w:p w:rsidR="000776E6" w:rsidRPr="000776E6" w:rsidRDefault="000776E6" w:rsidP="000776E6">
      <w:pPr>
        <w:widowControl w:val="0"/>
        <w:autoSpaceDE w:val="0"/>
        <w:autoSpaceDN w:val="0"/>
        <w:adjustRightInd w:val="0"/>
        <w:spacing w:line="360" w:lineRule="auto"/>
        <w:jc w:val="center"/>
        <w:outlineLvl w:val="2"/>
        <w:rPr>
          <w:rFonts w:eastAsia="Calibri"/>
          <w:sz w:val="28"/>
          <w:szCs w:val="28"/>
          <w:lang w:eastAsia="en-US"/>
        </w:rPr>
      </w:pPr>
      <w:r w:rsidRPr="000776E6">
        <w:rPr>
          <w:rFonts w:eastAsia="Calibri"/>
          <w:sz w:val="28"/>
          <w:szCs w:val="28"/>
          <w:lang w:eastAsia="en-US"/>
        </w:rPr>
        <w:t>Условия и порядок</w:t>
      </w:r>
    </w:p>
    <w:p w:rsidR="000776E6" w:rsidRPr="000776E6" w:rsidRDefault="000776E6" w:rsidP="000776E6">
      <w:pPr>
        <w:widowControl w:val="0"/>
        <w:autoSpaceDE w:val="0"/>
        <w:autoSpaceDN w:val="0"/>
        <w:adjustRightInd w:val="0"/>
        <w:spacing w:line="360" w:lineRule="auto"/>
        <w:jc w:val="center"/>
        <w:outlineLvl w:val="2"/>
        <w:rPr>
          <w:rFonts w:eastAsia="Calibri"/>
          <w:sz w:val="28"/>
          <w:szCs w:val="28"/>
          <w:lang w:eastAsia="en-US"/>
        </w:rPr>
      </w:pPr>
      <w:r w:rsidRPr="000776E6">
        <w:rPr>
          <w:rFonts w:eastAsia="Calibri"/>
          <w:sz w:val="28"/>
          <w:szCs w:val="28"/>
          <w:lang w:eastAsia="en-US"/>
        </w:rPr>
        <w:t>предоставления и расходования субсидий</w:t>
      </w:r>
    </w:p>
    <w:p w:rsidR="000776E6" w:rsidRPr="000776E6" w:rsidRDefault="000776E6" w:rsidP="000776E6">
      <w:pPr>
        <w:spacing w:line="360" w:lineRule="auto"/>
        <w:jc w:val="center"/>
        <w:rPr>
          <w:sz w:val="28"/>
          <w:szCs w:val="28"/>
        </w:rPr>
      </w:pPr>
    </w:p>
    <w:p w:rsidR="000776E6" w:rsidRPr="000776E6" w:rsidRDefault="000776E6" w:rsidP="000776E6">
      <w:pPr>
        <w:autoSpaceDE w:val="0"/>
        <w:autoSpaceDN w:val="0"/>
        <w:adjustRightInd w:val="0"/>
        <w:spacing w:line="360" w:lineRule="auto"/>
        <w:ind w:firstLine="708"/>
        <w:jc w:val="both"/>
        <w:rPr>
          <w:sz w:val="28"/>
          <w:szCs w:val="28"/>
        </w:rPr>
      </w:pPr>
      <w:r w:rsidRPr="000776E6">
        <w:rPr>
          <w:sz w:val="28"/>
          <w:szCs w:val="28"/>
        </w:rPr>
        <w:t xml:space="preserve">4.1. Субсидии бюджетам </w:t>
      </w:r>
      <w:r w:rsidRPr="000776E6">
        <w:rPr>
          <w:rFonts w:eastAsia="Calibri"/>
          <w:sz w:val="28"/>
          <w:szCs w:val="28"/>
          <w:lang w:eastAsia="en-US"/>
        </w:rPr>
        <w:t>сельских поселений</w:t>
      </w:r>
      <w:r w:rsidRPr="000776E6">
        <w:rPr>
          <w:sz w:val="28"/>
          <w:szCs w:val="28"/>
        </w:rPr>
        <w:t xml:space="preserve">предоставляются назакупкуи доставку угля для  казенных, бюджетных учреждений, расположенных в труднодоступных местностях с ограниченными сроками завоза грузов согласно перечню, утвержденному постановлением Правительства Республики Тыва от 12 марта </w:t>
      </w:r>
      <w:smartTag w:uri="urn:schemas-microsoft-com:office:smarttags" w:element="metricconverter">
        <w:smartTagPr>
          <w:attr w:name="ProductID" w:val="2008 г"/>
        </w:smartTagPr>
        <w:r w:rsidRPr="000776E6">
          <w:rPr>
            <w:sz w:val="28"/>
            <w:szCs w:val="28"/>
          </w:rPr>
          <w:t>2008 г</w:t>
        </w:r>
      </w:smartTag>
      <w:r w:rsidRPr="000776E6">
        <w:rPr>
          <w:sz w:val="28"/>
          <w:szCs w:val="28"/>
        </w:rPr>
        <w:t xml:space="preserve">. № 120 </w:t>
      </w:r>
      <w:r w:rsidRPr="000776E6">
        <w:rPr>
          <w:rFonts w:eastAsia="Calibri"/>
          <w:sz w:val="28"/>
          <w:szCs w:val="28"/>
          <w:lang w:eastAsia="en-US"/>
        </w:rPr>
        <w:t>(далее - субсидии)</w:t>
      </w:r>
      <w:r w:rsidRPr="000776E6">
        <w:rPr>
          <w:sz w:val="28"/>
          <w:szCs w:val="28"/>
        </w:rPr>
        <w:t>.</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sz w:val="28"/>
          <w:szCs w:val="28"/>
        </w:rPr>
        <w:t xml:space="preserve">4.2. </w:t>
      </w:r>
      <w:r w:rsidRPr="000776E6">
        <w:rPr>
          <w:rFonts w:eastAsia="Calibri"/>
          <w:sz w:val="28"/>
          <w:szCs w:val="28"/>
          <w:lang w:eastAsia="en-US"/>
        </w:rPr>
        <w:t>Условиями предоставления субсидий бюджетам сельских поселений (далее также - местные бюджеты) являются:</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соблюдение органами местного самоуправления муниципальных образований (далее - органы местного самоуправления) бюджетного законодательства Российской Федерации и Республики Тыва.</w:t>
      </w:r>
    </w:p>
    <w:p w:rsidR="000776E6" w:rsidRPr="000776E6" w:rsidRDefault="000776E6" w:rsidP="000776E6">
      <w:pPr>
        <w:widowControl w:val="0"/>
        <w:autoSpaceDE w:val="0"/>
        <w:autoSpaceDN w:val="0"/>
        <w:adjustRightInd w:val="0"/>
        <w:spacing w:line="360" w:lineRule="auto"/>
        <w:ind w:firstLine="540"/>
        <w:jc w:val="both"/>
        <w:rPr>
          <w:sz w:val="28"/>
          <w:szCs w:val="28"/>
        </w:rPr>
      </w:pPr>
      <w:r w:rsidRPr="000776E6">
        <w:rPr>
          <w:rFonts w:eastAsia="Calibri"/>
          <w:sz w:val="28"/>
          <w:szCs w:val="28"/>
          <w:lang w:eastAsia="en-US"/>
        </w:rPr>
        <w:t xml:space="preserve">4.3. Субсидии предоставляются местным бюджетам главным распорядителем средств Министерством топлива и энергетики Республики Тыва в соответствии с графиком финансирования межбюджетных трансфертов, согласованного с Министерством финансов Республики Тыва при предоставлении </w:t>
      </w:r>
      <w:r w:rsidRPr="000776E6">
        <w:rPr>
          <w:sz w:val="28"/>
          <w:szCs w:val="28"/>
        </w:rPr>
        <w:t>информации по результатам тендерных торгов с указанием победителей на право заключения государственного контракта на осуществление закупки и доставки угля бюджетным учреждениям и ежемесячного отчета  о  расходовании  субсидий с указанием объема приобретенного угля, по форме установленной Министерством.</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4.4. Главный распорядитель средств – Министерство топлива и энергетики Республики Тыва  в срок не позднее 10-го числа месяца, следующего за отчетным периодом, представляет в отдел финансовой политики в отраслях экономики Министерства финансов Республики Тыва отчет о расходовании субсидий.</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xml:space="preserve">4.5. Финансовое управление Администрации Овюрского кожууна Республики Тыва вправе приостановить финансирование, уменьшить (перераспределить) плановые объемы субсидий, предусмотренные местным бюджетам, на текущий год, </w:t>
      </w:r>
      <w:r w:rsidRPr="000776E6">
        <w:rPr>
          <w:rFonts w:eastAsia="Calibri"/>
          <w:sz w:val="28"/>
          <w:szCs w:val="28"/>
          <w:lang w:eastAsia="en-US"/>
        </w:rPr>
        <w:lastRenderedPageBreak/>
        <w:t>квартал, месяц в случае:</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выявления нецелевого использования средств;</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неполного освоения перечисленных субсидий в течение предыдущего месяца;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невыполнения сельскими поселениями условий софинансирования.</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4.6. Субсидии носят целевой характер и не могут быть использованы на другие цели.</w:t>
      </w:r>
    </w:p>
    <w:p w:rsidR="000776E6" w:rsidRPr="000776E6" w:rsidRDefault="000776E6" w:rsidP="000776E6">
      <w:pPr>
        <w:widowControl w:val="0"/>
        <w:autoSpaceDE w:val="0"/>
        <w:autoSpaceDN w:val="0"/>
        <w:adjustRightInd w:val="0"/>
        <w:spacing w:line="360" w:lineRule="auto"/>
        <w:ind w:firstLine="540"/>
        <w:jc w:val="center"/>
        <w:rPr>
          <w:rFonts w:eastAsia="Calibri"/>
          <w:sz w:val="28"/>
          <w:szCs w:val="28"/>
          <w:lang w:eastAsia="en-US"/>
        </w:rPr>
      </w:pPr>
    </w:p>
    <w:p w:rsidR="000776E6" w:rsidRPr="000776E6" w:rsidRDefault="000776E6" w:rsidP="000776E6">
      <w:pPr>
        <w:widowControl w:val="0"/>
        <w:autoSpaceDE w:val="0"/>
        <w:autoSpaceDN w:val="0"/>
        <w:adjustRightInd w:val="0"/>
        <w:spacing w:line="360" w:lineRule="auto"/>
        <w:jc w:val="center"/>
        <w:outlineLvl w:val="2"/>
        <w:rPr>
          <w:rFonts w:eastAsia="Calibri"/>
          <w:sz w:val="28"/>
          <w:szCs w:val="28"/>
          <w:lang w:eastAsia="en-US"/>
        </w:rPr>
      </w:pPr>
      <w:r w:rsidRPr="000776E6">
        <w:rPr>
          <w:rFonts w:eastAsia="Calibri"/>
          <w:sz w:val="28"/>
          <w:szCs w:val="28"/>
          <w:lang w:eastAsia="en-US"/>
        </w:rPr>
        <w:t>Методика расчета и распределения субсидий</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Расчет субсидии сельским поселениямосуществляется по следующей формуле:</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ФБКj = ОРКj x 0,7, где:</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ФБКj - объем субсидии j-му сельскому поселению;</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ОРКj - общий прогнозный объем затрат j-го сельского поселения на оплату коммунальных услуг, предоставляемых учреждениям (в отношении расходов по оплате электрической и тепловой энергии, водоснабжения), приобретение котельно-печного топлива (с учетом доставки и услуг поставщика), определяемый по следующей формуле:</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ОРКj = ОРэj + ОРтэj + ОРвсj + ОРктj + ОРпj, где:</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ОРэj - прогнозный объем затрат на оплату электрической энергии, определяемый исходя из среднегодового фактического потребления электрической энергии за последние 3 (три) года и прогнозного роста тарифов на очередной финансовый год, определенный Службой по тарифам Республики Тыва, на момент формирования прогноза бюджета последующей корректировкой в ходе исполнения бюджета муниципального района;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ОРтэj - прогнозный объем затрат на оплату тепловой энергии, определяемый исходя из среднегодового фактического потребления тепловой энергии за последние 3 (три) года и прогнозного роста тарифов на очередной финансовый год, определенный Службой по тарифам Республики Тыва, на момент формирования прогноза бюджета последующей корректировкой в ходе исполнения бюджета муниципального района;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 xml:space="preserve">ОРвсj - прогнозный объем затрат на оплату водоснабжения, определяемый </w:t>
      </w:r>
      <w:r w:rsidRPr="000776E6">
        <w:rPr>
          <w:rFonts w:eastAsia="Calibri"/>
          <w:sz w:val="28"/>
          <w:szCs w:val="28"/>
          <w:lang w:eastAsia="en-US"/>
        </w:rPr>
        <w:lastRenderedPageBreak/>
        <w:t>исходя из среднегодового фактического потребления воды за последние 3 (три) года и прогнозного роста тарифов на очередной финансовый год, определенный Службой по тарифам Республики Тыва, на момент формирования прогноза бюджета последующей корректировкой в ходе исполнения бюджета муниципального района;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ОРктj - прогнозный объем затрат на приобретение котельно-печного топлива, определяемый исходя из среднегодового фактического потребления котельно-печного топлива за последние 3 (три) года и прогнозного роста тарифов на очередной финансовый год, определенный Службой по тарифам Республики Тыва, на момент формирования прогноза бюджета последующей корректировкой в ходе исполнения бюджета муниципального района;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r w:rsidRPr="000776E6">
        <w:rPr>
          <w:rFonts w:eastAsia="Calibri"/>
          <w:sz w:val="28"/>
          <w:szCs w:val="28"/>
          <w:lang w:eastAsia="en-US"/>
        </w:rPr>
        <w:t>ОРпj - прогнозный объем затрат на услуги поставщиков котельно-печного топлива, определяемый исходя из действующей рыночной цены за 1 тн./км доставки угля в учреждения, на момент формирования проекта бюджета муниципального района.</w:t>
      </w: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p>
    <w:p w:rsidR="000776E6" w:rsidRPr="000776E6" w:rsidRDefault="000776E6" w:rsidP="000776E6">
      <w:pPr>
        <w:widowControl w:val="0"/>
        <w:autoSpaceDE w:val="0"/>
        <w:autoSpaceDN w:val="0"/>
        <w:adjustRightInd w:val="0"/>
        <w:spacing w:line="360" w:lineRule="auto"/>
        <w:ind w:firstLine="540"/>
        <w:jc w:val="both"/>
        <w:rPr>
          <w:rFonts w:eastAsia="Calibri"/>
          <w:sz w:val="28"/>
          <w:szCs w:val="28"/>
          <w:lang w:eastAsia="en-US"/>
        </w:rPr>
      </w:pPr>
    </w:p>
    <w:p w:rsidR="000776E6" w:rsidRPr="000776E6" w:rsidRDefault="000776E6" w:rsidP="000776E6">
      <w:pPr>
        <w:spacing w:line="360" w:lineRule="auto"/>
        <w:rPr>
          <w:sz w:val="28"/>
          <w:szCs w:val="28"/>
          <w:lang w:eastAsia="en-US"/>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Pr="000776E6" w:rsidRDefault="000776E6" w:rsidP="000776E6">
      <w:pPr>
        <w:widowControl w:val="0"/>
        <w:autoSpaceDE w:val="0"/>
        <w:autoSpaceDN w:val="0"/>
        <w:adjustRightInd w:val="0"/>
        <w:jc w:val="right"/>
        <w:outlineLvl w:val="0"/>
        <w:rPr>
          <w:rFonts w:eastAsia="Calibri"/>
        </w:rPr>
      </w:pPr>
      <w:r w:rsidRPr="000776E6">
        <w:rPr>
          <w:rFonts w:eastAsia="Calibri"/>
        </w:rPr>
        <w:t>Приложение 21</w:t>
      </w:r>
    </w:p>
    <w:p w:rsidR="000776E6" w:rsidRPr="000776E6" w:rsidRDefault="000776E6" w:rsidP="000776E6">
      <w:pPr>
        <w:widowControl w:val="0"/>
        <w:autoSpaceDE w:val="0"/>
        <w:autoSpaceDN w:val="0"/>
        <w:adjustRightInd w:val="0"/>
        <w:ind w:firstLine="540"/>
        <w:jc w:val="right"/>
        <w:rPr>
          <w:rFonts w:eastAsia="Calibri"/>
        </w:rPr>
      </w:pPr>
      <w:r w:rsidRPr="000776E6">
        <w:rPr>
          <w:rFonts w:eastAsia="Calibri"/>
        </w:rPr>
        <w:t>К решению Хурала представителей</w:t>
      </w:r>
    </w:p>
    <w:p w:rsidR="000776E6" w:rsidRPr="000776E6" w:rsidRDefault="000776E6" w:rsidP="000776E6">
      <w:pPr>
        <w:widowControl w:val="0"/>
        <w:autoSpaceDE w:val="0"/>
        <w:autoSpaceDN w:val="0"/>
        <w:adjustRightInd w:val="0"/>
        <w:ind w:firstLine="540"/>
        <w:jc w:val="right"/>
        <w:rPr>
          <w:rFonts w:eastAsia="Calibri"/>
        </w:rPr>
      </w:pPr>
      <w:r w:rsidRPr="000776E6">
        <w:rPr>
          <w:rFonts w:eastAsia="Calibri"/>
        </w:rPr>
        <w:t>муниципального района «Овюрский кожуун</w:t>
      </w:r>
    </w:p>
    <w:p w:rsidR="000776E6" w:rsidRPr="000776E6" w:rsidRDefault="000776E6" w:rsidP="000776E6">
      <w:pPr>
        <w:widowControl w:val="0"/>
        <w:autoSpaceDE w:val="0"/>
        <w:autoSpaceDN w:val="0"/>
        <w:adjustRightInd w:val="0"/>
        <w:ind w:firstLine="540"/>
        <w:jc w:val="right"/>
        <w:rPr>
          <w:rFonts w:eastAsia="Calibri"/>
        </w:rPr>
      </w:pPr>
      <w:r w:rsidRPr="000776E6">
        <w:rPr>
          <w:rFonts w:eastAsia="Calibri"/>
        </w:rPr>
        <w:t>Республики Тыва»</w:t>
      </w:r>
    </w:p>
    <w:p w:rsidR="000776E6" w:rsidRPr="000776E6" w:rsidRDefault="000776E6" w:rsidP="000776E6">
      <w:pPr>
        <w:widowControl w:val="0"/>
        <w:autoSpaceDE w:val="0"/>
        <w:autoSpaceDN w:val="0"/>
        <w:adjustRightInd w:val="0"/>
        <w:ind w:firstLine="540"/>
        <w:jc w:val="right"/>
        <w:rPr>
          <w:rFonts w:eastAsia="Calibri"/>
        </w:rPr>
      </w:pPr>
      <w:r w:rsidRPr="000776E6">
        <w:rPr>
          <w:rFonts w:eastAsia="Calibri"/>
        </w:rPr>
        <w:t>«О бюджете муниципального района «Овюрский кожуун» Республики Тыва</w:t>
      </w:r>
    </w:p>
    <w:p w:rsidR="000776E6" w:rsidRPr="000776E6" w:rsidRDefault="000776E6" w:rsidP="000776E6">
      <w:pPr>
        <w:widowControl w:val="0"/>
        <w:autoSpaceDE w:val="0"/>
        <w:autoSpaceDN w:val="0"/>
        <w:adjustRightInd w:val="0"/>
        <w:ind w:firstLine="540"/>
        <w:jc w:val="right"/>
        <w:rPr>
          <w:rFonts w:eastAsia="Calibri"/>
        </w:rPr>
      </w:pPr>
      <w:r w:rsidRPr="000776E6">
        <w:rPr>
          <w:rFonts w:eastAsia="Calibri"/>
        </w:rPr>
        <w:t>на 2025 год и на плановый период 2026-2027 годов»</w:t>
      </w:r>
    </w:p>
    <w:p w:rsidR="000776E6" w:rsidRPr="000776E6" w:rsidRDefault="000776E6" w:rsidP="000776E6">
      <w:pPr>
        <w:autoSpaceDE w:val="0"/>
        <w:autoSpaceDN w:val="0"/>
        <w:adjustRightInd w:val="0"/>
        <w:ind w:firstLine="540"/>
        <w:jc w:val="both"/>
        <w:rPr>
          <w:sz w:val="20"/>
          <w:szCs w:val="20"/>
        </w:rPr>
      </w:pPr>
    </w:p>
    <w:p w:rsidR="000776E6" w:rsidRPr="000776E6" w:rsidRDefault="000776E6" w:rsidP="000776E6">
      <w:pPr>
        <w:autoSpaceDE w:val="0"/>
        <w:autoSpaceDN w:val="0"/>
        <w:adjustRightInd w:val="0"/>
        <w:ind w:left="5760"/>
        <w:jc w:val="right"/>
        <w:rPr>
          <w:bCs/>
          <w:sz w:val="20"/>
          <w:szCs w:val="20"/>
        </w:rPr>
      </w:pPr>
    </w:p>
    <w:p w:rsidR="000776E6" w:rsidRPr="000776E6" w:rsidRDefault="000776E6" w:rsidP="000776E6">
      <w:pPr>
        <w:autoSpaceDE w:val="0"/>
        <w:autoSpaceDN w:val="0"/>
        <w:adjustRightInd w:val="0"/>
        <w:jc w:val="both"/>
        <w:rPr>
          <w:b/>
          <w:bCs/>
        </w:rPr>
      </w:pPr>
    </w:p>
    <w:p w:rsidR="000776E6" w:rsidRPr="000776E6" w:rsidRDefault="000776E6" w:rsidP="000776E6">
      <w:pPr>
        <w:autoSpaceDE w:val="0"/>
        <w:autoSpaceDN w:val="0"/>
        <w:adjustRightInd w:val="0"/>
        <w:spacing w:line="360" w:lineRule="auto"/>
        <w:jc w:val="center"/>
        <w:rPr>
          <w:b/>
          <w:bCs/>
          <w:sz w:val="28"/>
          <w:szCs w:val="28"/>
        </w:rPr>
      </w:pPr>
      <w:r w:rsidRPr="000776E6">
        <w:rPr>
          <w:b/>
          <w:bCs/>
          <w:sz w:val="28"/>
          <w:szCs w:val="28"/>
        </w:rPr>
        <w:t xml:space="preserve">Программа </w:t>
      </w:r>
    </w:p>
    <w:p w:rsidR="000776E6" w:rsidRPr="000776E6" w:rsidRDefault="000776E6" w:rsidP="000776E6">
      <w:pPr>
        <w:autoSpaceDE w:val="0"/>
        <w:autoSpaceDN w:val="0"/>
        <w:adjustRightInd w:val="0"/>
        <w:spacing w:line="360" w:lineRule="auto"/>
        <w:jc w:val="center"/>
        <w:rPr>
          <w:b/>
          <w:bCs/>
          <w:sz w:val="28"/>
          <w:szCs w:val="28"/>
        </w:rPr>
      </w:pPr>
      <w:r w:rsidRPr="000776E6">
        <w:rPr>
          <w:b/>
          <w:bCs/>
          <w:sz w:val="28"/>
          <w:szCs w:val="28"/>
        </w:rPr>
        <w:t xml:space="preserve">предоставления бюджетных кредитов бюджетам </w:t>
      </w:r>
    </w:p>
    <w:p w:rsidR="000776E6" w:rsidRPr="000776E6" w:rsidRDefault="000776E6" w:rsidP="000776E6">
      <w:pPr>
        <w:autoSpaceDE w:val="0"/>
        <w:autoSpaceDN w:val="0"/>
        <w:adjustRightInd w:val="0"/>
        <w:spacing w:line="360" w:lineRule="auto"/>
        <w:jc w:val="center"/>
        <w:rPr>
          <w:b/>
          <w:bCs/>
          <w:sz w:val="28"/>
          <w:szCs w:val="28"/>
        </w:rPr>
      </w:pPr>
      <w:r w:rsidRPr="000776E6">
        <w:rPr>
          <w:b/>
          <w:bCs/>
          <w:sz w:val="28"/>
          <w:szCs w:val="28"/>
        </w:rPr>
        <w:t>сельских поселений</w:t>
      </w:r>
    </w:p>
    <w:p w:rsidR="000776E6" w:rsidRPr="000776E6" w:rsidRDefault="000776E6" w:rsidP="000776E6">
      <w:pPr>
        <w:autoSpaceDE w:val="0"/>
        <w:autoSpaceDN w:val="0"/>
        <w:adjustRightInd w:val="0"/>
        <w:spacing w:line="360" w:lineRule="auto"/>
        <w:jc w:val="center"/>
        <w:rPr>
          <w:b/>
          <w:bCs/>
          <w:sz w:val="28"/>
          <w:szCs w:val="28"/>
        </w:rPr>
      </w:pP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1. Настоящая программа определяет основания, условия предоставления из бюджета муниципального района «Овюрский кожуун» бюджетам сельских поселений бюджетных кредитов на финансирование временных кассовых разрывов, возникающих при исполнении их бюджетов (далее – кассовые разрывы), использования и возврата указанных бюджетных кредитов. Финансовое управление администрации Овюрского кожууна обеспечивает реализацию настоящей программы, взаимодействует с органами местного самоуправления при предоставлении и использовании бюджетных кредитов, обеспечивает контроль за своевременным возвратом бюджетных кредитов в соответствии с требованиями законодательства Российской Федерации и Республики Тыва.</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2. Получателями бюджетных кредитов являются сельские поселения, представившие заявку на получение бюджетных кредитов и удовлетворяющие требованиям, установленным пунктом 8 настоящей Программы.</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 xml:space="preserve">3. В целях настоящей Программы </w:t>
      </w:r>
      <w:r w:rsidRPr="000776E6">
        <w:rPr>
          <w:i/>
          <w:sz w:val="28"/>
          <w:szCs w:val="28"/>
        </w:rPr>
        <w:t>под временным кассовым разрывом</w:t>
      </w:r>
      <w:r w:rsidRPr="000776E6">
        <w:rPr>
          <w:sz w:val="28"/>
          <w:szCs w:val="28"/>
        </w:rPr>
        <w:t xml:space="preserve">, возникающим при исполнении бюджета муниципального образования, понимается прогнозируемая в определенный период текущего финансового года </w:t>
      </w:r>
      <w:r w:rsidRPr="000776E6">
        <w:rPr>
          <w:sz w:val="28"/>
          <w:szCs w:val="28"/>
        </w:rPr>
        <w:lastRenderedPageBreak/>
        <w:t>недостаточность на едином счете бюджета денежных средства, необходимых для осуществления кассовых выплат из бюджета.</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Объем временного кассового разрыва определяется по следующей формуле:</w:t>
      </w:r>
    </w:p>
    <w:p w:rsidR="000776E6" w:rsidRPr="000776E6" w:rsidRDefault="000776E6" w:rsidP="000776E6">
      <w:pPr>
        <w:autoSpaceDE w:val="0"/>
        <w:autoSpaceDN w:val="0"/>
        <w:adjustRightInd w:val="0"/>
        <w:spacing w:line="360" w:lineRule="auto"/>
        <w:jc w:val="center"/>
        <w:rPr>
          <w:sz w:val="28"/>
          <w:szCs w:val="28"/>
        </w:rPr>
      </w:pPr>
    </w:p>
    <w:p w:rsidR="000776E6" w:rsidRPr="000776E6" w:rsidRDefault="000776E6" w:rsidP="000776E6">
      <w:pPr>
        <w:autoSpaceDE w:val="0"/>
        <w:autoSpaceDN w:val="0"/>
        <w:adjustRightInd w:val="0"/>
        <w:spacing w:line="360" w:lineRule="auto"/>
        <w:jc w:val="center"/>
        <w:rPr>
          <w:sz w:val="28"/>
          <w:szCs w:val="28"/>
          <w:lang w:val="en-US"/>
        </w:rPr>
      </w:pPr>
      <w:r w:rsidRPr="000776E6">
        <w:rPr>
          <w:sz w:val="28"/>
          <w:szCs w:val="28"/>
          <w:lang w:val="en-US"/>
        </w:rPr>
        <w:t>Kni = Rni – Dni – Oi – Fni,</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где,</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Kni – объем временного кассового разрыва для i-го сельского поселения в n-ом периоде текущего финансового года;</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Rni – прогнозируемый объем расходов бюджета i-го сельского поселения за n-ый период текущего финансового года (нарастающим итогом);</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Dni – прогнозируемый объем доходов бюджета i-го сельского поселения за n-ый период текущего финансового года (нарастающим итогом);</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Oi – остатки средств на едином счете бюджета i-го сельского поселения без учета целевых средств на начало текущего периода;</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Fni – прогнозируемый объем источников финансирования бюджета i-го сельского поселения я за n-ый период текущего финансового года без учета остатков средств на едином счете бюджета (за исключением целевых средств).</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 xml:space="preserve">            Возникновением кассового разрыва i-го сельского поселения считается случай, когда расчетная величина Kni приобретает положительное значение.</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 xml:space="preserve">           При представлении заявки органа местного самоуправления на получение бюджетного кредита данные, отраженные в составе бюджетной отчетности за истекший период, принимаются без возможности их изменения и (или) уточнения.</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 xml:space="preserve">           Под n-ым периодом понимается конец месяца, следующего за последним отчетным месяцем.</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 xml:space="preserve">           В целях настоящего порядка показатели, применяемые для определения размера кассового разрыва за n-ый период, определяются на основе показателей исполнения бюджета за последний отчетный период и прогноза исполнения бюджета за последний отчетный месяц, в котором представлена заявка органа местного самоуправления на получение бюджетного кредита.</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lastRenderedPageBreak/>
        <w:t>Финансовым управлением администрации Овюрского кожууна  могут применяться следующие методы проверки достоверности сведений, представленных в составе заявки органа местного самоуправления на получение бюджетного кредита:</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а) сравнительный анализ исполнения бюджета сельского поселения за аналогичный период отчетного финансового года;</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б) оценка достоверности объема источников финансирования дефицитов сельского поселения - экспертное заключение финансового управления администрации Овюрского кожууна о возможности привлечения сельским поселением соответствующих заемных финансовых ресурсов.</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4. Предельный объем средств бюджета муниципального района на текущий финансовый год, которые, могут быть направлены на предоставление бюджетных кредитов, определяется решением о бюджете муниципального района  на текущий финансовый год.</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5. Бюджетные кредиты предоставляются на срок, не выходящий за пределы финансового года, по процентной ставке, установленной в соответствии с законом о республиканском бюджете Республики Тыва на текущий финансовый год. Плата за пользование бюджетным кредитом взимается за весь период пользования бюджетным кредитом.</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6. Сбор и рассмотрение заявок органов местного самоуправления на получение бюджетных кредитов осуществляется в следующем порядке:</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t>а) заявки местных администраций на получение бюджетных кредитов принимаются только в случае соблюдения требований, установленных настоящим Порядком;</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t>б) решение о предоставлении бюджетных кредитов принимается начальником финансового управления администрации Овюрского кожууна.</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7. Заявка органа местного самоуправления сельского поселения на предоставление бюджетного кредита должна содержать:</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t>а) обоснование необходимости выделения средств;</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lastRenderedPageBreak/>
        <w:t>б) источники и сроки погашения бюджетного кредита в течение финансового года;</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t>в) сведения о поступивших доходах и произведенных расходах за истекший период финансового года, прогноз по доходам, расходам и источникам финансирования дефицита местного бюджета на период заимствования и погашения по форме в соответствии с приложением 1.</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Финансовое управление администрации Овюрского кожууна вправе запрашивать иные сведения, необходимые для принятия решения о предоставлении бюджетного кредита.</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Заявка органа местного самоуправления рассматривается финансовым управлением администрации Овюрского кожууна в течение 10 рабочих дней.</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По результатам рассмотрения заявки начальник финансового управления принимает решение:</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t>а) о предоставлении или отказе в предоставлении бюджетного кредита;</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t>б) о ликвидации временного кассового разрыва за счет изменения графика перечисления межбюджетных трансфертов бюджету сельского поселения в пределах соответствующих средств, утвержденных решением о бюджете муниципального района  на текущий финансовый год.</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В случае принятия решения об отказе в предоставлении бюджетного кредита соответствующим органам местного самоуправления направляется мотивированный письменный отказ.</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В случае принятия решения о ликвидации временного кассового разрыва за счет изменения графика перечисления межбюджетных трансфертов бюджету сельского поселения, финансовое управление в установленном порядке вносит изменения в бюджетную роспись бюджета муниципального района  на текущий финансовый год.</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8. Предоставление бюджетных кредитов допускается в отношении сельских поселений, которыми в обязательном порядке выполняются следующие условия:</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t>а) отсутствие просроченной задолженности перед бюджетом муниципального района по ранее предоставленным бюджетным кредитам;</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lastRenderedPageBreak/>
        <w:t>б) соблюдение требований бюджетного законодательства Российской Федерации и Республики Тыва, в том числе в части предельного размера муниципального долга и предельного размера дефицита бюджета сельского поселения в соответствии с отчетом об исполнении бюджета сельского поселения за последний отчетный год и решением о бюджете сельского поселения на текущий финансовый год;</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t>в) наличие обоснованных источников погашения бюджетного кредита, исходя из оценки ожидаемого исполнения бюджета сельского поселения на текущий финансовый год;</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t>г) отсутствие возможности внесения изменений в программу (график) привлечения внутренних заимствований сельского поселения для погашения образовавшегося кассового разрыва (без увеличения общего объема заимствований);</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t>д) отсутствие возможности внесения изменений в график предоставления межбюджетных трансфертов бюджету сельского поселения;</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t>е) представление заявки на получение бюджетного кредита в соответствии с требованиями, установленными настоящей Программой.</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9. Объем бюджетного кредита определяется возможностями бюджета муниципального района и величиной временного кассового разрыва, возникающего при исполнении местного бюджета.</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Финансовое управление администрации Овюрского кожууна, исходя из представленных сельскими поселениями заявок, определяет общий объем потребности местных бюджетов в получении кредитов.</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Расчет предельного объема бюджетного кредита, предоставляемого сельскому поселению в текущем месяце, осуществляется по следующей формуле:</w:t>
      </w:r>
    </w:p>
    <w:p w:rsidR="000776E6" w:rsidRPr="000776E6" w:rsidRDefault="000776E6" w:rsidP="000776E6">
      <w:pPr>
        <w:autoSpaceDE w:val="0"/>
        <w:autoSpaceDN w:val="0"/>
        <w:adjustRightInd w:val="0"/>
        <w:spacing w:line="360" w:lineRule="auto"/>
        <w:jc w:val="center"/>
        <w:rPr>
          <w:sz w:val="28"/>
          <w:szCs w:val="28"/>
          <w:lang w:val="en-US"/>
        </w:rPr>
      </w:pPr>
      <w:r w:rsidRPr="000776E6">
        <w:rPr>
          <w:sz w:val="28"/>
          <w:szCs w:val="28"/>
          <w:lang w:val="en-US"/>
        </w:rPr>
        <w:t xml:space="preserve">Pi = (Lr + Lm) </w:t>
      </w:r>
      <w:r w:rsidRPr="000776E6">
        <w:rPr>
          <w:sz w:val="28"/>
          <w:szCs w:val="28"/>
        </w:rPr>
        <w:t>х</w:t>
      </w:r>
      <w:r w:rsidRPr="000776E6">
        <w:rPr>
          <w:sz w:val="28"/>
          <w:szCs w:val="28"/>
          <w:lang w:val="en-US"/>
        </w:rPr>
        <w:t xml:space="preserve"> Sdi / T,</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где:</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Pi - предельный объем бюджетного кредита, предоставляемого i-му сельскому поселению в текущем месяце;</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Lr - сумма остатка неиспользованного лимита на предоставление бюджетных кредитов нарастающим итогом с начала квартала;</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lastRenderedPageBreak/>
        <w:t>Lm - сумма месячного лимита на предоставление бюджетных кредитов местным бюджетам;</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Sdi - сумма, указанная в признанной финансовым управлением обоснованной заявке i-го сельского поселения, на получение бюджетного кредита;</w:t>
      </w:r>
    </w:p>
    <w:p w:rsidR="000776E6" w:rsidRPr="000776E6" w:rsidRDefault="000776E6" w:rsidP="000776E6">
      <w:pPr>
        <w:autoSpaceDE w:val="0"/>
        <w:autoSpaceDN w:val="0"/>
        <w:adjustRightInd w:val="0"/>
        <w:spacing w:line="360" w:lineRule="auto"/>
        <w:jc w:val="both"/>
        <w:rPr>
          <w:sz w:val="28"/>
          <w:szCs w:val="28"/>
        </w:rPr>
      </w:pPr>
      <w:r w:rsidRPr="000776E6">
        <w:rPr>
          <w:sz w:val="28"/>
          <w:szCs w:val="28"/>
        </w:rPr>
        <w:t>T - общая сумма заявок, поступивших от сельских поселений в текущем месяце.</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Предельный объем бюджетного кредита, предоставляемого сельскому поселению на покрытие временного кассового разрыва, не может превышать расчетную величину кассового разрыва, возникающего при исполнении бюджета сельского поселения.</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Объем бюджетного кредита, предоставляемого сельскому поселению на покрытие временного кассового разрыва, может быть уменьшен на размер выпадающих доходов бюджета сельского поселения в связи с принятием решений о предоставлении льгот, отсрочек (рассрочек) по налогам и сборам, подлежащим зачислению в местный бюджет в пределах срока предоставления бюджетного кредита, а также на размер предусмотренных решением о бюджете сельского поселения капитальных расходов.</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10. Предоставление бюджетного кредита оформляется соглашением между финансовым управлением администрации Овюрского кожууна и местной администрацией сельского поселения.</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Финансовое управление администрации Овюрского кожууна устанавливает требования к содержанию соглашения о предоставлении бюджетного кредита, отвечающие задачам рационального использования бюджетных средств и укрепления финансовой дисциплины.</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Соглашением о предоставлении бюджетного кредита должен быть предусмотрен график погашения бюджетного кредита.</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 xml:space="preserve">В 3-дневный срок с даты подписания соглашения о предоставлении бюджетного кредита местная администрация сельского поселения заключает и представляет в финансовое управление следующие дополнительные соглашения, которыми предусматривается право финансового органа на бесспорное списание денежных средств со счета местного бюджета в случае несвоевременного возврата </w:t>
      </w:r>
      <w:r w:rsidRPr="000776E6">
        <w:rPr>
          <w:sz w:val="28"/>
          <w:szCs w:val="28"/>
        </w:rPr>
        <w:lastRenderedPageBreak/>
        <w:t>бюджетного кредита, включая начисленные проценты за пользование бюджетным кредитом:</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t>а) в случае полного кассового обслуживания исполнения местного бюджета территориальным отделением Федерального казначейства, дополнительное соглашение на безакцептное списание с отделением Федерального казначейства;</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t>б) в случае частичного кассового обслуживания исполнения местного бюджета территориальным отделением Федерального казначейства, дополнительное соглашение на безакцептное списание с кредитной организацией.</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11. финансовое управление администрации Овюрского кожууна в соответствии с законодательством Российской Федерации осуществляет учет полноты и своевременности возврата в бюджет бюджетных кредитов.</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Возврат бюджетного кредита осуществляется местным бюджетом в порядке и сроки, установленные соглашением о предоставлении бюджетного кредита.</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В случае если бюджетный кредит не возвращен в сроки, установленные соглашением о предоставлении бюджетного кредита, финансовый орган:</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t>а) обеспечивает списание средств со счета бюджета соответствующего сельского поселения, включая начисленные проценты за пользование бюджетным кредитом, штрафы и пени, за счет доходов от уплаты федеральных и региональных налогов и сборов, налогов, предусмотренных специальными налоговыми режимами, подлежащих зачислению в местные бюджеты в порядке, установленном законодательством Российской Федерации;</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t>б) погашает сумму задолженности соответствующего сельского поселения по бюджетному кредиту за счет межбюджетных трансфертов, подлежащих перечислению в его бюджет (за исключением субвенций из республиканского фонда компенсаций);</w:t>
      </w:r>
    </w:p>
    <w:p w:rsidR="000776E6" w:rsidRPr="000776E6" w:rsidRDefault="000776E6" w:rsidP="000776E6">
      <w:pPr>
        <w:autoSpaceDE w:val="0"/>
        <w:autoSpaceDN w:val="0"/>
        <w:adjustRightInd w:val="0"/>
        <w:spacing w:line="360" w:lineRule="auto"/>
        <w:ind w:firstLine="540"/>
        <w:jc w:val="both"/>
        <w:rPr>
          <w:sz w:val="28"/>
          <w:szCs w:val="28"/>
        </w:rPr>
      </w:pPr>
      <w:r w:rsidRPr="000776E6">
        <w:rPr>
          <w:sz w:val="28"/>
          <w:szCs w:val="28"/>
        </w:rPr>
        <w:t>в) приостанавливает предоставление межбюджетных трансфертов (за исключением субвенций из республиканского фонда компенсаций).</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 xml:space="preserve">12. В случае невозможности погашения бюджетного кредита в установленный соглашением о предоставлении бюджетного кредита срок местная администрация соответствующего сельского поселения должна не позднее, чем за 14 </w:t>
      </w:r>
      <w:r w:rsidRPr="000776E6">
        <w:rPr>
          <w:sz w:val="28"/>
          <w:szCs w:val="28"/>
        </w:rPr>
        <w:lastRenderedPageBreak/>
        <w:t>дней до окончания срока погашения бюджетного кредита направить мотивированное обращение в адрес финансового управления о реструктуризации долгового обязательства сельского поселения.</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Реструктуризация долгового обязательства муниципального образования может осуществляться в пределах одного финансового года, начиная со дня предоставления бюджетного кредита сельского поселения.</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Реструктуризация долгового обязательства оформляется дополнительным соглашением между финансовым управлением администрации Овюрского кожууна и местной администрацией к ранее заключенному соглашению о предоставлении бюджетного кредита.</w:t>
      </w:r>
    </w:p>
    <w:p w:rsidR="000776E6" w:rsidRPr="000776E6" w:rsidRDefault="000776E6" w:rsidP="000776E6">
      <w:pPr>
        <w:autoSpaceDE w:val="0"/>
        <w:autoSpaceDN w:val="0"/>
        <w:adjustRightInd w:val="0"/>
        <w:spacing w:line="360" w:lineRule="auto"/>
        <w:ind w:firstLine="900"/>
        <w:jc w:val="both"/>
        <w:rPr>
          <w:sz w:val="28"/>
          <w:szCs w:val="28"/>
        </w:rPr>
      </w:pPr>
      <w:r w:rsidRPr="000776E6">
        <w:rPr>
          <w:sz w:val="28"/>
          <w:szCs w:val="28"/>
        </w:rPr>
        <w:t>13. Финансовое управление осуществляет ведение реестра предоставленных бюджетных кредитов бюджетам сельского поселения по форме в соответствии с приложением 3 к настоящей Программе.</w:t>
      </w:r>
    </w:p>
    <w:p w:rsidR="000776E6" w:rsidRPr="000776E6" w:rsidRDefault="000776E6" w:rsidP="000776E6">
      <w:pPr>
        <w:autoSpaceDE w:val="0"/>
        <w:autoSpaceDN w:val="0"/>
        <w:adjustRightInd w:val="0"/>
        <w:spacing w:line="360" w:lineRule="auto"/>
        <w:ind w:firstLine="900"/>
        <w:jc w:val="both"/>
        <w:rPr>
          <w:rFonts w:ascii="TimesNewRomanPSMT" w:hAnsi="TimesNewRomanPSMT" w:cs="TimesNewRomanPSMT"/>
          <w:sz w:val="28"/>
          <w:szCs w:val="28"/>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rPr>
          <w:rFonts w:ascii="TimesNewRomanPS-BoldMT" w:hAnsi="TimesNewRomanPS-BoldMT" w:cs="TimesNewRomanPS-BoldMT"/>
          <w:bCs/>
        </w:rPr>
      </w:pPr>
      <w:r w:rsidRPr="000776E6">
        <w:rPr>
          <w:rFonts w:ascii="TimesNewRomanPS-BoldMT" w:hAnsi="TimesNewRomanPS-BoldMT" w:cs="TimesNewRomanPS-BoldMT"/>
          <w:bCs/>
        </w:rPr>
        <w:br w:type="page"/>
      </w: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bCs/>
          <w:sz w:val="28"/>
          <w:szCs w:val="28"/>
        </w:rPr>
      </w:pPr>
      <w:r w:rsidRPr="000776E6">
        <w:rPr>
          <w:bCs/>
          <w:sz w:val="28"/>
          <w:szCs w:val="28"/>
        </w:rPr>
        <w:t>Приложение 1 к Программе</w:t>
      </w:r>
    </w:p>
    <w:p w:rsidR="000776E6" w:rsidRPr="000776E6" w:rsidRDefault="000776E6" w:rsidP="000776E6">
      <w:pPr>
        <w:autoSpaceDE w:val="0"/>
        <w:autoSpaceDN w:val="0"/>
        <w:adjustRightInd w:val="0"/>
        <w:jc w:val="right"/>
        <w:rPr>
          <w:bCs/>
          <w:sz w:val="28"/>
          <w:szCs w:val="28"/>
        </w:rPr>
      </w:pPr>
      <w:r w:rsidRPr="000776E6">
        <w:rPr>
          <w:bCs/>
          <w:sz w:val="28"/>
          <w:szCs w:val="28"/>
        </w:rPr>
        <w:t>предоставления бюджетных кредитов</w:t>
      </w:r>
    </w:p>
    <w:p w:rsidR="000776E6" w:rsidRPr="000776E6" w:rsidRDefault="000776E6" w:rsidP="000776E6">
      <w:pPr>
        <w:autoSpaceDE w:val="0"/>
        <w:autoSpaceDN w:val="0"/>
        <w:adjustRightInd w:val="0"/>
        <w:jc w:val="right"/>
        <w:rPr>
          <w:bCs/>
          <w:sz w:val="28"/>
          <w:szCs w:val="28"/>
        </w:rPr>
      </w:pPr>
      <w:r w:rsidRPr="000776E6">
        <w:rPr>
          <w:sz w:val="28"/>
          <w:szCs w:val="28"/>
        </w:rPr>
        <w:t xml:space="preserve">сельским поселениям </w:t>
      </w:r>
      <w:r w:rsidRPr="000776E6">
        <w:rPr>
          <w:bCs/>
          <w:sz w:val="28"/>
          <w:szCs w:val="28"/>
        </w:rPr>
        <w:t xml:space="preserve">при возникновении </w:t>
      </w:r>
    </w:p>
    <w:p w:rsidR="000776E6" w:rsidRPr="000776E6" w:rsidRDefault="000776E6" w:rsidP="000776E6">
      <w:pPr>
        <w:autoSpaceDE w:val="0"/>
        <w:autoSpaceDN w:val="0"/>
        <w:adjustRightInd w:val="0"/>
        <w:jc w:val="right"/>
        <w:rPr>
          <w:bCs/>
          <w:sz w:val="28"/>
          <w:szCs w:val="28"/>
        </w:rPr>
      </w:pPr>
      <w:r w:rsidRPr="000776E6">
        <w:rPr>
          <w:bCs/>
          <w:sz w:val="28"/>
          <w:szCs w:val="28"/>
        </w:rPr>
        <w:t xml:space="preserve">временных кассовых разрывов в ходе </w:t>
      </w:r>
    </w:p>
    <w:p w:rsidR="000776E6" w:rsidRPr="000776E6" w:rsidRDefault="000776E6" w:rsidP="000776E6">
      <w:pPr>
        <w:autoSpaceDE w:val="0"/>
        <w:autoSpaceDN w:val="0"/>
        <w:adjustRightInd w:val="0"/>
        <w:jc w:val="right"/>
        <w:rPr>
          <w:bCs/>
          <w:sz w:val="28"/>
          <w:szCs w:val="28"/>
        </w:rPr>
      </w:pPr>
      <w:r w:rsidRPr="000776E6">
        <w:rPr>
          <w:bCs/>
          <w:sz w:val="28"/>
          <w:szCs w:val="28"/>
        </w:rPr>
        <w:t>исполнения их бюджетов</w:t>
      </w:r>
    </w:p>
    <w:p w:rsidR="000776E6" w:rsidRPr="000776E6" w:rsidRDefault="000776E6" w:rsidP="000776E6">
      <w:pPr>
        <w:autoSpaceDE w:val="0"/>
        <w:autoSpaceDN w:val="0"/>
        <w:adjustRightInd w:val="0"/>
        <w:jc w:val="center"/>
        <w:rPr>
          <w:b/>
          <w:bCs/>
          <w:sz w:val="28"/>
          <w:szCs w:val="28"/>
        </w:rPr>
      </w:pPr>
    </w:p>
    <w:p w:rsidR="000776E6" w:rsidRPr="000776E6" w:rsidRDefault="000776E6" w:rsidP="000776E6">
      <w:pPr>
        <w:autoSpaceDE w:val="0"/>
        <w:autoSpaceDN w:val="0"/>
        <w:adjustRightInd w:val="0"/>
        <w:jc w:val="center"/>
        <w:rPr>
          <w:b/>
          <w:bCs/>
          <w:sz w:val="28"/>
          <w:szCs w:val="28"/>
        </w:rPr>
      </w:pPr>
      <w:r w:rsidRPr="000776E6">
        <w:rPr>
          <w:b/>
          <w:bCs/>
          <w:sz w:val="28"/>
          <w:szCs w:val="28"/>
        </w:rPr>
        <w:t xml:space="preserve">Форма расчета потребности </w:t>
      </w:r>
      <w:r w:rsidRPr="000776E6">
        <w:rPr>
          <w:b/>
          <w:sz w:val="28"/>
          <w:szCs w:val="28"/>
        </w:rPr>
        <w:t>сельского поселения</w:t>
      </w:r>
    </w:p>
    <w:p w:rsidR="000776E6" w:rsidRPr="000776E6" w:rsidRDefault="000776E6" w:rsidP="000776E6">
      <w:pPr>
        <w:autoSpaceDE w:val="0"/>
        <w:autoSpaceDN w:val="0"/>
        <w:adjustRightInd w:val="0"/>
        <w:jc w:val="center"/>
        <w:rPr>
          <w:b/>
          <w:bCs/>
          <w:sz w:val="28"/>
          <w:szCs w:val="28"/>
        </w:rPr>
      </w:pPr>
      <w:r w:rsidRPr="000776E6">
        <w:rPr>
          <w:b/>
          <w:bCs/>
          <w:sz w:val="28"/>
          <w:szCs w:val="28"/>
        </w:rPr>
        <w:t xml:space="preserve"> в бюджетном кредите из бюджета  муниципального района «Овюрский кожуун»</w:t>
      </w:r>
    </w:p>
    <w:p w:rsidR="000776E6" w:rsidRPr="000776E6" w:rsidRDefault="000776E6" w:rsidP="000776E6">
      <w:pPr>
        <w:autoSpaceDE w:val="0"/>
        <w:autoSpaceDN w:val="0"/>
        <w:adjustRightInd w:val="0"/>
        <w:jc w:val="center"/>
        <w:rPr>
          <w:b/>
          <w:bCs/>
          <w:sz w:val="28"/>
          <w:szCs w:val="28"/>
        </w:rPr>
      </w:pP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611"/>
        <w:gridCol w:w="1080"/>
        <w:gridCol w:w="1080"/>
        <w:gridCol w:w="1103"/>
        <w:gridCol w:w="1126"/>
      </w:tblGrid>
      <w:tr w:rsidR="000776E6" w:rsidRPr="000776E6" w:rsidTr="000776E6">
        <w:tc>
          <w:tcPr>
            <w:tcW w:w="4077" w:type="dxa"/>
            <w:vMerge w:val="restart"/>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r w:rsidRPr="000776E6">
              <w:rPr>
                <w:rFonts w:ascii="TimesNewRomanPS-BoldMT" w:hAnsi="TimesNewRomanPS-BoldMT" w:cs="TimesNewRomanPS-BoldMT"/>
                <w:b/>
                <w:bCs/>
              </w:rPr>
              <w:t>Наименование</w:t>
            </w:r>
          </w:p>
        </w:tc>
        <w:tc>
          <w:tcPr>
            <w:tcW w:w="1611" w:type="dxa"/>
            <w:vMerge w:val="restart"/>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r w:rsidRPr="000776E6">
              <w:rPr>
                <w:rFonts w:ascii="TimesNewRomanPS-BoldMT" w:hAnsi="TimesNewRomanPS-BoldMT" w:cs="TimesNewRomanPS-BoldMT"/>
                <w:b/>
                <w:bCs/>
              </w:rPr>
              <w:t>Бюджет на текущий финансовый год с учетом изменений</w:t>
            </w:r>
          </w:p>
        </w:tc>
        <w:tc>
          <w:tcPr>
            <w:tcW w:w="1080" w:type="dxa"/>
            <w:vMerge w:val="restart"/>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r w:rsidRPr="000776E6">
              <w:rPr>
                <w:rFonts w:ascii="TimesNewRomanPS-BoldMT" w:hAnsi="TimesNewRomanPS-BoldMT" w:cs="TimesNewRomanPS-BoldMT"/>
                <w:b/>
                <w:bCs/>
              </w:rPr>
              <w:t>Исполнено на отчетную дату</w:t>
            </w:r>
          </w:p>
        </w:tc>
        <w:tc>
          <w:tcPr>
            <w:tcW w:w="3309" w:type="dxa"/>
            <w:gridSpan w:val="3"/>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r w:rsidRPr="000776E6">
              <w:rPr>
                <w:rFonts w:ascii="TimesNewRomanPS-BoldMT" w:hAnsi="TimesNewRomanPS-BoldMT" w:cs="TimesNewRomanPS-BoldMT"/>
                <w:b/>
                <w:bCs/>
              </w:rPr>
              <w:t>Ожидаемое исполнение на период заимствования и погашения</w:t>
            </w:r>
          </w:p>
        </w:tc>
      </w:tr>
      <w:tr w:rsidR="000776E6" w:rsidRPr="000776E6" w:rsidTr="000776E6">
        <w:tc>
          <w:tcPr>
            <w:tcW w:w="4077" w:type="dxa"/>
            <w:vMerge/>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611" w:type="dxa"/>
            <w:vMerge/>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vMerge/>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3309" w:type="dxa"/>
            <w:gridSpan w:val="3"/>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r w:rsidRPr="000776E6">
              <w:rPr>
                <w:rFonts w:ascii="TimesNewRomanPS-BoldMT" w:hAnsi="TimesNewRomanPS-BoldMT" w:cs="TimesNewRomanPS-BoldMT"/>
                <w:b/>
                <w:bCs/>
              </w:rPr>
              <w:t>в том числе</w:t>
            </w:r>
          </w:p>
        </w:tc>
      </w:tr>
      <w:tr w:rsidR="000776E6" w:rsidRPr="000776E6" w:rsidTr="000776E6">
        <w:tc>
          <w:tcPr>
            <w:tcW w:w="4077" w:type="dxa"/>
            <w:vMerge/>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611" w:type="dxa"/>
            <w:vMerge/>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vMerge/>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r w:rsidRPr="000776E6">
              <w:rPr>
                <w:rFonts w:ascii="TimesNewRomanPS-BoldMT" w:hAnsi="TimesNewRomanPS-BoldMT" w:cs="TimesNewRomanPS-BoldMT"/>
                <w:b/>
                <w:bCs/>
              </w:rPr>
              <w:t>месяц</w:t>
            </w:r>
          </w:p>
          <w:p w:rsidR="000776E6" w:rsidRPr="000776E6" w:rsidRDefault="000776E6" w:rsidP="000776E6">
            <w:pPr>
              <w:autoSpaceDE w:val="0"/>
              <w:autoSpaceDN w:val="0"/>
              <w:adjustRightInd w:val="0"/>
              <w:jc w:val="center"/>
              <w:rPr>
                <w:rFonts w:ascii="TimesNewRomanPS-BoldMT" w:hAnsi="TimesNewRomanPS-BoldMT" w:cs="TimesNewRomanPS-BoldMT"/>
                <w:b/>
                <w:bCs/>
              </w:rPr>
            </w:pPr>
            <w:r w:rsidRPr="000776E6">
              <w:rPr>
                <w:rFonts w:ascii="TimesNewRomanPS-BoldMT" w:hAnsi="TimesNewRomanPS-BoldMT" w:cs="TimesNewRomanPS-BoldMT"/>
                <w:b/>
                <w:bCs/>
                <w:lang w:val="en-US"/>
              </w:rPr>
              <w:t>n</w:t>
            </w:r>
            <w:r w:rsidRPr="000776E6">
              <w:rPr>
                <w:rFonts w:ascii="TimesNewRomanPS-BoldMT" w:hAnsi="TimesNewRomanPS-BoldMT" w:cs="TimesNewRomanPS-BoldMT"/>
                <w:b/>
                <w:bCs/>
              </w:rPr>
              <w:t>*</w:t>
            </w: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r w:rsidRPr="000776E6">
              <w:rPr>
                <w:rFonts w:ascii="TimesNewRomanPS-BoldMT" w:hAnsi="TimesNewRomanPS-BoldMT" w:cs="TimesNewRomanPS-BoldMT"/>
                <w:b/>
                <w:bCs/>
              </w:rPr>
              <w:t>месяц</w:t>
            </w:r>
          </w:p>
          <w:p w:rsidR="000776E6" w:rsidRPr="000776E6" w:rsidRDefault="000776E6" w:rsidP="000776E6">
            <w:pPr>
              <w:autoSpaceDE w:val="0"/>
              <w:autoSpaceDN w:val="0"/>
              <w:adjustRightInd w:val="0"/>
              <w:jc w:val="center"/>
              <w:rPr>
                <w:rFonts w:ascii="TimesNewRomanPS-BoldMT" w:hAnsi="TimesNewRomanPS-BoldMT" w:cs="TimesNewRomanPS-BoldMT"/>
                <w:b/>
                <w:bCs/>
              </w:rPr>
            </w:pPr>
            <w:r w:rsidRPr="000776E6">
              <w:rPr>
                <w:rFonts w:ascii="TimesNewRomanPS-BoldMT" w:hAnsi="TimesNewRomanPS-BoldMT" w:cs="TimesNewRomanPS-BoldMT"/>
                <w:b/>
                <w:bCs/>
                <w:lang w:val="en-US"/>
              </w:rPr>
              <w:t>n+1</w:t>
            </w: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r w:rsidRPr="000776E6">
              <w:rPr>
                <w:rFonts w:ascii="TimesNewRomanPS-BoldMT" w:hAnsi="TimesNewRomanPS-BoldMT" w:cs="TimesNewRomanPS-BoldMT"/>
                <w:b/>
                <w:bCs/>
              </w:rPr>
              <w:t>месяц</w:t>
            </w:r>
          </w:p>
          <w:p w:rsidR="000776E6" w:rsidRPr="000776E6" w:rsidRDefault="000776E6" w:rsidP="000776E6">
            <w:pPr>
              <w:autoSpaceDE w:val="0"/>
              <w:autoSpaceDN w:val="0"/>
              <w:adjustRightInd w:val="0"/>
              <w:jc w:val="center"/>
              <w:rPr>
                <w:rFonts w:ascii="TimesNewRomanPS-BoldMT" w:hAnsi="TimesNewRomanPS-BoldMT" w:cs="TimesNewRomanPS-BoldMT"/>
                <w:b/>
                <w:bCs/>
              </w:rPr>
            </w:pPr>
            <w:r w:rsidRPr="000776E6">
              <w:rPr>
                <w:rFonts w:ascii="TimesNewRomanPS-BoldMT" w:hAnsi="TimesNewRomanPS-BoldMT" w:cs="TimesNewRomanPS-BoldMT"/>
                <w:b/>
                <w:bCs/>
                <w:lang w:val="en-US"/>
              </w:rPr>
              <w:t>n+...</w:t>
            </w: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r w:rsidRPr="000776E6">
              <w:rPr>
                <w:rFonts w:ascii="TimesNewRomanPS-BoldMT" w:hAnsi="TimesNewRomanPS-BoldMT" w:cs="TimesNewRomanPS-BoldMT"/>
                <w:b/>
                <w:bCs/>
                <w:sz w:val="22"/>
                <w:szCs w:val="22"/>
              </w:rPr>
              <w:t xml:space="preserve">Всего доходов,                             </w:t>
            </w:r>
          </w:p>
          <w:p w:rsidR="000776E6" w:rsidRPr="000776E6" w:rsidRDefault="000776E6" w:rsidP="000776E6">
            <w:pPr>
              <w:autoSpaceDE w:val="0"/>
              <w:autoSpaceDN w:val="0"/>
              <w:adjustRightInd w:val="0"/>
              <w:rPr>
                <w:rFonts w:ascii="TimesNewRomanPS-BoldMT" w:hAnsi="TimesNewRomanPS-BoldMT" w:cs="TimesNewRomanPS-BoldMT"/>
                <w:b/>
                <w:bCs/>
              </w:rPr>
            </w:pPr>
            <w:r w:rsidRPr="000776E6">
              <w:rPr>
                <w:rFonts w:ascii="TimesNewRomanPS-BoldMT" w:hAnsi="TimesNewRomanPS-BoldMT" w:cs="TimesNewRomanPS-BoldMT"/>
                <w:bCs/>
                <w:sz w:val="22"/>
                <w:szCs w:val="22"/>
              </w:rPr>
              <w:t>Из них</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налоговые доходы</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неналоговые доходы</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доходы от предпринимательской и иной приносящей доход деятельности</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 xml:space="preserve">безвозмездные поступления от других бюджетов бюджетной системы, </w:t>
            </w:r>
          </w:p>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из них</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i/>
              </w:rPr>
            </w:pPr>
            <w:r w:rsidRPr="000776E6">
              <w:rPr>
                <w:rFonts w:ascii="TimesNewRomanPS-BoldMT" w:hAnsi="TimesNewRomanPS-BoldMT" w:cs="TimesNewRomanPS-BoldMT"/>
                <w:bCs/>
                <w:i/>
                <w:sz w:val="22"/>
                <w:szCs w:val="22"/>
              </w:rPr>
              <w:t xml:space="preserve">     субсидии и субвенции на исполнение     </w:t>
            </w:r>
          </w:p>
          <w:p w:rsidR="000776E6" w:rsidRPr="000776E6" w:rsidRDefault="000776E6" w:rsidP="000776E6">
            <w:pPr>
              <w:autoSpaceDE w:val="0"/>
              <w:autoSpaceDN w:val="0"/>
              <w:adjustRightInd w:val="0"/>
              <w:rPr>
                <w:rFonts w:ascii="TimesNewRomanPS-BoldMT" w:hAnsi="TimesNewRomanPS-BoldMT" w:cs="TimesNewRomanPS-BoldMT"/>
                <w:bCs/>
                <w:i/>
              </w:rPr>
            </w:pPr>
            <w:r w:rsidRPr="000776E6">
              <w:rPr>
                <w:rFonts w:ascii="TimesNewRomanPS-BoldMT" w:hAnsi="TimesNewRomanPS-BoldMT" w:cs="TimesNewRomanPS-BoldMT"/>
                <w:bCs/>
                <w:i/>
                <w:sz w:val="22"/>
                <w:szCs w:val="22"/>
              </w:rPr>
              <w:t>отдельных государственных полномочий</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r w:rsidRPr="000776E6">
              <w:rPr>
                <w:rFonts w:ascii="TimesNewRomanPS-BoldMT" w:hAnsi="TimesNewRomanPS-BoldMT" w:cs="TimesNewRomanPS-BoldMT"/>
                <w:b/>
                <w:bCs/>
                <w:sz w:val="22"/>
                <w:szCs w:val="22"/>
              </w:rPr>
              <w:t xml:space="preserve">Всего расходов, </w:t>
            </w:r>
          </w:p>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в том числе</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i/>
              </w:rPr>
            </w:pPr>
            <w:r w:rsidRPr="000776E6">
              <w:rPr>
                <w:rFonts w:ascii="TimesNewRomanPS-BoldMT" w:hAnsi="TimesNewRomanPS-BoldMT" w:cs="TimesNewRomanPS-BoldMT"/>
                <w:b/>
                <w:bCs/>
                <w:i/>
                <w:sz w:val="22"/>
                <w:szCs w:val="22"/>
              </w:rPr>
              <w:t>расходы, производимые за счет целевых субсидий и субвенций</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
                <w:bCs/>
                <w:sz w:val="22"/>
                <w:szCs w:val="22"/>
              </w:rPr>
              <w:t>Итого расходов</w:t>
            </w:r>
            <w:r w:rsidRPr="000776E6">
              <w:rPr>
                <w:rFonts w:ascii="TimesNewRomanPS-BoldMT" w:hAnsi="TimesNewRomanPS-BoldMT" w:cs="TimesNewRomanPS-BoldMT"/>
                <w:bCs/>
                <w:sz w:val="22"/>
                <w:szCs w:val="22"/>
              </w:rPr>
              <w:t xml:space="preserve"> за исключением расходов, производимых за счет  целевых субсидий и субвенций, </w:t>
            </w:r>
          </w:p>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 xml:space="preserve">в том числе </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 xml:space="preserve">текущие расходы,                        </w:t>
            </w:r>
          </w:p>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 xml:space="preserve">    из них</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i/>
              </w:rPr>
            </w:pPr>
            <w:r w:rsidRPr="000776E6">
              <w:rPr>
                <w:rFonts w:ascii="TimesNewRomanPS-BoldMT" w:hAnsi="TimesNewRomanPS-BoldMT" w:cs="TimesNewRomanPS-BoldMT"/>
                <w:bCs/>
                <w:i/>
                <w:sz w:val="22"/>
                <w:szCs w:val="22"/>
              </w:rPr>
              <w:t xml:space="preserve">      на заработную плату</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i/>
              </w:rPr>
            </w:pPr>
            <w:r w:rsidRPr="000776E6">
              <w:rPr>
                <w:rFonts w:ascii="TimesNewRomanPS-BoldMT" w:hAnsi="TimesNewRomanPS-BoldMT" w:cs="TimesNewRomanPS-BoldMT"/>
                <w:bCs/>
                <w:i/>
                <w:sz w:val="22"/>
                <w:szCs w:val="22"/>
              </w:rPr>
              <w:t xml:space="preserve">      на начисления на оплату труда</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i/>
              </w:rPr>
            </w:pPr>
            <w:r w:rsidRPr="000776E6">
              <w:rPr>
                <w:rFonts w:ascii="TimesNewRomanPS-BoldMT" w:hAnsi="TimesNewRomanPS-BoldMT" w:cs="TimesNewRomanPS-BoldMT"/>
                <w:bCs/>
                <w:i/>
                <w:sz w:val="22"/>
                <w:szCs w:val="22"/>
              </w:rPr>
              <w:t xml:space="preserve">      на коммунальные услуги</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i/>
              </w:rPr>
            </w:pPr>
            <w:r w:rsidRPr="000776E6">
              <w:rPr>
                <w:rFonts w:ascii="TimesNewRomanPS-BoldMT" w:hAnsi="TimesNewRomanPS-BoldMT" w:cs="TimesNewRomanPS-BoldMT"/>
                <w:bCs/>
                <w:i/>
                <w:sz w:val="22"/>
                <w:szCs w:val="22"/>
              </w:rPr>
              <w:t xml:space="preserve">      на увеличение стоимости материальных запасов (в части расходов на продукты питания)</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i/>
              </w:rPr>
            </w:pPr>
            <w:r w:rsidRPr="000776E6">
              <w:rPr>
                <w:rFonts w:ascii="TimesNewRomanPS-BoldMT" w:hAnsi="TimesNewRomanPS-BoldMT" w:cs="TimesNewRomanPS-BoldMT"/>
                <w:bCs/>
                <w:i/>
                <w:sz w:val="22"/>
                <w:szCs w:val="22"/>
              </w:rPr>
              <w:t xml:space="preserve">      на увеличение стоимости материальных запасов (в части расходов на медикаменты и перевязочные средства)    </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i/>
              </w:rPr>
            </w:pPr>
            <w:r w:rsidRPr="000776E6">
              <w:rPr>
                <w:rFonts w:ascii="TimesNewRomanPS-BoldMT" w:hAnsi="TimesNewRomanPS-BoldMT" w:cs="TimesNewRomanPS-BoldMT"/>
                <w:bCs/>
                <w:i/>
                <w:sz w:val="22"/>
                <w:szCs w:val="22"/>
              </w:rPr>
              <w:t xml:space="preserve">      на предоставление бюджетных кредитов           бюджетам поселений**</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капитальные расходы</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
                <w:bCs/>
                <w:sz w:val="22"/>
                <w:szCs w:val="22"/>
              </w:rPr>
              <w:t xml:space="preserve">Источники финансирования </w:t>
            </w:r>
            <w:r w:rsidRPr="000776E6">
              <w:rPr>
                <w:rFonts w:ascii="TimesNewRomanPS-BoldMT" w:hAnsi="TimesNewRomanPS-BoldMT" w:cs="TimesNewRomanPS-BoldMT"/>
                <w:b/>
                <w:bCs/>
                <w:sz w:val="22"/>
                <w:szCs w:val="22"/>
              </w:rPr>
              <w:lastRenderedPageBreak/>
              <w:t>дефицита бюджета</w:t>
            </w:r>
            <w:r w:rsidRPr="000776E6">
              <w:rPr>
                <w:rFonts w:ascii="TimesNewRomanPS-BoldMT" w:hAnsi="TimesNewRomanPS-BoldMT" w:cs="TimesNewRomanPS-BoldMT"/>
                <w:bCs/>
                <w:sz w:val="22"/>
                <w:szCs w:val="22"/>
              </w:rPr>
              <w:t xml:space="preserve">,                         </w:t>
            </w:r>
          </w:p>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 xml:space="preserve"> из них</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lastRenderedPageBreak/>
              <w:t>остатки средств бюджетов (за исключением целевых средств)</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увеличение остатков средств бюджетов</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уменьшение остатков средств бюджетов</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муниципальные ценные бумаги</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кредитные соглашения и договоры, заключенные от имени муниципальных образований</w:t>
            </w:r>
          </w:p>
        </w:tc>
        <w:tc>
          <w:tcPr>
            <w:tcW w:w="1611"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прочие источники внутреннего финансирования дефицитов бюджетов муниципальных образований</w:t>
            </w:r>
          </w:p>
        </w:tc>
        <w:tc>
          <w:tcPr>
            <w:tcW w:w="1611"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поступления от продажи земельных участков, находящихся в государственной собственности</w:t>
            </w:r>
          </w:p>
        </w:tc>
        <w:tc>
          <w:tcPr>
            <w:tcW w:w="1611"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r w:rsidRPr="000776E6">
              <w:rPr>
                <w:rFonts w:ascii="TimesNewRomanPS-BoldMT" w:hAnsi="TimesNewRomanPS-BoldMT" w:cs="TimesNewRomanPS-BoldMT"/>
                <w:b/>
                <w:bCs/>
                <w:sz w:val="22"/>
                <w:szCs w:val="22"/>
              </w:rPr>
              <w:t>Дефицит/профицит</w:t>
            </w:r>
          </w:p>
        </w:tc>
        <w:tc>
          <w:tcPr>
            <w:tcW w:w="1611"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r w:rsidRPr="000776E6">
              <w:rPr>
                <w:rFonts w:ascii="TimesNewRomanPS-BoldMT" w:hAnsi="TimesNewRomanPS-BoldMT" w:cs="TimesNewRomanPS-BoldMT"/>
                <w:b/>
                <w:bCs/>
                <w:sz w:val="22"/>
                <w:szCs w:val="22"/>
              </w:rPr>
              <w:t>Потребность в бюджетном кредите (кассовый разрыв)</w:t>
            </w:r>
          </w:p>
        </w:tc>
        <w:tc>
          <w:tcPr>
            <w:tcW w:w="1611"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r w:rsidRPr="000776E6">
              <w:rPr>
                <w:rFonts w:ascii="TimesNewRomanPS-BoldMT" w:hAnsi="TimesNewRomanPS-BoldMT" w:cs="TimesNewRomanPS-BoldMT"/>
                <w:b/>
                <w:bCs/>
                <w:sz w:val="22"/>
                <w:szCs w:val="22"/>
              </w:rPr>
              <w:t>Источники погашения бюджетного кредита</w:t>
            </w:r>
          </w:p>
        </w:tc>
        <w:tc>
          <w:tcPr>
            <w:tcW w:w="1611"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i/>
              </w:rPr>
            </w:pPr>
            <w:r w:rsidRPr="000776E6">
              <w:rPr>
                <w:rFonts w:ascii="TimesNewRomanPS-BoldMT" w:hAnsi="TimesNewRomanPS-BoldMT" w:cs="TimesNewRomanPS-BoldMT"/>
                <w:bCs/>
                <w:i/>
                <w:sz w:val="22"/>
                <w:szCs w:val="22"/>
              </w:rPr>
              <w:t xml:space="preserve">Объем выпадающих доходов местного бюджета в связи с принятием решений о предоставлении льгот, отсрочек (рассрочек) по налогам и сборам, подлежащим, зачислению в местный бюджет***    </w:t>
            </w:r>
          </w:p>
        </w:tc>
        <w:tc>
          <w:tcPr>
            <w:tcW w:w="1611"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i/>
              </w:rPr>
            </w:pPr>
            <w:r w:rsidRPr="000776E6">
              <w:rPr>
                <w:rFonts w:ascii="TimesNewRomanPS-BoldMT" w:hAnsi="TimesNewRomanPS-BoldMT" w:cs="TimesNewRomanPS-BoldMT"/>
                <w:bCs/>
                <w:i/>
                <w:sz w:val="22"/>
                <w:szCs w:val="22"/>
              </w:rPr>
              <w:t>Задолженности перед республиканским бюджетом по ранее предоставленным бюджетным кредитам</w:t>
            </w:r>
          </w:p>
        </w:tc>
        <w:tc>
          <w:tcPr>
            <w:tcW w:w="1611"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 xml:space="preserve">           Погашено</w:t>
            </w:r>
          </w:p>
        </w:tc>
        <w:tc>
          <w:tcPr>
            <w:tcW w:w="1611"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 xml:space="preserve">          остаток непогашенной задолженности</w:t>
            </w:r>
          </w:p>
        </w:tc>
        <w:tc>
          <w:tcPr>
            <w:tcW w:w="1611"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i/>
              </w:rPr>
            </w:pPr>
            <w:r w:rsidRPr="000776E6">
              <w:rPr>
                <w:rFonts w:ascii="TimesNewRomanPS-BoldMT" w:hAnsi="TimesNewRomanPS-BoldMT" w:cs="TimesNewRomanPS-BoldMT"/>
                <w:bCs/>
                <w:i/>
                <w:sz w:val="22"/>
                <w:szCs w:val="22"/>
              </w:rPr>
              <w:t>Дебиторская задолженность местного бюджета</w:t>
            </w:r>
          </w:p>
        </w:tc>
        <w:tc>
          <w:tcPr>
            <w:tcW w:w="1611"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i/>
              </w:rPr>
            </w:pPr>
            <w:r w:rsidRPr="000776E6">
              <w:rPr>
                <w:rFonts w:ascii="TimesNewRomanPS-BoldMT" w:hAnsi="TimesNewRomanPS-BoldMT" w:cs="TimesNewRomanPS-BoldMT"/>
                <w:bCs/>
                <w:i/>
                <w:sz w:val="22"/>
                <w:szCs w:val="22"/>
              </w:rPr>
              <w:t>Кредиторская задолженность местного бюджета</w:t>
            </w:r>
          </w:p>
        </w:tc>
        <w:tc>
          <w:tcPr>
            <w:tcW w:w="1611"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 xml:space="preserve">          по заработной плате</w:t>
            </w:r>
          </w:p>
        </w:tc>
        <w:tc>
          <w:tcPr>
            <w:tcW w:w="1611"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 xml:space="preserve">          по начислениям на оплату труда</w:t>
            </w:r>
          </w:p>
        </w:tc>
        <w:tc>
          <w:tcPr>
            <w:tcW w:w="1611"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 xml:space="preserve">          по коммунальным услугам</w:t>
            </w:r>
          </w:p>
        </w:tc>
        <w:tc>
          <w:tcPr>
            <w:tcW w:w="1611"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4077"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sz w:val="22"/>
                <w:szCs w:val="22"/>
              </w:rPr>
              <w:t xml:space="preserve">          по предоставлению гражданам субсидий на оплату жилого помещения и коммунальных услуг</w:t>
            </w:r>
          </w:p>
        </w:tc>
        <w:tc>
          <w:tcPr>
            <w:tcW w:w="1611" w:type="dxa"/>
            <w:shd w:val="clear" w:color="auto" w:fill="auto"/>
          </w:tcPr>
          <w:p w:rsidR="000776E6" w:rsidRPr="000776E6" w:rsidRDefault="000776E6" w:rsidP="000776E6">
            <w:pPr>
              <w:autoSpaceDE w:val="0"/>
              <w:autoSpaceDN w:val="0"/>
              <w:adjustRightInd w:val="0"/>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bl>
    <w:p w:rsidR="000776E6" w:rsidRPr="000776E6" w:rsidRDefault="000776E6" w:rsidP="000776E6">
      <w:pPr>
        <w:autoSpaceDE w:val="0"/>
        <w:autoSpaceDN w:val="0"/>
        <w:adjustRightInd w:val="0"/>
        <w:ind w:left="360"/>
        <w:rPr>
          <w:rFonts w:ascii="TimesNewRomanPS-BoldMT" w:hAnsi="TimesNewRomanPS-BoldMT" w:cs="TimesNewRomanPS-BoldMT"/>
          <w:bCs/>
        </w:rPr>
      </w:pPr>
      <w:r w:rsidRPr="000776E6">
        <w:rPr>
          <w:rFonts w:ascii="TimesNewRomanPS-BoldMT" w:hAnsi="TimesNewRomanPS-BoldMT" w:cs="TimesNewRomanPS-BoldMT"/>
          <w:bCs/>
        </w:rPr>
        <w:t>*</w:t>
      </w:r>
      <w:r w:rsidRPr="000776E6">
        <w:rPr>
          <w:rFonts w:ascii="TimesNewRomanPS-BoldMT" w:hAnsi="TimesNewRomanPS-BoldMT" w:cs="TimesNewRomanPS-BoldMT"/>
          <w:bCs/>
          <w:sz w:val="20"/>
          <w:szCs w:val="20"/>
        </w:rPr>
        <w:t>месяц предоставления органом местного самоуправления заявки на получение бюджетного кредита</w:t>
      </w:r>
    </w:p>
    <w:p w:rsidR="000776E6" w:rsidRPr="000776E6" w:rsidRDefault="000776E6" w:rsidP="000776E6">
      <w:pPr>
        <w:autoSpaceDE w:val="0"/>
        <w:autoSpaceDN w:val="0"/>
        <w:adjustRightInd w:val="0"/>
        <w:ind w:left="360"/>
        <w:rPr>
          <w:rFonts w:ascii="TimesNewRomanPS-BoldMT" w:hAnsi="TimesNewRomanPS-BoldMT" w:cs="TimesNewRomanPS-BoldMT"/>
          <w:bCs/>
        </w:rPr>
      </w:pPr>
      <w:r w:rsidRPr="000776E6">
        <w:rPr>
          <w:rFonts w:ascii="TimesNewRomanPS-BoldMT" w:hAnsi="TimesNewRomanPS-BoldMT" w:cs="TimesNewRomanPS-BoldMT"/>
          <w:bCs/>
        </w:rPr>
        <w:t>**</w:t>
      </w:r>
      <w:r w:rsidRPr="000776E6">
        <w:rPr>
          <w:rFonts w:ascii="TimesNewRomanPS-BoldMT" w:hAnsi="TimesNewRomanPS-BoldMT" w:cs="TimesNewRomanPS-BoldMT"/>
          <w:bCs/>
          <w:sz w:val="20"/>
          <w:szCs w:val="20"/>
        </w:rPr>
        <w:t>заполняется исключительно по бюджетам муниципальных районов</w:t>
      </w:r>
    </w:p>
    <w:p w:rsidR="000776E6" w:rsidRPr="000776E6" w:rsidRDefault="000776E6" w:rsidP="000776E6">
      <w:pPr>
        <w:autoSpaceDE w:val="0"/>
        <w:autoSpaceDN w:val="0"/>
        <w:adjustRightInd w:val="0"/>
        <w:ind w:left="360"/>
        <w:rPr>
          <w:rFonts w:ascii="TimesNewRomanPS-BoldMT" w:hAnsi="TimesNewRomanPS-BoldMT" w:cs="TimesNewRomanPS-BoldMT"/>
          <w:bCs/>
        </w:rPr>
      </w:pPr>
      <w:r w:rsidRPr="000776E6">
        <w:rPr>
          <w:rFonts w:ascii="TimesNewRomanPS-BoldMT" w:hAnsi="TimesNewRomanPS-BoldMT" w:cs="TimesNewRomanPS-BoldMT"/>
          <w:bCs/>
        </w:rPr>
        <w:t xml:space="preserve">*** </w:t>
      </w:r>
      <w:r w:rsidRPr="000776E6">
        <w:rPr>
          <w:rFonts w:ascii="TimesNewRomanPS-BoldMT" w:hAnsi="TimesNewRomanPS-BoldMT" w:cs="TimesNewRomanPS-BoldMT"/>
          <w:bCs/>
          <w:sz w:val="20"/>
          <w:szCs w:val="20"/>
        </w:rPr>
        <w:t>заполняется на основании отчетности ФНС</w:t>
      </w:r>
      <w:r w:rsidRPr="000776E6">
        <w:rPr>
          <w:rFonts w:ascii="TimesNewRomanPS-BoldMT" w:hAnsi="TimesNewRomanPS-BoldMT" w:cs="TimesNewRomanPS-BoldMT"/>
          <w:bCs/>
        </w:rPr>
        <w:t xml:space="preserve">  </w:t>
      </w:r>
    </w:p>
    <w:p w:rsidR="000776E6" w:rsidRPr="000776E6" w:rsidRDefault="000776E6" w:rsidP="000776E6">
      <w:pPr>
        <w:autoSpaceDE w:val="0"/>
        <w:autoSpaceDN w:val="0"/>
        <w:adjustRightInd w:val="0"/>
        <w:jc w:val="right"/>
        <w:rPr>
          <w:rFonts w:ascii="TimesNewRomanPS-BoldMT" w:hAnsi="TimesNewRomanPS-BoldMT" w:cs="TimesNewRomanPS-BoldMT"/>
          <w:bCs/>
        </w:rPr>
        <w:sectPr w:rsidR="000776E6" w:rsidRPr="000776E6" w:rsidSect="000776E6">
          <w:headerReference w:type="even" r:id="rId13"/>
          <w:pgSz w:w="12240" w:h="15840"/>
          <w:pgMar w:top="567" w:right="567" w:bottom="567" w:left="1418" w:header="720" w:footer="720" w:gutter="0"/>
          <w:cols w:space="720"/>
          <w:noEndnote/>
          <w:titlePg/>
        </w:sectPr>
      </w:pPr>
    </w:p>
    <w:p w:rsidR="000776E6" w:rsidRPr="000776E6" w:rsidRDefault="000776E6" w:rsidP="000776E6">
      <w:pPr>
        <w:autoSpaceDE w:val="0"/>
        <w:autoSpaceDN w:val="0"/>
        <w:adjustRightInd w:val="0"/>
        <w:jc w:val="right"/>
        <w:rPr>
          <w:rFonts w:ascii="TimesNewRomanPS-BoldMT" w:hAnsi="TimesNewRomanPS-BoldMT" w:cs="TimesNewRomanPS-BoldMT"/>
          <w:bCs/>
        </w:rPr>
      </w:pPr>
      <w:r w:rsidRPr="000776E6">
        <w:rPr>
          <w:rFonts w:ascii="TimesNewRomanPS-BoldMT" w:hAnsi="TimesNewRomanPS-BoldMT" w:cs="TimesNewRomanPS-BoldMT"/>
          <w:bCs/>
        </w:rPr>
        <w:lastRenderedPageBreak/>
        <w:t>Приложение 2 к Программе</w:t>
      </w:r>
    </w:p>
    <w:p w:rsidR="000776E6" w:rsidRPr="000776E6" w:rsidRDefault="000776E6" w:rsidP="000776E6">
      <w:pPr>
        <w:autoSpaceDE w:val="0"/>
        <w:autoSpaceDN w:val="0"/>
        <w:adjustRightInd w:val="0"/>
        <w:jc w:val="right"/>
        <w:rPr>
          <w:rFonts w:ascii="TimesNewRomanPS-BoldMT" w:hAnsi="TimesNewRomanPS-BoldMT" w:cs="TimesNewRomanPS-BoldMT"/>
          <w:bCs/>
        </w:rPr>
      </w:pPr>
      <w:r w:rsidRPr="000776E6">
        <w:rPr>
          <w:rFonts w:ascii="TimesNewRomanPS-BoldMT" w:hAnsi="TimesNewRomanPS-BoldMT" w:cs="TimesNewRomanPS-BoldMT"/>
          <w:bCs/>
        </w:rPr>
        <w:t>предоставления бюджетных кредитов</w:t>
      </w:r>
    </w:p>
    <w:p w:rsidR="000776E6" w:rsidRPr="000776E6" w:rsidRDefault="000776E6" w:rsidP="000776E6">
      <w:pPr>
        <w:autoSpaceDE w:val="0"/>
        <w:autoSpaceDN w:val="0"/>
        <w:adjustRightInd w:val="0"/>
        <w:jc w:val="right"/>
        <w:rPr>
          <w:rFonts w:ascii="TimesNewRomanPS-BoldMT" w:hAnsi="TimesNewRomanPS-BoldMT" w:cs="TimesNewRomanPS-BoldMT"/>
          <w:bCs/>
        </w:rPr>
      </w:pPr>
      <w:r w:rsidRPr="000776E6">
        <w:rPr>
          <w:rFonts w:ascii="TimesNewRomanPS-BoldMT" w:hAnsi="TimesNewRomanPS-BoldMT" w:cs="TimesNewRomanPS-BoldMT"/>
          <w:bCs/>
        </w:rPr>
        <w:t>сельским поселениям при</w:t>
      </w:r>
    </w:p>
    <w:p w:rsidR="000776E6" w:rsidRPr="000776E6" w:rsidRDefault="000776E6" w:rsidP="000776E6">
      <w:pPr>
        <w:autoSpaceDE w:val="0"/>
        <w:autoSpaceDN w:val="0"/>
        <w:adjustRightInd w:val="0"/>
        <w:jc w:val="right"/>
        <w:rPr>
          <w:rFonts w:ascii="TimesNewRomanPS-BoldMT" w:hAnsi="TimesNewRomanPS-BoldMT" w:cs="TimesNewRomanPS-BoldMT"/>
          <w:bCs/>
        </w:rPr>
      </w:pPr>
      <w:r w:rsidRPr="000776E6">
        <w:rPr>
          <w:rFonts w:ascii="TimesNewRomanPS-BoldMT" w:hAnsi="TimesNewRomanPS-BoldMT" w:cs="TimesNewRomanPS-BoldMT"/>
          <w:bCs/>
        </w:rPr>
        <w:t xml:space="preserve">возникновении временных кассовых </w:t>
      </w:r>
    </w:p>
    <w:p w:rsidR="000776E6" w:rsidRPr="000776E6" w:rsidRDefault="000776E6" w:rsidP="000776E6">
      <w:pPr>
        <w:autoSpaceDE w:val="0"/>
        <w:autoSpaceDN w:val="0"/>
        <w:adjustRightInd w:val="0"/>
        <w:jc w:val="right"/>
        <w:rPr>
          <w:rFonts w:ascii="TimesNewRomanPS-BoldMT" w:hAnsi="TimesNewRomanPS-BoldMT" w:cs="TimesNewRomanPS-BoldMT"/>
          <w:bCs/>
        </w:rPr>
      </w:pPr>
      <w:r w:rsidRPr="000776E6">
        <w:rPr>
          <w:rFonts w:ascii="TimesNewRomanPS-BoldMT" w:hAnsi="TimesNewRomanPS-BoldMT" w:cs="TimesNewRomanPS-BoldMT"/>
          <w:bCs/>
        </w:rPr>
        <w:t>разрывов в ходе исполнения их бюджетов</w:t>
      </w:r>
    </w:p>
    <w:p w:rsidR="000776E6" w:rsidRPr="000776E6" w:rsidRDefault="000776E6" w:rsidP="000776E6">
      <w:pPr>
        <w:autoSpaceDE w:val="0"/>
        <w:autoSpaceDN w:val="0"/>
        <w:adjustRightInd w:val="0"/>
        <w:jc w:val="center"/>
        <w:rPr>
          <w:rFonts w:ascii="TimesNewRomanPS-BoldMT" w:hAnsi="TimesNewRomanPS-BoldMT" w:cs="TimesNewRomanPS-BoldMT"/>
          <w:b/>
          <w:bCs/>
        </w:rPr>
      </w:pPr>
    </w:p>
    <w:p w:rsidR="000776E6" w:rsidRPr="000776E6" w:rsidRDefault="000776E6" w:rsidP="000776E6">
      <w:pPr>
        <w:autoSpaceDE w:val="0"/>
        <w:autoSpaceDN w:val="0"/>
        <w:adjustRightInd w:val="0"/>
        <w:jc w:val="center"/>
        <w:rPr>
          <w:rFonts w:ascii="TimesNewRomanPS-BoldMT" w:hAnsi="TimesNewRomanPS-BoldMT" w:cs="TimesNewRomanPS-BoldMT"/>
          <w:b/>
          <w:bCs/>
        </w:rPr>
      </w:pPr>
    </w:p>
    <w:p w:rsidR="000776E6" w:rsidRPr="000776E6" w:rsidRDefault="000776E6" w:rsidP="000776E6">
      <w:pPr>
        <w:autoSpaceDE w:val="0"/>
        <w:autoSpaceDN w:val="0"/>
        <w:adjustRightInd w:val="0"/>
        <w:jc w:val="center"/>
        <w:rPr>
          <w:rFonts w:ascii="TimesNewRomanPS-BoldMT" w:hAnsi="TimesNewRomanPS-BoldMT" w:cs="TimesNewRomanPS-BoldMT"/>
          <w:b/>
          <w:bCs/>
        </w:rPr>
      </w:pPr>
      <w:r w:rsidRPr="000776E6">
        <w:rPr>
          <w:rFonts w:ascii="TimesNewRomanPS-BoldMT" w:hAnsi="TimesNewRomanPS-BoldMT" w:cs="TimesNewRomanPS-BoldMT"/>
          <w:b/>
          <w:bCs/>
        </w:rPr>
        <w:t>Сведения о, предоставленных бюджетных кредитах</w:t>
      </w:r>
    </w:p>
    <w:p w:rsidR="000776E6" w:rsidRPr="000776E6" w:rsidRDefault="000776E6" w:rsidP="000776E6">
      <w:pPr>
        <w:autoSpaceDE w:val="0"/>
        <w:autoSpaceDN w:val="0"/>
        <w:adjustRightInd w:val="0"/>
        <w:jc w:val="center"/>
        <w:rPr>
          <w:rFonts w:ascii="TimesNewRomanPS-BoldMT" w:hAnsi="TimesNewRomanPS-BoldMT" w:cs="TimesNewRomanPS-BoldMT"/>
          <w:b/>
          <w:bCs/>
        </w:rPr>
      </w:pPr>
      <w:r w:rsidRPr="000776E6">
        <w:rPr>
          <w:rFonts w:ascii="TimesNewRomanPS-BoldMT" w:hAnsi="TimesNewRomanPS-BoldMT" w:cs="TimesNewRomanPS-BoldMT"/>
          <w:b/>
          <w:bCs/>
        </w:rPr>
        <w:t>бюджету__________________________(наименование поселения)</w:t>
      </w:r>
    </w:p>
    <w:p w:rsidR="000776E6" w:rsidRPr="000776E6" w:rsidRDefault="000776E6" w:rsidP="000776E6">
      <w:pPr>
        <w:autoSpaceDE w:val="0"/>
        <w:autoSpaceDN w:val="0"/>
        <w:adjustRightInd w:val="0"/>
        <w:jc w:val="center"/>
        <w:rPr>
          <w:rFonts w:ascii="TimesNewRomanPS-BoldMT" w:hAnsi="TimesNewRomanPS-BoldMT" w:cs="TimesNewRomanPS-BoldMT"/>
          <w:b/>
          <w:bCs/>
        </w:rPr>
      </w:pPr>
    </w:p>
    <w:p w:rsidR="000776E6" w:rsidRPr="000776E6" w:rsidRDefault="000776E6" w:rsidP="000776E6">
      <w:pPr>
        <w:autoSpaceDE w:val="0"/>
        <w:autoSpaceDN w:val="0"/>
        <w:adjustRightInd w:val="0"/>
        <w:jc w:val="center"/>
        <w:rPr>
          <w:rFonts w:ascii="TimesNewRomanPS-BoldMT" w:hAnsi="TimesNewRomanPS-BoldMT" w:cs="TimesNewRomanPS-BoldMT"/>
          <w:b/>
          <w:bCs/>
        </w:rPr>
      </w:pPr>
      <w:r w:rsidRPr="000776E6">
        <w:rPr>
          <w:rFonts w:ascii="TimesNewRomanPS-BoldMT" w:hAnsi="TimesNewRomanPS-BoldMT" w:cs="TimesNewRomanPS-BoldMT"/>
          <w:b/>
          <w:bCs/>
        </w:rPr>
        <w:t>бюджетом муниципального района «Овюрский кожуун Республики Тыва»</w:t>
      </w:r>
    </w:p>
    <w:p w:rsidR="000776E6" w:rsidRPr="000776E6" w:rsidRDefault="000776E6" w:rsidP="000776E6">
      <w:pPr>
        <w:autoSpaceDE w:val="0"/>
        <w:autoSpaceDN w:val="0"/>
        <w:adjustRightInd w:val="0"/>
        <w:jc w:val="center"/>
        <w:rPr>
          <w:rFonts w:ascii="TimesNewRomanPS-BoldMT" w:hAnsi="TimesNewRomanPS-BoldMT" w:cs="TimesNewRomanPS-BoldMT"/>
          <w:b/>
          <w:bCs/>
        </w:rPr>
      </w:pPr>
    </w:p>
    <w:p w:rsidR="000776E6" w:rsidRPr="000776E6" w:rsidRDefault="000776E6" w:rsidP="000776E6">
      <w:pPr>
        <w:autoSpaceDE w:val="0"/>
        <w:autoSpaceDN w:val="0"/>
        <w:adjustRightInd w:val="0"/>
        <w:jc w:val="center"/>
        <w:rPr>
          <w:rFonts w:ascii="TimesNewRomanPS-BoldMT" w:hAnsi="TimesNewRomanPS-BoldMT" w:cs="TimesNewRomanPS-BoldMT"/>
          <w:b/>
          <w:bCs/>
        </w:rPr>
      </w:pPr>
      <w:r w:rsidRPr="000776E6">
        <w:rPr>
          <w:rFonts w:ascii="TimesNewRomanPS-BoldMT" w:hAnsi="TimesNewRomanPS-BoldMT" w:cs="TimesNewRomanPS-BoldMT"/>
          <w:b/>
          <w:bCs/>
        </w:rPr>
        <w:t>по состоянию на ____ ____________ 201__ года</w:t>
      </w:r>
    </w:p>
    <w:p w:rsidR="000776E6" w:rsidRPr="000776E6" w:rsidRDefault="000776E6" w:rsidP="000776E6">
      <w:pPr>
        <w:autoSpaceDE w:val="0"/>
        <w:autoSpaceDN w:val="0"/>
        <w:adjustRightInd w:val="0"/>
        <w:jc w:val="center"/>
        <w:rPr>
          <w:rFonts w:ascii="TimesNewRomanPS-BoldMT" w:hAnsi="TimesNewRomanPS-BoldMT" w:cs="TimesNewRomanPS-BoldMT"/>
          <w:bCs/>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1134"/>
        <w:gridCol w:w="1134"/>
        <w:gridCol w:w="1134"/>
        <w:gridCol w:w="1134"/>
        <w:gridCol w:w="1417"/>
        <w:gridCol w:w="1418"/>
        <w:gridCol w:w="1417"/>
      </w:tblGrid>
      <w:tr w:rsidR="000776E6" w:rsidRPr="000776E6" w:rsidTr="000776E6">
        <w:tc>
          <w:tcPr>
            <w:tcW w:w="56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 п/п</w:t>
            </w:r>
          </w:p>
        </w:tc>
        <w:tc>
          <w:tcPr>
            <w:tcW w:w="1702"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Реквизиты соглашения о предоставлении бюджетного кредита</w:t>
            </w: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Сумма бюджетного кредита</w:t>
            </w: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Дата предоставления бюджетного кредита</w:t>
            </w: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Срок возврата(график возврата бюджетного кредита</w:t>
            </w: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Сумма погашения (тыс. рублей)</w:t>
            </w:r>
          </w:p>
        </w:tc>
        <w:tc>
          <w:tcPr>
            <w:tcW w:w="141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Начислено процентов за пользование бюджетным кредитом (тыс. руб.)</w:t>
            </w:r>
          </w:p>
        </w:tc>
        <w:tc>
          <w:tcPr>
            <w:tcW w:w="1418"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Уплачено процентов за пользование бюджетным кредитом (тыс. рублей)</w:t>
            </w:r>
          </w:p>
        </w:tc>
        <w:tc>
          <w:tcPr>
            <w:tcW w:w="141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Остаток задолженности по основному долгу на текущую дату (тыс. руб.)</w:t>
            </w:r>
          </w:p>
        </w:tc>
      </w:tr>
      <w:tr w:rsidR="000776E6" w:rsidRPr="000776E6" w:rsidTr="000776E6">
        <w:tc>
          <w:tcPr>
            <w:tcW w:w="56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702"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41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418"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41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56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702"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41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418"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41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56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702"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41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418"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41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bl>
    <w:p w:rsidR="000776E6" w:rsidRPr="000776E6" w:rsidRDefault="000776E6" w:rsidP="000776E6">
      <w:pPr>
        <w:autoSpaceDE w:val="0"/>
        <w:autoSpaceDN w:val="0"/>
        <w:adjustRightInd w:val="0"/>
        <w:jc w:val="center"/>
        <w:rPr>
          <w:rFonts w:ascii="TimesNewRomanPS-BoldMT" w:hAnsi="TimesNewRomanPS-BoldMT" w:cs="TimesNewRomanPS-BoldMT"/>
          <w:b/>
          <w:bCs/>
        </w:rPr>
      </w:pPr>
    </w:p>
    <w:p w:rsidR="000776E6" w:rsidRPr="000776E6" w:rsidRDefault="000776E6" w:rsidP="000776E6">
      <w:pPr>
        <w:autoSpaceDE w:val="0"/>
        <w:autoSpaceDN w:val="0"/>
        <w:adjustRightInd w:val="0"/>
        <w:rPr>
          <w:rFonts w:ascii="TimesNewRomanPS-BoldMT" w:hAnsi="TimesNewRomanPS-BoldMT" w:cs="TimesNewRomanPS-BoldMT"/>
          <w:bCs/>
        </w:rPr>
      </w:pPr>
    </w:p>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rPr>
        <w:t>Руководитель финансового органа                                                  Руководитель финансового управления</w:t>
      </w:r>
    </w:p>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rPr>
        <w:t xml:space="preserve">______________ (наименование поселения)                                   администрации Овюрского кожууна            </w:t>
      </w:r>
    </w:p>
    <w:p w:rsidR="000776E6" w:rsidRPr="000776E6" w:rsidRDefault="000776E6" w:rsidP="000776E6">
      <w:pPr>
        <w:autoSpaceDE w:val="0"/>
        <w:autoSpaceDN w:val="0"/>
        <w:adjustRightInd w:val="0"/>
        <w:rPr>
          <w:rFonts w:ascii="TimesNewRomanPS-BoldMT" w:hAnsi="TimesNewRomanPS-BoldMT" w:cs="TimesNewRomanPS-BoldMT"/>
          <w:bCs/>
        </w:rPr>
      </w:pPr>
      <w:r w:rsidRPr="000776E6">
        <w:rPr>
          <w:rFonts w:ascii="TimesNewRomanPS-BoldMT" w:hAnsi="TimesNewRomanPS-BoldMT" w:cs="TimesNewRomanPS-BoldMT"/>
          <w:bCs/>
        </w:rPr>
        <w:t>МП                                                                                                       МП</w:t>
      </w: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Default="000776E6" w:rsidP="000776E6">
      <w:pPr>
        <w:autoSpaceDE w:val="0"/>
        <w:autoSpaceDN w:val="0"/>
        <w:adjustRightInd w:val="0"/>
        <w:jc w:val="right"/>
        <w:rPr>
          <w:rFonts w:ascii="TimesNewRomanPS-BoldMT" w:hAnsi="TimesNewRomanPS-BoldMT" w:cs="TimesNewRomanPS-BoldMT"/>
          <w:bCs/>
        </w:rPr>
      </w:pPr>
    </w:p>
    <w:p w:rsidR="000776E6" w:rsidRDefault="000776E6" w:rsidP="000776E6">
      <w:pPr>
        <w:autoSpaceDE w:val="0"/>
        <w:autoSpaceDN w:val="0"/>
        <w:adjustRightInd w:val="0"/>
        <w:jc w:val="right"/>
        <w:rPr>
          <w:rFonts w:ascii="TimesNewRomanPS-BoldMT" w:hAnsi="TimesNewRomanPS-BoldMT" w:cs="TimesNewRomanPS-BoldMT"/>
          <w:bCs/>
        </w:rPr>
      </w:pPr>
    </w:p>
    <w:p w:rsidR="000776E6" w:rsidRDefault="000776E6" w:rsidP="000776E6">
      <w:pPr>
        <w:autoSpaceDE w:val="0"/>
        <w:autoSpaceDN w:val="0"/>
        <w:adjustRightInd w:val="0"/>
        <w:jc w:val="right"/>
        <w:rPr>
          <w:rFonts w:ascii="TimesNewRomanPS-BoldMT" w:hAnsi="TimesNewRomanPS-BoldMT" w:cs="TimesNewRomanPS-BoldMT"/>
          <w:bCs/>
        </w:rPr>
      </w:pPr>
    </w:p>
    <w:p w:rsidR="000776E6" w:rsidRDefault="000776E6" w:rsidP="000776E6">
      <w:pPr>
        <w:autoSpaceDE w:val="0"/>
        <w:autoSpaceDN w:val="0"/>
        <w:adjustRightInd w:val="0"/>
        <w:jc w:val="right"/>
        <w:rPr>
          <w:rFonts w:ascii="TimesNewRomanPS-BoldMT" w:hAnsi="TimesNewRomanPS-BoldMT" w:cs="TimesNewRomanPS-BoldMT"/>
          <w:bCs/>
        </w:rPr>
      </w:pPr>
    </w:p>
    <w:p w:rsidR="000776E6" w:rsidRDefault="000776E6" w:rsidP="000776E6">
      <w:pPr>
        <w:autoSpaceDE w:val="0"/>
        <w:autoSpaceDN w:val="0"/>
        <w:adjustRightInd w:val="0"/>
        <w:jc w:val="right"/>
        <w:rPr>
          <w:rFonts w:ascii="TimesNewRomanPS-BoldMT" w:hAnsi="TimesNewRomanPS-BoldMT" w:cs="TimesNewRomanPS-BoldMT"/>
          <w:bCs/>
        </w:rPr>
      </w:pPr>
    </w:p>
    <w:p w:rsidR="000776E6" w:rsidRDefault="000776E6" w:rsidP="000776E6">
      <w:pPr>
        <w:autoSpaceDE w:val="0"/>
        <w:autoSpaceDN w:val="0"/>
        <w:adjustRightInd w:val="0"/>
        <w:jc w:val="right"/>
        <w:rPr>
          <w:rFonts w:ascii="TimesNewRomanPS-BoldMT" w:hAnsi="TimesNewRomanPS-BoldMT" w:cs="TimesNewRomanPS-BoldMT"/>
          <w:bCs/>
        </w:rPr>
      </w:pPr>
    </w:p>
    <w:p w:rsidR="000776E6" w:rsidRDefault="000776E6" w:rsidP="000776E6">
      <w:pPr>
        <w:autoSpaceDE w:val="0"/>
        <w:autoSpaceDN w:val="0"/>
        <w:adjustRightInd w:val="0"/>
        <w:jc w:val="right"/>
        <w:rPr>
          <w:rFonts w:ascii="TimesNewRomanPS-BoldMT" w:hAnsi="TimesNewRomanPS-BoldMT" w:cs="TimesNewRomanPS-BoldMT"/>
          <w:bCs/>
        </w:rPr>
      </w:pPr>
    </w:p>
    <w:p w:rsidR="000776E6" w:rsidRDefault="000776E6" w:rsidP="000776E6">
      <w:pPr>
        <w:autoSpaceDE w:val="0"/>
        <w:autoSpaceDN w:val="0"/>
        <w:adjustRightInd w:val="0"/>
        <w:jc w:val="right"/>
        <w:rPr>
          <w:rFonts w:ascii="TimesNewRomanPS-BoldMT" w:hAnsi="TimesNewRomanPS-BoldMT" w:cs="TimesNewRomanPS-BoldMT"/>
          <w:bCs/>
        </w:rPr>
      </w:pPr>
    </w:p>
    <w:p w:rsidR="000776E6" w:rsidRDefault="000776E6" w:rsidP="000776E6">
      <w:pPr>
        <w:autoSpaceDE w:val="0"/>
        <w:autoSpaceDN w:val="0"/>
        <w:adjustRightInd w:val="0"/>
        <w:jc w:val="right"/>
        <w:rPr>
          <w:rFonts w:ascii="TimesNewRomanPS-BoldMT" w:hAnsi="TimesNewRomanPS-BoldMT" w:cs="TimesNewRomanPS-BoldMT"/>
          <w:bCs/>
        </w:rPr>
      </w:pPr>
    </w:p>
    <w:p w:rsidR="000776E6" w:rsidRDefault="000776E6" w:rsidP="000776E6">
      <w:pPr>
        <w:autoSpaceDE w:val="0"/>
        <w:autoSpaceDN w:val="0"/>
        <w:adjustRightInd w:val="0"/>
        <w:jc w:val="right"/>
        <w:rPr>
          <w:rFonts w:ascii="TimesNewRomanPS-BoldMT" w:hAnsi="TimesNewRomanPS-BoldMT" w:cs="TimesNewRomanPS-BoldMT"/>
          <w:bCs/>
        </w:rPr>
      </w:pPr>
    </w:p>
    <w:p w:rsidR="000776E6" w:rsidRDefault="000776E6" w:rsidP="000776E6">
      <w:pPr>
        <w:autoSpaceDE w:val="0"/>
        <w:autoSpaceDN w:val="0"/>
        <w:adjustRightInd w:val="0"/>
        <w:jc w:val="right"/>
        <w:rPr>
          <w:rFonts w:ascii="TimesNewRomanPS-BoldMT" w:hAnsi="TimesNewRomanPS-BoldMT" w:cs="TimesNewRomanPS-BoldMT"/>
          <w:bCs/>
        </w:rPr>
      </w:pPr>
    </w:p>
    <w:p w:rsid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p>
    <w:p w:rsidR="000776E6" w:rsidRPr="000776E6" w:rsidRDefault="000776E6" w:rsidP="000776E6">
      <w:pPr>
        <w:autoSpaceDE w:val="0"/>
        <w:autoSpaceDN w:val="0"/>
        <w:adjustRightInd w:val="0"/>
        <w:jc w:val="right"/>
        <w:rPr>
          <w:rFonts w:ascii="TimesNewRomanPS-BoldMT" w:hAnsi="TimesNewRomanPS-BoldMT" w:cs="TimesNewRomanPS-BoldMT"/>
          <w:bCs/>
        </w:rPr>
      </w:pPr>
      <w:r w:rsidRPr="000776E6">
        <w:rPr>
          <w:rFonts w:ascii="TimesNewRomanPS-BoldMT" w:hAnsi="TimesNewRomanPS-BoldMT" w:cs="TimesNewRomanPS-BoldMT"/>
          <w:bCs/>
        </w:rPr>
        <w:lastRenderedPageBreak/>
        <w:t>Приложение 3 к Программе</w:t>
      </w:r>
    </w:p>
    <w:p w:rsidR="000776E6" w:rsidRPr="000776E6" w:rsidRDefault="000776E6" w:rsidP="000776E6">
      <w:pPr>
        <w:autoSpaceDE w:val="0"/>
        <w:autoSpaceDN w:val="0"/>
        <w:adjustRightInd w:val="0"/>
        <w:jc w:val="right"/>
        <w:rPr>
          <w:rFonts w:ascii="TimesNewRomanPS-BoldMT" w:hAnsi="TimesNewRomanPS-BoldMT" w:cs="TimesNewRomanPS-BoldMT"/>
          <w:bCs/>
        </w:rPr>
      </w:pPr>
      <w:r w:rsidRPr="000776E6">
        <w:rPr>
          <w:rFonts w:ascii="TimesNewRomanPS-BoldMT" w:hAnsi="TimesNewRomanPS-BoldMT" w:cs="TimesNewRomanPS-BoldMT"/>
          <w:bCs/>
        </w:rPr>
        <w:t>предоставления бюджетных кредитов</w:t>
      </w:r>
    </w:p>
    <w:p w:rsidR="000776E6" w:rsidRPr="000776E6" w:rsidRDefault="000776E6" w:rsidP="000776E6">
      <w:pPr>
        <w:autoSpaceDE w:val="0"/>
        <w:autoSpaceDN w:val="0"/>
        <w:adjustRightInd w:val="0"/>
        <w:jc w:val="right"/>
        <w:rPr>
          <w:rFonts w:ascii="TimesNewRomanPS-BoldMT" w:hAnsi="TimesNewRomanPS-BoldMT" w:cs="TimesNewRomanPS-BoldMT"/>
          <w:bCs/>
        </w:rPr>
      </w:pPr>
      <w:r w:rsidRPr="000776E6">
        <w:rPr>
          <w:rFonts w:ascii="TimesNewRomanPS-BoldMT" w:hAnsi="TimesNewRomanPS-BoldMT" w:cs="TimesNewRomanPS-BoldMT"/>
          <w:bCs/>
        </w:rPr>
        <w:t>сельским поселениям при</w:t>
      </w:r>
    </w:p>
    <w:p w:rsidR="000776E6" w:rsidRPr="000776E6" w:rsidRDefault="000776E6" w:rsidP="000776E6">
      <w:pPr>
        <w:autoSpaceDE w:val="0"/>
        <w:autoSpaceDN w:val="0"/>
        <w:adjustRightInd w:val="0"/>
        <w:jc w:val="right"/>
        <w:rPr>
          <w:rFonts w:ascii="TimesNewRomanPS-BoldMT" w:hAnsi="TimesNewRomanPS-BoldMT" w:cs="TimesNewRomanPS-BoldMT"/>
          <w:bCs/>
        </w:rPr>
      </w:pPr>
      <w:r w:rsidRPr="000776E6">
        <w:rPr>
          <w:rFonts w:ascii="TimesNewRomanPS-BoldMT" w:hAnsi="TimesNewRomanPS-BoldMT" w:cs="TimesNewRomanPS-BoldMT"/>
          <w:bCs/>
        </w:rPr>
        <w:t xml:space="preserve">возникновении временных кассовых </w:t>
      </w:r>
    </w:p>
    <w:p w:rsidR="000776E6" w:rsidRPr="000776E6" w:rsidRDefault="000776E6" w:rsidP="000776E6">
      <w:pPr>
        <w:autoSpaceDE w:val="0"/>
        <w:autoSpaceDN w:val="0"/>
        <w:adjustRightInd w:val="0"/>
        <w:jc w:val="right"/>
        <w:rPr>
          <w:rFonts w:ascii="TimesNewRomanPS-BoldMT" w:hAnsi="TimesNewRomanPS-BoldMT" w:cs="TimesNewRomanPS-BoldMT"/>
          <w:bCs/>
        </w:rPr>
      </w:pPr>
      <w:r w:rsidRPr="000776E6">
        <w:rPr>
          <w:rFonts w:ascii="TimesNewRomanPS-BoldMT" w:hAnsi="TimesNewRomanPS-BoldMT" w:cs="TimesNewRomanPS-BoldMT"/>
          <w:bCs/>
        </w:rPr>
        <w:t>разрывов в ходе исполнения их бюджетов</w:t>
      </w:r>
    </w:p>
    <w:p w:rsidR="000776E6" w:rsidRPr="000776E6" w:rsidRDefault="000776E6" w:rsidP="000776E6">
      <w:pPr>
        <w:autoSpaceDE w:val="0"/>
        <w:autoSpaceDN w:val="0"/>
        <w:adjustRightInd w:val="0"/>
        <w:jc w:val="center"/>
        <w:rPr>
          <w:rFonts w:ascii="TimesNewRomanPS-BoldMT" w:hAnsi="TimesNewRomanPS-BoldMT" w:cs="TimesNewRomanPS-BoldMT"/>
          <w:b/>
          <w:bCs/>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1417"/>
        <w:gridCol w:w="1035"/>
        <w:gridCol w:w="1134"/>
        <w:gridCol w:w="1134"/>
        <w:gridCol w:w="992"/>
        <w:gridCol w:w="1276"/>
        <w:gridCol w:w="1233"/>
        <w:gridCol w:w="1134"/>
      </w:tblGrid>
      <w:tr w:rsidR="000776E6" w:rsidRPr="000776E6" w:rsidTr="000776E6">
        <w:tc>
          <w:tcPr>
            <w:tcW w:w="56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 п/п</w:t>
            </w:r>
          </w:p>
        </w:tc>
        <w:tc>
          <w:tcPr>
            <w:tcW w:w="1135"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 xml:space="preserve">Наименование </w:t>
            </w:r>
            <w:r w:rsidRPr="000776E6">
              <w:rPr>
                <w:rFonts w:ascii="TimesNewRomanPSMT" w:hAnsi="TimesNewRomanPSMT" w:cs="TimesNewRomanPSMT"/>
              </w:rPr>
              <w:t>сельского поселения</w:t>
            </w:r>
          </w:p>
        </w:tc>
        <w:tc>
          <w:tcPr>
            <w:tcW w:w="141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Реквизиты соглашения о предоставлении бюджетного кредита</w:t>
            </w:r>
          </w:p>
        </w:tc>
        <w:tc>
          <w:tcPr>
            <w:tcW w:w="1035"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Сумма бюджетного кредита (тыс. руб.)</w:t>
            </w: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Дата предоставления бюджетного кредита</w:t>
            </w: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 xml:space="preserve">Срок возврата (график возврата бюджетного кредита) </w:t>
            </w:r>
          </w:p>
        </w:tc>
        <w:tc>
          <w:tcPr>
            <w:tcW w:w="992"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Сумма погашения (тыс. руб.)</w:t>
            </w:r>
          </w:p>
        </w:tc>
        <w:tc>
          <w:tcPr>
            <w:tcW w:w="127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Начислено процентов за пользование бюджетным кредитом (тыс. руб.)</w:t>
            </w:r>
          </w:p>
        </w:tc>
        <w:tc>
          <w:tcPr>
            <w:tcW w:w="123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Уплачено процентов за пользование бюджетным кредитом (тыс. руб.)</w:t>
            </w: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r w:rsidRPr="000776E6">
              <w:rPr>
                <w:rFonts w:ascii="TimesNewRomanPS-BoldMT" w:hAnsi="TimesNewRomanPS-BoldMT" w:cs="TimesNewRomanPS-BoldMT"/>
                <w:bCs/>
              </w:rPr>
              <w:t>Остаток задолженности по основному долгу на текущую дату (тыс. руб.)</w:t>
            </w:r>
          </w:p>
        </w:tc>
      </w:tr>
      <w:tr w:rsidR="000776E6" w:rsidRPr="000776E6" w:rsidTr="000776E6">
        <w:tc>
          <w:tcPr>
            <w:tcW w:w="56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5"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41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35"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992"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27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23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56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5"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41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35"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992"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27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23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r w:rsidR="000776E6" w:rsidRPr="000776E6" w:rsidTr="000776E6">
        <w:tc>
          <w:tcPr>
            <w:tcW w:w="56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5"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417"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035"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992"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276"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233"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c>
          <w:tcPr>
            <w:tcW w:w="1134" w:type="dxa"/>
            <w:shd w:val="clear" w:color="auto" w:fill="auto"/>
          </w:tcPr>
          <w:p w:rsidR="000776E6" w:rsidRPr="000776E6" w:rsidRDefault="000776E6" w:rsidP="000776E6">
            <w:pPr>
              <w:autoSpaceDE w:val="0"/>
              <w:autoSpaceDN w:val="0"/>
              <w:adjustRightInd w:val="0"/>
              <w:jc w:val="center"/>
              <w:rPr>
                <w:rFonts w:ascii="TimesNewRomanPS-BoldMT" w:hAnsi="TimesNewRomanPS-BoldMT" w:cs="TimesNewRomanPS-BoldMT"/>
                <w:b/>
                <w:bCs/>
              </w:rPr>
            </w:pPr>
          </w:p>
        </w:tc>
      </w:tr>
    </w:tbl>
    <w:p w:rsidR="000776E6" w:rsidRPr="000776E6" w:rsidRDefault="000776E6" w:rsidP="000776E6"/>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tbl>
      <w:tblPr>
        <w:tblW w:w="10592" w:type="dxa"/>
        <w:tblInd w:w="-318" w:type="dxa"/>
        <w:tblLayout w:type="fixed"/>
        <w:tblLook w:val="04A0" w:firstRow="1" w:lastRow="0" w:firstColumn="1" w:lastColumn="0" w:noHBand="0" w:noVBand="1"/>
      </w:tblPr>
      <w:tblGrid>
        <w:gridCol w:w="852"/>
        <w:gridCol w:w="5953"/>
        <w:gridCol w:w="1236"/>
        <w:gridCol w:w="1275"/>
        <w:gridCol w:w="1276"/>
      </w:tblGrid>
      <w:tr w:rsidR="000776E6" w:rsidRPr="000776E6" w:rsidTr="000776E6">
        <w:trPr>
          <w:trHeight w:val="315"/>
        </w:trPr>
        <w:tc>
          <w:tcPr>
            <w:tcW w:w="10592" w:type="dxa"/>
            <w:gridSpan w:val="5"/>
            <w:tcBorders>
              <w:top w:val="nil"/>
              <w:left w:val="nil"/>
              <w:bottom w:val="nil"/>
              <w:right w:val="nil"/>
            </w:tcBorders>
            <w:shd w:val="clear" w:color="auto" w:fill="auto"/>
            <w:noWrap/>
            <w:vAlign w:val="bottom"/>
            <w:hideMark/>
          </w:tcPr>
          <w:p w:rsidR="000776E6" w:rsidRPr="000776E6" w:rsidRDefault="000776E6" w:rsidP="000776E6">
            <w:pPr>
              <w:jc w:val="right"/>
            </w:pPr>
            <w:bookmarkStart w:id="13" w:name="RANGE!A1:E22"/>
            <w:r w:rsidRPr="000776E6">
              <w:lastRenderedPageBreak/>
              <w:t>Приложение 22</w:t>
            </w:r>
            <w:bookmarkEnd w:id="13"/>
          </w:p>
        </w:tc>
      </w:tr>
      <w:tr w:rsidR="000776E6" w:rsidRPr="000776E6" w:rsidTr="000776E6">
        <w:trPr>
          <w:trHeight w:val="315"/>
        </w:trPr>
        <w:tc>
          <w:tcPr>
            <w:tcW w:w="10592" w:type="dxa"/>
            <w:gridSpan w:val="5"/>
            <w:tcBorders>
              <w:top w:val="nil"/>
              <w:left w:val="nil"/>
              <w:bottom w:val="nil"/>
              <w:right w:val="nil"/>
            </w:tcBorders>
            <w:shd w:val="clear" w:color="auto" w:fill="auto"/>
            <w:noWrap/>
            <w:vAlign w:val="bottom"/>
            <w:hideMark/>
          </w:tcPr>
          <w:p w:rsidR="000776E6" w:rsidRPr="000776E6" w:rsidRDefault="000776E6" w:rsidP="000776E6">
            <w:pPr>
              <w:jc w:val="right"/>
            </w:pPr>
            <w:r w:rsidRPr="000776E6">
              <w:t>к Решению Хурала представителей</w:t>
            </w:r>
          </w:p>
        </w:tc>
      </w:tr>
      <w:tr w:rsidR="000776E6" w:rsidRPr="000776E6" w:rsidTr="000776E6">
        <w:trPr>
          <w:trHeight w:val="315"/>
        </w:trPr>
        <w:tc>
          <w:tcPr>
            <w:tcW w:w="10592" w:type="dxa"/>
            <w:gridSpan w:val="5"/>
            <w:tcBorders>
              <w:top w:val="nil"/>
              <w:left w:val="nil"/>
              <w:bottom w:val="nil"/>
              <w:right w:val="nil"/>
            </w:tcBorders>
            <w:shd w:val="clear" w:color="auto" w:fill="auto"/>
            <w:noWrap/>
            <w:vAlign w:val="bottom"/>
            <w:hideMark/>
          </w:tcPr>
          <w:p w:rsidR="000776E6" w:rsidRPr="000776E6" w:rsidRDefault="000776E6" w:rsidP="000776E6">
            <w:pPr>
              <w:jc w:val="right"/>
            </w:pPr>
            <w:r w:rsidRPr="000776E6">
              <w:t>муниципального района "Овюрский кожуун Республики Тыва"</w:t>
            </w:r>
          </w:p>
        </w:tc>
      </w:tr>
      <w:tr w:rsidR="000776E6" w:rsidRPr="000776E6" w:rsidTr="000776E6">
        <w:trPr>
          <w:trHeight w:val="315"/>
        </w:trPr>
        <w:tc>
          <w:tcPr>
            <w:tcW w:w="10592" w:type="dxa"/>
            <w:gridSpan w:val="5"/>
            <w:tcBorders>
              <w:top w:val="nil"/>
              <w:left w:val="nil"/>
              <w:bottom w:val="nil"/>
              <w:right w:val="nil"/>
            </w:tcBorders>
            <w:shd w:val="clear" w:color="auto" w:fill="auto"/>
            <w:noWrap/>
            <w:vAlign w:val="bottom"/>
            <w:hideMark/>
          </w:tcPr>
          <w:p w:rsidR="000776E6" w:rsidRPr="000776E6" w:rsidRDefault="000776E6" w:rsidP="000776E6">
            <w:pPr>
              <w:jc w:val="right"/>
            </w:pPr>
            <w:r w:rsidRPr="000776E6">
              <w:t xml:space="preserve">"О  бюджете муниципального района "Овюрский кожуун" Республики Тыва </w:t>
            </w:r>
          </w:p>
        </w:tc>
      </w:tr>
      <w:tr w:rsidR="000776E6" w:rsidRPr="000776E6" w:rsidTr="000776E6">
        <w:trPr>
          <w:trHeight w:val="315"/>
        </w:trPr>
        <w:tc>
          <w:tcPr>
            <w:tcW w:w="10592" w:type="dxa"/>
            <w:gridSpan w:val="5"/>
            <w:tcBorders>
              <w:top w:val="nil"/>
              <w:left w:val="nil"/>
              <w:bottom w:val="nil"/>
              <w:right w:val="nil"/>
            </w:tcBorders>
            <w:shd w:val="clear" w:color="auto" w:fill="auto"/>
            <w:noWrap/>
            <w:vAlign w:val="bottom"/>
            <w:hideMark/>
          </w:tcPr>
          <w:p w:rsidR="000776E6" w:rsidRPr="000776E6" w:rsidRDefault="000776E6" w:rsidP="000776E6">
            <w:pPr>
              <w:jc w:val="right"/>
            </w:pPr>
            <w:r w:rsidRPr="000776E6">
              <w:t>на 2025 год и на плановый период 2026 и 2027 годов"</w:t>
            </w:r>
          </w:p>
        </w:tc>
      </w:tr>
      <w:tr w:rsidR="000776E6" w:rsidRPr="000776E6" w:rsidTr="000776E6">
        <w:trPr>
          <w:trHeight w:val="285"/>
        </w:trPr>
        <w:tc>
          <w:tcPr>
            <w:tcW w:w="852" w:type="dxa"/>
            <w:tcBorders>
              <w:top w:val="nil"/>
              <w:left w:val="nil"/>
              <w:bottom w:val="nil"/>
              <w:right w:val="nil"/>
            </w:tcBorders>
            <w:shd w:val="clear" w:color="auto" w:fill="auto"/>
            <w:noWrap/>
            <w:vAlign w:val="bottom"/>
            <w:hideMark/>
          </w:tcPr>
          <w:p w:rsidR="000776E6" w:rsidRPr="000776E6" w:rsidRDefault="000776E6" w:rsidP="000776E6"/>
        </w:tc>
        <w:tc>
          <w:tcPr>
            <w:tcW w:w="5953" w:type="dxa"/>
            <w:tcBorders>
              <w:top w:val="nil"/>
              <w:left w:val="nil"/>
              <w:bottom w:val="nil"/>
              <w:right w:val="nil"/>
            </w:tcBorders>
            <w:shd w:val="clear" w:color="auto" w:fill="auto"/>
            <w:noWrap/>
            <w:vAlign w:val="bottom"/>
            <w:hideMark/>
          </w:tcPr>
          <w:p w:rsidR="000776E6" w:rsidRPr="000776E6" w:rsidRDefault="000776E6" w:rsidP="000776E6"/>
        </w:tc>
        <w:tc>
          <w:tcPr>
            <w:tcW w:w="1236" w:type="dxa"/>
            <w:tcBorders>
              <w:top w:val="nil"/>
              <w:left w:val="nil"/>
              <w:bottom w:val="nil"/>
              <w:right w:val="nil"/>
            </w:tcBorders>
            <w:shd w:val="clear" w:color="auto" w:fill="auto"/>
            <w:noWrap/>
            <w:vAlign w:val="bottom"/>
            <w:hideMark/>
          </w:tcPr>
          <w:p w:rsidR="000776E6" w:rsidRPr="000776E6" w:rsidRDefault="000776E6" w:rsidP="000776E6">
            <w:pPr>
              <w:jc w:val="right"/>
            </w:pPr>
          </w:p>
        </w:tc>
        <w:tc>
          <w:tcPr>
            <w:tcW w:w="1275" w:type="dxa"/>
            <w:tcBorders>
              <w:top w:val="nil"/>
              <w:left w:val="nil"/>
              <w:bottom w:val="nil"/>
              <w:right w:val="nil"/>
            </w:tcBorders>
            <w:shd w:val="clear" w:color="auto" w:fill="auto"/>
            <w:noWrap/>
            <w:vAlign w:val="bottom"/>
            <w:hideMark/>
          </w:tcPr>
          <w:p w:rsidR="000776E6" w:rsidRPr="000776E6" w:rsidRDefault="000776E6" w:rsidP="000776E6"/>
        </w:tc>
        <w:tc>
          <w:tcPr>
            <w:tcW w:w="1276" w:type="dxa"/>
            <w:tcBorders>
              <w:top w:val="nil"/>
              <w:left w:val="nil"/>
              <w:bottom w:val="nil"/>
              <w:right w:val="nil"/>
            </w:tcBorders>
            <w:shd w:val="clear" w:color="auto" w:fill="auto"/>
            <w:noWrap/>
            <w:vAlign w:val="bottom"/>
            <w:hideMark/>
          </w:tcPr>
          <w:p w:rsidR="000776E6" w:rsidRPr="000776E6" w:rsidRDefault="000776E6" w:rsidP="000776E6"/>
        </w:tc>
      </w:tr>
      <w:tr w:rsidR="000776E6" w:rsidRPr="000776E6" w:rsidTr="000776E6">
        <w:trPr>
          <w:trHeight w:val="615"/>
        </w:trPr>
        <w:tc>
          <w:tcPr>
            <w:tcW w:w="10592" w:type="dxa"/>
            <w:gridSpan w:val="5"/>
            <w:tcBorders>
              <w:top w:val="nil"/>
              <w:left w:val="nil"/>
              <w:bottom w:val="nil"/>
              <w:right w:val="nil"/>
            </w:tcBorders>
            <w:shd w:val="clear" w:color="auto" w:fill="auto"/>
            <w:vAlign w:val="center"/>
            <w:hideMark/>
          </w:tcPr>
          <w:p w:rsidR="000776E6" w:rsidRPr="000776E6" w:rsidRDefault="000776E6" w:rsidP="000776E6">
            <w:pPr>
              <w:jc w:val="center"/>
              <w:rPr>
                <w:b/>
                <w:bCs/>
              </w:rPr>
            </w:pPr>
            <w:r w:rsidRPr="000776E6">
              <w:rPr>
                <w:b/>
                <w:bCs/>
              </w:rPr>
              <w:t>Программа муниципальных внутренних заимствований Овюрского кожууна на 2025-2027 годы</w:t>
            </w:r>
          </w:p>
        </w:tc>
      </w:tr>
      <w:tr w:rsidR="000776E6" w:rsidRPr="000776E6" w:rsidTr="000776E6">
        <w:trPr>
          <w:trHeight w:val="285"/>
        </w:trPr>
        <w:tc>
          <w:tcPr>
            <w:tcW w:w="852" w:type="dxa"/>
            <w:tcBorders>
              <w:top w:val="nil"/>
              <w:left w:val="nil"/>
              <w:bottom w:val="nil"/>
              <w:right w:val="nil"/>
            </w:tcBorders>
            <w:shd w:val="clear" w:color="auto" w:fill="auto"/>
            <w:noWrap/>
            <w:vAlign w:val="bottom"/>
            <w:hideMark/>
          </w:tcPr>
          <w:p w:rsidR="000776E6" w:rsidRPr="000776E6" w:rsidRDefault="000776E6" w:rsidP="000776E6"/>
        </w:tc>
        <w:tc>
          <w:tcPr>
            <w:tcW w:w="5953" w:type="dxa"/>
            <w:tcBorders>
              <w:top w:val="nil"/>
              <w:left w:val="nil"/>
              <w:bottom w:val="nil"/>
              <w:right w:val="nil"/>
            </w:tcBorders>
            <w:shd w:val="clear" w:color="auto" w:fill="auto"/>
            <w:noWrap/>
            <w:vAlign w:val="bottom"/>
            <w:hideMark/>
          </w:tcPr>
          <w:p w:rsidR="000776E6" w:rsidRPr="000776E6" w:rsidRDefault="000776E6" w:rsidP="000776E6"/>
        </w:tc>
        <w:tc>
          <w:tcPr>
            <w:tcW w:w="1236" w:type="dxa"/>
            <w:tcBorders>
              <w:top w:val="nil"/>
              <w:left w:val="nil"/>
              <w:bottom w:val="nil"/>
              <w:right w:val="nil"/>
            </w:tcBorders>
            <w:shd w:val="clear" w:color="auto" w:fill="auto"/>
            <w:noWrap/>
            <w:vAlign w:val="bottom"/>
            <w:hideMark/>
          </w:tcPr>
          <w:p w:rsidR="000776E6" w:rsidRPr="000776E6" w:rsidRDefault="000776E6" w:rsidP="000776E6">
            <w:pPr>
              <w:jc w:val="right"/>
            </w:pPr>
          </w:p>
        </w:tc>
        <w:tc>
          <w:tcPr>
            <w:tcW w:w="1275" w:type="dxa"/>
            <w:tcBorders>
              <w:top w:val="nil"/>
              <w:left w:val="nil"/>
              <w:bottom w:val="nil"/>
              <w:right w:val="nil"/>
            </w:tcBorders>
            <w:shd w:val="clear" w:color="auto" w:fill="auto"/>
            <w:noWrap/>
            <w:vAlign w:val="bottom"/>
            <w:hideMark/>
          </w:tcPr>
          <w:p w:rsidR="000776E6" w:rsidRPr="000776E6" w:rsidRDefault="000776E6" w:rsidP="000776E6"/>
        </w:tc>
        <w:tc>
          <w:tcPr>
            <w:tcW w:w="1276" w:type="dxa"/>
            <w:tcBorders>
              <w:top w:val="nil"/>
              <w:left w:val="nil"/>
              <w:bottom w:val="nil"/>
              <w:right w:val="nil"/>
            </w:tcBorders>
            <w:shd w:val="clear" w:color="auto" w:fill="auto"/>
            <w:noWrap/>
            <w:vAlign w:val="bottom"/>
            <w:hideMark/>
          </w:tcPr>
          <w:p w:rsidR="000776E6" w:rsidRPr="000776E6" w:rsidRDefault="000776E6" w:rsidP="000776E6"/>
        </w:tc>
      </w:tr>
      <w:tr w:rsidR="000776E6" w:rsidRPr="000776E6" w:rsidTr="000776E6">
        <w:trPr>
          <w:trHeight w:val="375"/>
        </w:trPr>
        <w:tc>
          <w:tcPr>
            <w:tcW w:w="852" w:type="dxa"/>
            <w:tcBorders>
              <w:top w:val="nil"/>
              <w:left w:val="nil"/>
              <w:bottom w:val="nil"/>
              <w:right w:val="nil"/>
            </w:tcBorders>
            <w:shd w:val="clear" w:color="auto" w:fill="auto"/>
            <w:noWrap/>
            <w:vAlign w:val="bottom"/>
            <w:hideMark/>
          </w:tcPr>
          <w:p w:rsidR="000776E6" w:rsidRPr="000776E6" w:rsidRDefault="000776E6" w:rsidP="000776E6"/>
        </w:tc>
        <w:tc>
          <w:tcPr>
            <w:tcW w:w="5953" w:type="dxa"/>
            <w:tcBorders>
              <w:top w:val="nil"/>
              <w:left w:val="nil"/>
              <w:bottom w:val="nil"/>
              <w:right w:val="nil"/>
            </w:tcBorders>
            <w:shd w:val="clear" w:color="auto" w:fill="auto"/>
            <w:noWrap/>
            <w:vAlign w:val="bottom"/>
            <w:hideMark/>
          </w:tcPr>
          <w:p w:rsidR="000776E6" w:rsidRPr="000776E6" w:rsidRDefault="000776E6" w:rsidP="000776E6"/>
        </w:tc>
        <w:tc>
          <w:tcPr>
            <w:tcW w:w="1236" w:type="dxa"/>
            <w:tcBorders>
              <w:top w:val="nil"/>
              <w:left w:val="nil"/>
              <w:bottom w:val="nil"/>
              <w:right w:val="nil"/>
            </w:tcBorders>
            <w:shd w:val="clear" w:color="auto" w:fill="auto"/>
            <w:noWrap/>
            <w:vAlign w:val="bottom"/>
            <w:hideMark/>
          </w:tcPr>
          <w:p w:rsidR="000776E6" w:rsidRPr="000776E6" w:rsidRDefault="000776E6" w:rsidP="000776E6">
            <w:pPr>
              <w:jc w:val="right"/>
            </w:pPr>
          </w:p>
        </w:tc>
        <w:tc>
          <w:tcPr>
            <w:tcW w:w="1275" w:type="dxa"/>
            <w:tcBorders>
              <w:top w:val="nil"/>
              <w:left w:val="nil"/>
              <w:bottom w:val="nil"/>
              <w:right w:val="nil"/>
            </w:tcBorders>
            <w:shd w:val="clear" w:color="auto" w:fill="auto"/>
            <w:noWrap/>
            <w:vAlign w:val="bottom"/>
            <w:hideMark/>
          </w:tcPr>
          <w:p w:rsidR="000776E6" w:rsidRPr="000776E6" w:rsidRDefault="000776E6" w:rsidP="000776E6">
            <w:pPr>
              <w:jc w:val="right"/>
            </w:pPr>
          </w:p>
        </w:tc>
        <w:tc>
          <w:tcPr>
            <w:tcW w:w="1276" w:type="dxa"/>
            <w:tcBorders>
              <w:top w:val="nil"/>
              <w:left w:val="nil"/>
              <w:bottom w:val="nil"/>
              <w:right w:val="nil"/>
            </w:tcBorders>
            <w:shd w:val="clear" w:color="auto" w:fill="auto"/>
            <w:noWrap/>
            <w:vAlign w:val="center"/>
            <w:hideMark/>
          </w:tcPr>
          <w:p w:rsidR="000776E6" w:rsidRPr="000776E6" w:rsidRDefault="000776E6" w:rsidP="000776E6">
            <w:pPr>
              <w:jc w:val="right"/>
            </w:pPr>
            <w:r w:rsidRPr="000776E6">
              <w:t>(тыс. рублей)</w:t>
            </w:r>
          </w:p>
        </w:tc>
      </w:tr>
      <w:tr w:rsidR="000776E6" w:rsidRPr="000776E6" w:rsidTr="000776E6">
        <w:trPr>
          <w:trHeight w:val="450"/>
        </w:trPr>
        <w:tc>
          <w:tcPr>
            <w:tcW w:w="852" w:type="dxa"/>
            <w:tcBorders>
              <w:top w:val="single" w:sz="4" w:space="0" w:color="auto"/>
              <w:left w:val="single" w:sz="4" w:space="0" w:color="auto"/>
              <w:bottom w:val="nil"/>
              <w:right w:val="single" w:sz="4" w:space="0" w:color="auto"/>
            </w:tcBorders>
            <w:shd w:val="clear" w:color="auto" w:fill="auto"/>
            <w:vAlign w:val="center"/>
            <w:hideMark/>
          </w:tcPr>
          <w:p w:rsidR="000776E6" w:rsidRPr="000776E6" w:rsidRDefault="000776E6" w:rsidP="000776E6">
            <w:pPr>
              <w:jc w:val="center"/>
              <w:rPr>
                <w:b/>
                <w:bCs/>
              </w:rPr>
            </w:pPr>
            <w:r w:rsidRPr="000776E6">
              <w:rPr>
                <w:b/>
                <w:bCs/>
              </w:rPr>
              <w:t>№ п/п</w:t>
            </w:r>
          </w:p>
        </w:tc>
        <w:tc>
          <w:tcPr>
            <w:tcW w:w="5953" w:type="dxa"/>
            <w:tcBorders>
              <w:top w:val="single" w:sz="4" w:space="0" w:color="auto"/>
              <w:left w:val="nil"/>
              <w:bottom w:val="nil"/>
              <w:right w:val="single" w:sz="4" w:space="0" w:color="auto"/>
            </w:tcBorders>
            <w:shd w:val="clear" w:color="auto" w:fill="auto"/>
            <w:vAlign w:val="center"/>
            <w:hideMark/>
          </w:tcPr>
          <w:p w:rsidR="000776E6" w:rsidRPr="000776E6" w:rsidRDefault="000776E6" w:rsidP="000776E6">
            <w:pPr>
              <w:jc w:val="center"/>
              <w:rPr>
                <w:b/>
                <w:bCs/>
              </w:rPr>
            </w:pPr>
            <w:r w:rsidRPr="000776E6">
              <w:rPr>
                <w:b/>
                <w:bCs/>
              </w:rPr>
              <w:t>Внутренние заимствования</w:t>
            </w:r>
          </w:p>
        </w:tc>
        <w:tc>
          <w:tcPr>
            <w:tcW w:w="1236" w:type="dxa"/>
            <w:tcBorders>
              <w:top w:val="single" w:sz="4" w:space="0" w:color="auto"/>
              <w:left w:val="nil"/>
              <w:bottom w:val="nil"/>
              <w:right w:val="single" w:sz="4" w:space="0" w:color="auto"/>
            </w:tcBorders>
            <w:shd w:val="clear" w:color="auto" w:fill="auto"/>
            <w:vAlign w:val="center"/>
            <w:hideMark/>
          </w:tcPr>
          <w:p w:rsidR="000776E6" w:rsidRPr="000776E6" w:rsidRDefault="000776E6" w:rsidP="000776E6">
            <w:pPr>
              <w:jc w:val="center"/>
              <w:rPr>
                <w:b/>
                <w:bCs/>
              </w:rPr>
            </w:pPr>
            <w:r w:rsidRPr="000776E6">
              <w:rPr>
                <w:b/>
                <w:bCs/>
              </w:rPr>
              <w:t>2025 год</w:t>
            </w:r>
          </w:p>
        </w:tc>
        <w:tc>
          <w:tcPr>
            <w:tcW w:w="1275" w:type="dxa"/>
            <w:tcBorders>
              <w:top w:val="single" w:sz="4" w:space="0" w:color="auto"/>
              <w:left w:val="nil"/>
              <w:bottom w:val="nil"/>
              <w:right w:val="single" w:sz="4" w:space="0" w:color="auto"/>
            </w:tcBorders>
            <w:shd w:val="clear" w:color="auto" w:fill="auto"/>
            <w:vAlign w:val="center"/>
            <w:hideMark/>
          </w:tcPr>
          <w:p w:rsidR="000776E6" w:rsidRPr="000776E6" w:rsidRDefault="000776E6" w:rsidP="000776E6">
            <w:pPr>
              <w:jc w:val="center"/>
              <w:rPr>
                <w:b/>
                <w:bCs/>
              </w:rPr>
            </w:pPr>
            <w:r w:rsidRPr="000776E6">
              <w:rPr>
                <w:b/>
                <w:bCs/>
              </w:rPr>
              <w:t>2026 год</w:t>
            </w:r>
          </w:p>
        </w:tc>
        <w:tc>
          <w:tcPr>
            <w:tcW w:w="1276" w:type="dxa"/>
            <w:tcBorders>
              <w:top w:val="single" w:sz="4" w:space="0" w:color="auto"/>
              <w:left w:val="nil"/>
              <w:bottom w:val="nil"/>
              <w:right w:val="single" w:sz="4" w:space="0" w:color="auto"/>
            </w:tcBorders>
            <w:shd w:val="clear" w:color="auto" w:fill="auto"/>
            <w:vAlign w:val="center"/>
            <w:hideMark/>
          </w:tcPr>
          <w:p w:rsidR="000776E6" w:rsidRPr="000776E6" w:rsidRDefault="000776E6" w:rsidP="000776E6">
            <w:pPr>
              <w:jc w:val="center"/>
              <w:rPr>
                <w:b/>
                <w:bCs/>
              </w:rPr>
            </w:pPr>
            <w:r w:rsidRPr="000776E6">
              <w:rPr>
                <w:b/>
                <w:bCs/>
              </w:rPr>
              <w:t>2027 год</w:t>
            </w:r>
          </w:p>
        </w:tc>
      </w:tr>
      <w:tr w:rsidR="000776E6" w:rsidRPr="000776E6" w:rsidTr="000776E6">
        <w:trPr>
          <w:trHeight w:val="690"/>
        </w:trPr>
        <w:tc>
          <w:tcPr>
            <w:tcW w:w="852" w:type="dxa"/>
            <w:tcBorders>
              <w:top w:val="single" w:sz="4" w:space="0" w:color="auto"/>
              <w:left w:val="single" w:sz="4" w:space="0" w:color="auto"/>
              <w:bottom w:val="nil"/>
              <w:right w:val="single" w:sz="4" w:space="0" w:color="auto"/>
            </w:tcBorders>
            <w:shd w:val="clear" w:color="auto" w:fill="auto"/>
            <w:noWrap/>
            <w:vAlign w:val="center"/>
            <w:hideMark/>
          </w:tcPr>
          <w:p w:rsidR="000776E6" w:rsidRPr="000776E6" w:rsidRDefault="000776E6" w:rsidP="000776E6">
            <w:pPr>
              <w:jc w:val="center"/>
            </w:pPr>
            <w:r w:rsidRPr="000776E6">
              <w:t>1.</w:t>
            </w:r>
          </w:p>
        </w:tc>
        <w:tc>
          <w:tcPr>
            <w:tcW w:w="5953" w:type="dxa"/>
            <w:tcBorders>
              <w:top w:val="single" w:sz="4" w:space="0" w:color="auto"/>
              <w:left w:val="nil"/>
              <w:bottom w:val="nil"/>
              <w:right w:val="single" w:sz="4" w:space="0" w:color="auto"/>
            </w:tcBorders>
            <w:shd w:val="clear" w:color="auto" w:fill="auto"/>
            <w:vAlign w:val="center"/>
            <w:hideMark/>
          </w:tcPr>
          <w:p w:rsidR="000776E6" w:rsidRPr="000776E6" w:rsidRDefault="000776E6" w:rsidP="000776E6">
            <w:pPr>
              <w:rPr>
                <w:color w:val="000000"/>
              </w:rPr>
            </w:pPr>
            <w:r w:rsidRPr="000776E6">
              <w:rPr>
                <w:color w:val="000000"/>
              </w:rPr>
              <w:t>Кредитные соглашения и договоры, заключенные от имени муниципального района</w:t>
            </w:r>
          </w:p>
        </w:tc>
        <w:tc>
          <w:tcPr>
            <w:tcW w:w="1236" w:type="dxa"/>
            <w:tcBorders>
              <w:top w:val="single" w:sz="4" w:space="0" w:color="auto"/>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5" w:type="dxa"/>
            <w:tcBorders>
              <w:top w:val="single" w:sz="4" w:space="0" w:color="auto"/>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6" w:type="dxa"/>
            <w:tcBorders>
              <w:top w:val="single" w:sz="4" w:space="0" w:color="auto"/>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r>
      <w:tr w:rsidR="000776E6" w:rsidRPr="000776E6" w:rsidTr="000776E6">
        <w:trPr>
          <w:trHeight w:val="330"/>
        </w:trPr>
        <w:tc>
          <w:tcPr>
            <w:tcW w:w="852" w:type="dxa"/>
            <w:tcBorders>
              <w:top w:val="nil"/>
              <w:left w:val="single" w:sz="4" w:space="0" w:color="auto"/>
              <w:bottom w:val="nil"/>
              <w:right w:val="single" w:sz="4" w:space="0" w:color="auto"/>
            </w:tcBorders>
            <w:shd w:val="clear" w:color="auto" w:fill="auto"/>
            <w:noWrap/>
            <w:vAlign w:val="center"/>
            <w:hideMark/>
          </w:tcPr>
          <w:p w:rsidR="000776E6" w:rsidRPr="000776E6" w:rsidRDefault="000776E6" w:rsidP="000776E6">
            <w:pPr>
              <w:jc w:val="center"/>
            </w:pPr>
            <w:r w:rsidRPr="000776E6">
              <w:t>1.1</w:t>
            </w:r>
          </w:p>
        </w:tc>
        <w:tc>
          <w:tcPr>
            <w:tcW w:w="5953"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both"/>
            </w:pPr>
            <w:r w:rsidRPr="000776E6">
              <w:t>Привлечение средств</w:t>
            </w:r>
          </w:p>
        </w:tc>
        <w:tc>
          <w:tcPr>
            <w:tcW w:w="123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rPr>
                <w:b/>
                <w:bCs/>
              </w:rPr>
            </w:pPr>
            <w:r w:rsidRPr="000776E6">
              <w:rPr>
                <w:b/>
                <w:bCs/>
              </w:rPr>
              <w:t>0,0</w:t>
            </w:r>
          </w:p>
        </w:tc>
        <w:tc>
          <w:tcPr>
            <w:tcW w:w="1275"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rPr>
                <w:b/>
                <w:bCs/>
              </w:rPr>
            </w:pPr>
            <w:r w:rsidRPr="000776E6">
              <w:rPr>
                <w:b/>
                <w:bCs/>
              </w:rPr>
              <w:t>0,0</w:t>
            </w:r>
          </w:p>
        </w:tc>
        <w:tc>
          <w:tcPr>
            <w:tcW w:w="127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rPr>
                <w:b/>
                <w:bCs/>
              </w:rPr>
            </w:pPr>
            <w:r w:rsidRPr="000776E6">
              <w:rPr>
                <w:b/>
                <w:bCs/>
              </w:rPr>
              <w:t>0,0</w:t>
            </w:r>
          </w:p>
        </w:tc>
      </w:tr>
      <w:tr w:rsidR="000776E6" w:rsidRPr="000776E6" w:rsidTr="000776E6">
        <w:trPr>
          <w:trHeight w:val="555"/>
        </w:trPr>
        <w:tc>
          <w:tcPr>
            <w:tcW w:w="852" w:type="dxa"/>
            <w:tcBorders>
              <w:top w:val="nil"/>
              <w:left w:val="single" w:sz="4" w:space="0" w:color="auto"/>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5953" w:type="dxa"/>
            <w:tcBorders>
              <w:top w:val="nil"/>
              <w:left w:val="nil"/>
              <w:bottom w:val="nil"/>
              <w:right w:val="single" w:sz="4" w:space="0" w:color="auto"/>
            </w:tcBorders>
            <w:shd w:val="clear" w:color="auto" w:fill="auto"/>
            <w:vAlign w:val="center"/>
            <w:hideMark/>
          </w:tcPr>
          <w:p w:rsidR="000776E6" w:rsidRPr="000776E6" w:rsidRDefault="000776E6" w:rsidP="000776E6">
            <w:pPr>
              <w:jc w:val="both"/>
              <w:rPr>
                <w:color w:val="000000"/>
              </w:rPr>
            </w:pPr>
            <w:r w:rsidRPr="000776E6">
              <w:rPr>
                <w:color w:val="000000"/>
              </w:rPr>
              <w:t xml:space="preserve">    - бюджетные кредиты от других бюджетов бюджетной системы</w:t>
            </w:r>
          </w:p>
        </w:tc>
        <w:tc>
          <w:tcPr>
            <w:tcW w:w="123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5"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r>
      <w:tr w:rsidR="000776E6" w:rsidRPr="000776E6" w:rsidTr="000776E6">
        <w:trPr>
          <w:trHeight w:val="1890"/>
        </w:trPr>
        <w:tc>
          <w:tcPr>
            <w:tcW w:w="852" w:type="dxa"/>
            <w:tcBorders>
              <w:top w:val="nil"/>
              <w:left w:val="single" w:sz="4" w:space="0" w:color="auto"/>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5953" w:type="dxa"/>
            <w:tcBorders>
              <w:top w:val="nil"/>
              <w:left w:val="nil"/>
              <w:bottom w:val="nil"/>
              <w:right w:val="single" w:sz="4" w:space="0" w:color="auto"/>
            </w:tcBorders>
            <w:shd w:val="clear" w:color="auto" w:fill="auto"/>
            <w:vAlign w:val="center"/>
            <w:hideMark/>
          </w:tcPr>
          <w:p w:rsidR="000776E6" w:rsidRPr="000776E6" w:rsidRDefault="000776E6" w:rsidP="000776E6">
            <w:pPr>
              <w:jc w:val="both"/>
              <w:rPr>
                <w:color w:val="000000"/>
              </w:rPr>
            </w:pPr>
            <w:r w:rsidRPr="000776E6">
              <w:rPr>
                <w:color w:val="000000"/>
              </w:rPr>
              <w:t xml:space="preserve">  - получение кредитов от других бюджетов бюджетной системы Российской Федерации бюджетами муниципального района в валюте Российской Федерации (на пополнение остатков средств на счетах муниципального бюджета Республики Тыва)</w:t>
            </w:r>
          </w:p>
        </w:tc>
        <w:tc>
          <w:tcPr>
            <w:tcW w:w="123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5"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r>
      <w:tr w:rsidR="000776E6" w:rsidRPr="000776E6" w:rsidTr="000776E6">
        <w:trPr>
          <w:trHeight w:val="375"/>
        </w:trPr>
        <w:tc>
          <w:tcPr>
            <w:tcW w:w="852" w:type="dxa"/>
            <w:tcBorders>
              <w:top w:val="nil"/>
              <w:left w:val="single" w:sz="4" w:space="0" w:color="auto"/>
              <w:bottom w:val="nil"/>
              <w:right w:val="single" w:sz="4" w:space="0" w:color="auto"/>
            </w:tcBorders>
            <w:shd w:val="clear" w:color="auto" w:fill="auto"/>
            <w:noWrap/>
            <w:vAlign w:val="center"/>
            <w:hideMark/>
          </w:tcPr>
          <w:p w:rsidR="000776E6" w:rsidRPr="000776E6" w:rsidRDefault="000776E6" w:rsidP="000776E6">
            <w:r w:rsidRPr="000776E6">
              <w:t> </w:t>
            </w:r>
          </w:p>
        </w:tc>
        <w:tc>
          <w:tcPr>
            <w:tcW w:w="5953" w:type="dxa"/>
            <w:tcBorders>
              <w:top w:val="nil"/>
              <w:left w:val="nil"/>
              <w:bottom w:val="nil"/>
              <w:right w:val="single" w:sz="4" w:space="0" w:color="auto"/>
            </w:tcBorders>
            <w:shd w:val="clear" w:color="auto" w:fill="auto"/>
            <w:vAlign w:val="center"/>
            <w:hideMark/>
          </w:tcPr>
          <w:p w:rsidR="000776E6" w:rsidRPr="000776E6" w:rsidRDefault="000776E6" w:rsidP="000776E6">
            <w:pPr>
              <w:jc w:val="both"/>
              <w:rPr>
                <w:color w:val="000000"/>
              </w:rPr>
            </w:pPr>
            <w:r w:rsidRPr="000776E6">
              <w:rPr>
                <w:color w:val="000000"/>
              </w:rPr>
              <w:t xml:space="preserve">    -  кредиты кредитных организаций</w:t>
            </w:r>
          </w:p>
        </w:tc>
        <w:tc>
          <w:tcPr>
            <w:tcW w:w="123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5"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r>
      <w:tr w:rsidR="000776E6" w:rsidRPr="000776E6" w:rsidTr="000776E6">
        <w:trPr>
          <w:trHeight w:val="315"/>
        </w:trPr>
        <w:tc>
          <w:tcPr>
            <w:tcW w:w="852" w:type="dxa"/>
            <w:tcBorders>
              <w:top w:val="nil"/>
              <w:left w:val="single" w:sz="4" w:space="0" w:color="auto"/>
              <w:bottom w:val="nil"/>
              <w:right w:val="single" w:sz="4" w:space="0" w:color="auto"/>
            </w:tcBorders>
            <w:shd w:val="clear" w:color="auto" w:fill="auto"/>
            <w:noWrap/>
            <w:vAlign w:val="center"/>
            <w:hideMark/>
          </w:tcPr>
          <w:p w:rsidR="000776E6" w:rsidRPr="000776E6" w:rsidRDefault="000776E6" w:rsidP="000776E6">
            <w:pPr>
              <w:jc w:val="center"/>
            </w:pPr>
            <w:r w:rsidRPr="000776E6">
              <w:t>1.2</w:t>
            </w:r>
          </w:p>
        </w:tc>
        <w:tc>
          <w:tcPr>
            <w:tcW w:w="5953" w:type="dxa"/>
            <w:tcBorders>
              <w:top w:val="nil"/>
              <w:left w:val="nil"/>
              <w:bottom w:val="nil"/>
              <w:right w:val="single" w:sz="4" w:space="0" w:color="auto"/>
            </w:tcBorders>
            <w:shd w:val="clear" w:color="auto" w:fill="auto"/>
            <w:noWrap/>
            <w:vAlign w:val="center"/>
            <w:hideMark/>
          </w:tcPr>
          <w:p w:rsidR="000776E6" w:rsidRPr="000776E6" w:rsidRDefault="000776E6" w:rsidP="000776E6">
            <w:r w:rsidRPr="000776E6">
              <w:t>Погашение основной суммы долга</w:t>
            </w:r>
          </w:p>
        </w:tc>
        <w:tc>
          <w:tcPr>
            <w:tcW w:w="123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rPr>
                <w:b/>
                <w:bCs/>
              </w:rPr>
            </w:pPr>
            <w:r w:rsidRPr="000776E6">
              <w:rPr>
                <w:b/>
                <w:bCs/>
              </w:rPr>
              <w:t>0,0</w:t>
            </w:r>
          </w:p>
        </w:tc>
        <w:tc>
          <w:tcPr>
            <w:tcW w:w="1275"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rPr>
                <w:b/>
                <w:bCs/>
              </w:rPr>
            </w:pPr>
            <w:r w:rsidRPr="000776E6">
              <w:rPr>
                <w:b/>
                <w:bCs/>
              </w:rPr>
              <w:t>0,0</w:t>
            </w:r>
          </w:p>
        </w:tc>
        <w:tc>
          <w:tcPr>
            <w:tcW w:w="127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rPr>
                <w:b/>
                <w:bCs/>
              </w:rPr>
            </w:pPr>
            <w:r w:rsidRPr="000776E6">
              <w:rPr>
                <w:b/>
                <w:bCs/>
              </w:rPr>
              <w:t>0,0</w:t>
            </w:r>
          </w:p>
        </w:tc>
      </w:tr>
      <w:tr w:rsidR="000776E6" w:rsidRPr="000776E6" w:rsidTr="000776E6">
        <w:trPr>
          <w:trHeight w:val="630"/>
        </w:trPr>
        <w:tc>
          <w:tcPr>
            <w:tcW w:w="852" w:type="dxa"/>
            <w:tcBorders>
              <w:top w:val="nil"/>
              <w:left w:val="single" w:sz="4" w:space="0" w:color="auto"/>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5953" w:type="dxa"/>
            <w:tcBorders>
              <w:top w:val="nil"/>
              <w:left w:val="nil"/>
              <w:bottom w:val="nil"/>
              <w:right w:val="single" w:sz="4" w:space="0" w:color="auto"/>
            </w:tcBorders>
            <w:shd w:val="clear" w:color="auto" w:fill="auto"/>
            <w:vAlign w:val="center"/>
            <w:hideMark/>
          </w:tcPr>
          <w:p w:rsidR="000776E6" w:rsidRPr="000776E6" w:rsidRDefault="000776E6" w:rsidP="000776E6">
            <w:pPr>
              <w:jc w:val="both"/>
              <w:rPr>
                <w:color w:val="000000"/>
              </w:rPr>
            </w:pPr>
            <w:r w:rsidRPr="000776E6">
              <w:rPr>
                <w:color w:val="000000"/>
              </w:rPr>
              <w:t xml:space="preserve">    - бюджетные кредиты, полученные от других бюджетов</w:t>
            </w:r>
          </w:p>
        </w:tc>
        <w:tc>
          <w:tcPr>
            <w:tcW w:w="123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5"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r>
      <w:tr w:rsidR="000776E6" w:rsidRPr="000776E6" w:rsidTr="000776E6">
        <w:trPr>
          <w:trHeight w:val="1575"/>
        </w:trPr>
        <w:tc>
          <w:tcPr>
            <w:tcW w:w="852" w:type="dxa"/>
            <w:tcBorders>
              <w:top w:val="nil"/>
              <w:left w:val="single" w:sz="4" w:space="0" w:color="auto"/>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5953" w:type="dxa"/>
            <w:tcBorders>
              <w:top w:val="nil"/>
              <w:left w:val="nil"/>
              <w:bottom w:val="nil"/>
              <w:right w:val="single" w:sz="4" w:space="0" w:color="auto"/>
            </w:tcBorders>
            <w:shd w:val="clear" w:color="auto" w:fill="auto"/>
            <w:vAlign w:val="center"/>
            <w:hideMark/>
          </w:tcPr>
          <w:p w:rsidR="000776E6" w:rsidRPr="000776E6" w:rsidRDefault="000776E6" w:rsidP="000776E6">
            <w:pPr>
              <w:rPr>
                <w:color w:val="000000"/>
              </w:rPr>
            </w:pPr>
            <w:r w:rsidRPr="000776E6">
              <w:rPr>
                <w:color w:val="000000"/>
              </w:rPr>
              <w:t xml:space="preserve">   -погашение бюджетами мунципального района кредитов от других бюджетов бюджетной системы Российской Федерации в валюте Российской Федерации (на пополнение остатков средств на счетах муниципального бюджета Республики Тыва)</w:t>
            </w:r>
          </w:p>
        </w:tc>
        <w:tc>
          <w:tcPr>
            <w:tcW w:w="123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5"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r>
      <w:tr w:rsidR="000776E6" w:rsidRPr="000776E6" w:rsidTr="000776E6">
        <w:trPr>
          <w:trHeight w:val="315"/>
        </w:trPr>
        <w:tc>
          <w:tcPr>
            <w:tcW w:w="852" w:type="dxa"/>
            <w:tcBorders>
              <w:top w:val="nil"/>
              <w:left w:val="single" w:sz="4" w:space="0" w:color="auto"/>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5953" w:type="dxa"/>
            <w:tcBorders>
              <w:top w:val="nil"/>
              <w:left w:val="nil"/>
              <w:bottom w:val="nil"/>
              <w:right w:val="single" w:sz="4" w:space="0" w:color="auto"/>
            </w:tcBorders>
            <w:shd w:val="clear" w:color="auto" w:fill="auto"/>
            <w:vAlign w:val="center"/>
            <w:hideMark/>
          </w:tcPr>
          <w:p w:rsidR="000776E6" w:rsidRPr="000776E6" w:rsidRDefault="000776E6" w:rsidP="000776E6">
            <w:pPr>
              <w:jc w:val="both"/>
              <w:rPr>
                <w:color w:val="000000"/>
              </w:rPr>
            </w:pPr>
            <w:r w:rsidRPr="000776E6">
              <w:rPr>
                <w:color w:val="000000"/>
              </w:rPr>
              <w:t xml:space="preserve">    - кредиты, полученные от кредитных организаций </w:t>
            </w:r>
          </w:p>
        </w:tc>
        <w:tc>
          <w:tcPr>
            <w:tcW w:w="123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5"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r>
      <w:tr w:rsidR="000776E6" w:rsidRPr="000776E6" w:rsidTr="000776E6">
        <w:trPr>
          <w:trHeight w:val="675"/>
        </w:trPr>
        <w:tc>
          <w:tcPr>
            <w:tcW w:w="852" w:type="dxa"/>
            <w:tcBorders>
              <w:top w:val="nil"/>
              <w:left w:val="single" w:sz="4" w:space="0" w:color="auto"/>
              <w:bottom w:val="nil"/>
              <w:right w:val="single" w:sz="4" w:space="0" w:color="auto"/>
            </w:tcBorders>
            <w:shd w:val="clear" w:color="auto" w:fill="auto"/>
            <w:noWrap/>
            <w:vAlign w:val="center"/>
            <w:hideMark/>
          </w:tcPr>
          <w:p w:rsidR="000776E6" w:rsidRPr="000776E6" w:rsidRDefault="000776E6" w:rsidP="000776E6">
            <w:pPr>
              <w:jc w:val="center"/>
            </w:pPr>
            <w:r w:rsidRPr="000776E6">
              <w:t>2.</w:t>
            </w:r>
          </w:p>
        </w:tc>
        <w:tc>
          <w:tcPr>
            <w:tcW w:w="5953" w:type="dxa"/>
            <w:tcBorders>
              <w:top w:val="nil"/>
              <w:left w:val="nil"/>
              <w:bottom w:val="nil"/>
              <w:right w:val="single" w:sz="4" w:space="0" w:color="auto"/>
            </w:tcBorders>
            <w:shd w:val="clear" w:color="auto" w:fill="auto"/>
            <w:vAlign w:val="center"/>
            <w:hideMark/>
          </w:tcPr>
          <w:p w:rsidR="000776E6" w:rsidRPr="000776E6" w:rsidRDefault="000776E6" w:rsidP="000776E6">
            <w:pPr>
              <w:jc w:val="both"/>
              <w:rPr>
                <w:color w:val="000000"/>
              </w:rPr>
            </w:pPr>
            <w:r w:rsidRPr="000776E6">
              <w:rPr>
                <w:color w:val="000000"/>
              </w:rPr>
              <w:t>Общий объем заимствований, направляемых на покрытие дефицита муниципального бюджета</w:t>
            </w:r>
          </w:p>
        </w:tc>
        <w:tc>
          <w:tcPr>
            <w:tcW w:w="123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rPr>
                <w:b/>
                <w:bCs/>
              </w:rPr>
            </w:pPr>
            <w:r w:rsidRPr="000776E6">
              <w:rPr>
                <w:b/>
                <w:bCs/>
              </w:rPr>
              <w:t>0,0</w:t>
            </w:r>
          </w:p>
        </w:tc>
        <w:tc>
          <w:tcPr>
            <w:tcW w:w="1275"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rPr>
                <w:b/>
                <w:bCs/>
              </w:rPr>
            </w:pPr>
            <w:r w:rsidRPr="000776E6">
              <w:rPr>
                <w:b/>
                <w:bCs/>
              </w:rPr>
              <w:t>0,0</w:t>
            </w:r>
          </w:p>
        </w:tc>
        <w:tc>
          <w:tcPr>
            <w:tcW w:w="127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rPr>
                <w:b/>
                <w:bCs/>
              </w:rPr>
            </w:pPr>
            <w:r w:rsidRPr="000776E6">
              <w:rPr>
                <w:b/>
                <w:bCs/>
              </w:rPr>
              <w:t>0,0</w:t>
            </w:r>
          </w:p>
        </w:tc>
      </w:tr>
      <w:tr w:rsidR="000776E6" w:rsidRPr="000776E6" w:rsidTr="000776E6">
        <w:trPr>
          <w:trHeight w:val="375"/>
        </w:trPr>
        <w:tc>
          <w:tcPr>
            <w:tcW w:w="852" w:type="dxa"/>
            <w:tcBorders>
              <w:top w:val="nil"/>
              <w:left w:val="single" w:sz="4" w:space="0" w:color="auto"/>
              <w:bottom w:val="nil"/>
              <w:right w:val="single" w:sz="4" w:space="0" w:color="auto"/>
            </w:tcBorders>
            <w:shd w:val="clear" w:color="auto" w:fill="auto"/>
            <w:noWrap/>
            <w:vAlign w:val="center"/>
            <w:hideMark/>
          </w:tcPr>
          <w:p w:rsidR="000776E6" w:rsidRPr="000776E6" w:rsidRDefault="000776E6" w:rsidP="000776E6">
            <w:r w:rsidRPr="000776E6">
              <w:t> </w:t>
            </w:r>
          </w:p>
        </w:tc>
        <w:tc>
          <w:tcPr>
            <w:tcW w:w="5953"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both"/>
            </w:pPr>
            <w:r w:rsidRPr="000776E6">
              <w:t>привлечение средств</w:t>
            </w:r>
          </w:p>
        </w:tc>
        <w:tc>
          <w:tcPr>
            <w:tcW w:w="123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5"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6" w:type="dxa"/>
            <w:tcBorders>
              <w:top w:val="nil"/>
              <w:left w:val="nil"/>
              <w:bottom w:val="nil"/>
              <w:right w:val="single" w:sz="4" w:space="0" w:color="auto"/>
            </w:tcBorders>
            <w:shd w:val="clear" w:color="auto" w:fill="auto"/>
            <w:noWrap/>
            <w:vAlign w:val="center"/>
            <w:hideMark/>
          </w:tcPr>
          <w:p w:rsidR="000776E6" w:rsidRPr="000776E6" w:rsidRDefault="000776E6" w:rsidP="000776E6">
            <w:pPr>
              <w:jc w:val="center"/>
            </w:pPr>
            <w:r w:rsidRPr="000776E6">
              <w:t> </w:t>
            </w:r>
          </w:p>
        </w:tc>
      </w:tr>
      <w:tr w:rsidR="000776E6" w:rsidRPr="000776E6" w:rsidTr="000776E6">
        <w:trPr>
          <w:trHeight w:val="37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776E6" w:rsidRPr="000776E6" w:rsidRDefault="000776E6" w:rsidP="000776E6">
            <w:r w:rsidRPr="000776E6">
              <w:t> </w:t>
            </w:r>
          </w:p>
        </w:tc>
        <w:tc>
          <w:tcPr>
            <w:tcW w:w="5953"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r w:rsidRPr="000776E6">
              <w:t>погашение основной суммы долга</w:t>
            </w:r>
          </w:p>
        </w:tc>
        <w:tc>
          <w:tcPr>
            <w:tcW w:w="1236"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5"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 </w:t>
            </w:r>
          </w:p>
        </w:tc>
        <w:tc>
          <w:tcPr>
            <w:tcW w:w="1276" w:type="dxa"/>
            <w:tcBorders>
              <w:top w:val="nil"/>
              <w:left w:val="nil"/>
              <w:bottom w:val="single" w:sz="4" w:space="0" w:color="auto"/>
              <w:right w:val="single" w:sz="4" w:space="0" w:color="auto"/>
            </w:tcBorders>
            <w:shd w:val="clear" w:color="auto" w:fill="auto"/>
            <w:noWrap/>
            <w:vAlign w:val="center"/>
            <w:hideMark/>
          </w:tcPr>
          <w:p w:rsidR="000776E6" w:rsidRPr="000776E6" w:rsidRDefault="000776E6" w:rsidP="000776E6">
            <w:pPr>
              <w:jc w:val="center"/>
            </w:pPr>
            <w:r w:rsidRPr="000776E6">
              <w:t> </w:t>
            </w:r>
          </w:p>
        </w:tc>
      </w:tr>
    </w:tbl>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p w:rsidR="000776E6" w:rsidRDefault="000776E6" w:rsidP="00107ED0">
      <w:pPr>
        <w:spacing w:line="360" w:lineRule="auto"/>
        <w:jc w:val="both"/>
        <w:rPr>
          <w:sz w:val="28"/>
          <w:szCs w:val="28"/>
        </w:rPr>
      </w:pPr>
    </w:p>
    <w:tbl>
      <w:tblPr>
        <w:tblW w:w="10849" w:type="dxa"/>
        <w:tblInd w:w="-459" w:type="dxa"/>
        <w:tblLook w:val="04A0" w:firstRow="1" w:lastRow="0" w:firstColumn="1" w:lastColumn="0" w:noHBand="0" w:noVBand="1"/>
      </w:tblPr>
      <w:tblGrid>
        <w:gridCol w:w="4678"/>
        <w:gridCol w:w="2037"/>
        <w:gridCol w:w="2074"/>
        <w:gridCol w:w="2060"/>
      </w:tblGrid>
      <w:tr w:rsidR="000776E6" w:rsidRPr="000776E6" w:rsidTr="00CA1712">
        <w:trPr>
          <w:trHeight w:val="315"/>
        </w:trPr>
        <w:tc>
          <w:tcPr>
            <w:tcW w:w="10849" w:type="dxa"/>
            <w:gridSpan w:val="4"/>
            <w:tcBorders>
              <w:top w:val="nil"/>
              <w:left w:val="nil"/>
              <w:bottom w:val="nil"/>
              <w:right w:val="nil"/>
            </w:tcBorders>
            <w:shd w:val="clear" w:color="auto" w:fill="auto"/>
            <w:noWrap/>
            <w:vAlign w:val="bottom"/>
            <w:hideMark/>
          </w:tcPr>
          <w:p w:rsidR="000776E6" w:rsidRPr="000776E6" w:rsidRDefault="000776E6" w:rsidP="000776E6">
            <w:pPr>
              <w:jc w:val="right"/>
            </w:pPr>
            <w:r w:rsidRPr="000776E6">
              <w:lastRenderedPageBreak/>
              <w:t>Приложение 23</w:t>
            </w:r>
          </w:p>
        </w:tc>
      </w:tr>
      <w:tr w:rsidR="000776E6" w:rsidRPr="000776E6" w:rsidTr="00CA1712">
        <w:trPr>
          <w:trHeight w:val="360"/>
        </w:trPr>
        <w:tc>
          <w:tcPr>
            <w:tcW w:w="10849" w:type="dxa"/>
            <w:gridSpan w:val="4"/>
            <w:tcBorders>
              <w:top w:val="nil"/>
              <w:left w:val="nil"/>
              <w:bottom w:val="nil"/>
              <w:right w:val="nil"/>
            </w:tcBorders>
            <w:shd w:val="clear" w:color="auto" w:fill="auto"/>
            <w:noWrap/>
            <w:vAlign w:val="bottom"/>
            <w:hideMark/>
          </w:tcPr>
          <w:p w:rsidR="000776E6" w:rsidRPr="000776E6" w:rsidRDefault="000776E6" w:rsidP="000776E6">
            <w:pPr>
              <w:jc w:val="right"/>
            </w:pPr>
            <w:r w:rsidRPr="000776E6">
              <w:t>к Решению Хурала представителей</w:t>
            </w:r>
          </w:p>
        </w:tc>
      </w:tr>
      <w:tr w:rsidR="000776E6" w:rsidRPr="000776E6" w:rsidTr="00CA1712">
        <w:trPr>
          <w:trHeight w:val="360"/>
        </w:trPr>
        <w:tc>
          <w:tcPr>
            <w:tcW w:w="10849" w:type="dxa"/>
            <w:gridSpan w:val="4"/>
            <w:tcBorders>
              <w:top w:val="nil"/>
              <w:left w:val="nil"/>
              <w:bottom w:val="nil"/>
              <w:right w:val="nil"/>
            </w:tcBorders>
            <w:shd w:val="clear" w:color="auto" w:fill="auto"/>
            <w:noWrap/>
            <w:vAlign w:val="bottom"/>
            <w:hideMark/>
          </w:tcPr>
          <w:p w:rsidR="000776E6" w:rsidRPr="000776E6" w:rsidRDefault="000776E6" w:rsidP="000776E6">
            <w:pPr>
              <w:jc w:val="right"/>
            </w:pPr>
            <w:r w:rsidRPr="000776E6">
              <w:t>муниципального района "Овюрский кожуун Республики Тыва"</w:t>
            </w:r>
          </w:p>
        </w:tc>
      </w:tr>
      <w:tr w:rsidR="000776E6" w:rsidRPr="000776E6" w:rsidTr="00CA1712">
        <w:trPr>
          <w:trHeight w:val="360"/>
        </w:trPr>
        <w:tc>
          <w:tcPr>
            <w:tcW w:w="10849" w:type="dxa"/>
            <w:gridSpan w:val="4"/>
            <w:tcBorders>
              <w:top w:val="nil"/>
              <w:left w:val="nil"/>
              <w:bottom w:val="nil"/>
              <w:right w:val="nil"/>
            </w:tcBorders>
            <w:shd w:val="clear" w:color="auto" w:fill="auto"/>
            <w:noWrap/>
            <w:vAlign w:val="bottom"/>
            <w:hideMark/>
          </w:tcPr>
          <w:p w:rsidR="000776E6" w:rsidRPr="000776E6" w:rsidRDefault="000776E6" w:rsidP="000776E6">
            <w:pPr>
              <w:jc w:val="right"/>
            </w:pPr>
            <w:r w:rsidRPr="000776E6">
              <w:t xml:space="preserve">                 "О  бюджете муниципального района "Овюрский кожуун" Республики Тыва </w:t>
            </w:r>
          </w:p>
        </w:tc>
      </w:tr>
      <w:tr w:rsidR="000776E6" w:rsidRPr="000776E6" w:rsidTr="00CA1712">
        <w:trPr>
          <w:trHeight w:val="315"/>
        </w:trPr>
        <w:tc>
          <w:tcPr>
            <w:tcW w:w="10849" w:type="dxa"/>
            <w:gridSpan w:val="4"/>
            <w:tcBorders>
              <w:top w:val="nil"/>
              <w:left w:val="nil"/>
              <w:bottom w:val="nil"/>
              <w:right w:val="nil"/>
            </w:tcBorders>
            <w:shd w:val="clear" w:color="auto" w:fill="auto"/>
            <w:noWrap/>
            <w:vAlign w:val="bottom"/>
            <w:hideMark/>
          </w:tcPr>
          <w:p w:rsidR="000776E6" w:rsidRPr="000776E6" w:rsidRDefault="000776E6" w:rsidP="000776E6">
            <w:pPr>
              <w:jc w:val="right"/>
            </w:pPr>
            <w:r w:rsidRPr="000776E6">
              <w:t>на 2025 год и на плановый период 2026 и 2027 годов"</w:t>
            </w:r>
          </w:p>
        </w:tc>
      </w:tr>
      <w:tr w:rsidR="000776E6" w:rsidRPr="000776E6" w:rsidTr="00CA1712">
        <w:trPr>
          <w:trHeight w:val="315"/>
        </w:trPr>
        <w:tc>
          <w:tcPr>
            <w:tcW w:w="4678" w:type="dxa"/>
            <w:tcBorders>
              <w:top w:val="nil"/>
              <w:left w:val="nil"/>
              <w:bottom w:val="nil"/>
              <w:right w:val="nil"/>
            </w:tcBorders>
            <w:shd w:val="clear" w:color="auto" w:fill="auto"/>
            <w:noWrap/>
            <w:vAlign w:val="bottom"/>
            <w:hideMark/>
          </w:tcPr>
          <w:p w:rsidR="000776E6" w:rsidRPr="000776E6" w:rsidRDefault="000776E6" w:rsidP="000776E6">
            <w:pPr>
              <w:jc w:val="center"/>
            </w:pPr>
          </w:p>
        </w:tc>
        <w:tc>
          <w:tcPr>
            <w:tcW w:w="2037" w:type="dxa"/>
            <w:tcBorders>
              <w:top w:val="nil"/>
              <w:left w:val="nil"/>
              <w:bottom w:val="nil"/>
              <w:right w:val="nil"/>
            </w:tcBorders>
            <w:shd w:val="clear" w:color="auto" w:fill="auto"/>
            <w:noWrap/>
            <w:vAlign w:val="bottom"/>
            <w:hideMark/>
          </w:tcPr>
          <w:p w:rsidR="000776E6" w:rsidRPr="000776E6" w:rsidRDefault="000776E6" w:rsidP="000776E6">
            <w:pPr>
              <w:jc w:val="center"/>
            </w:pPr>
          </w:p>
        </w:tc>
        <w:tc>
          <w:tcPr>
            <w:tcW w:w="2074" w:type="dxa"/>
            <w:tcBorders>
              <w:top w:val="nil"/>
              <w:left w:val="nil"/>
              <w:bottom w:val="nil"/>
              <w:right w:val="nil"/>
            </w:tcBorders>
            <w:shd w:val="clear" w:color="auto" w:fill="auto"/>
            <w:noWrap/>
            <w:vAlign w:val="bottom"/>
            <w:hideMark/>
          </w:tcPr>
          <w:p w:rsidR="000776E6" w:rsidRPr="000776E6" w:rsidRDefault="000776E6" w:rsidP="000776E6"/>
        </w:tc>
        <w:tc>
          <w:tcPr>
            <w:tcW w:w="2060" w:type="dxa"/>
            <w:tcBorders>
              <w:top w:val="nil"/>
              <w:left w:val="nil"/>
              <w:bottom w:val="nil"/>
              <w:right w:val="nil"/>
            </w:tcBorders>
            <w:shd w:val="clear" w:color="auto" w:fill="auto"/>
            <w:noWrap/>
            <w:vAlign w:val="bottom"/>
            <w:hideMark/>
          </w:tcPr>
          <w:p w:rsidR="000776E6" w:rsidRPr="000776E6" w:rsidRDefault="000776E6" w:rsidP="000776E6"/>
        </w:tc>
      </w:tr>
      <w:tr w:rsidR="000776E6" w:rsidRPr="000776E6" w:rsidTr="00CA1712">
        <w:trPr>
          <w:trHeight w:val="683"/>
        </w:trPr>
        <w:tc>
          <w:tcPr>
            <w:tcW w:w="10849" w:type="dxa"/>
            <w:gridSpan w:val="4"/>
            <w:tcBorders>
              <w:top w:val="nil"/>
              <w:left w:val="nil"/>
              <w:bottom w:val="nil"/>
              <w:right w:val="nil"/>
            </w:tcBorders>
            <w:shd w:val="clear" w:color="auto" w:fill="auto"/>
            <w:hideMark/>
          </w:tcPr>
          <w:p w:rsidR="000776E6" w:rsidRPr="000776E6" w:rsidRDefault="000776E6" w:rsidP="000776E6">
            <w:pPr>
              <w:jc w:val="center"/>
              <w:rPr>
                <w:b/>
                <w:bCs/>
              </w:rPr>
            </w:pPr>
            <w:r w:rsidRPr="000776E6">
              <w:rPr>
                <w:b/>
                <w:bCs/>
              </w:rPr>
              <w:t>Верхний предел муниципального внутреннего долга муниципального района "Овюрский кожуун Республики Тыва" на 01.01.2025-01.01.2027 годы</w:t>
            </w:r>
          </w:p>
        </w:tc>
      </w:tr>
      <w:tr w:rsidR="000776E6" w:rsidRPr="000776E6" w:rsidTr="00CA1712">
        <w:trPr>
          <w:trHeight w:val="330"/>
        </w:trPr>
        <w:tc>
          <w:tcPr>
            <w:tcW w:w="4678" w:type="dxa"/>
            <w:tcBorders>
              <w:top w:val="nil"/>
              <w:left w:val="nil"/>
              <w:bottom w:val="nil"/>
              <w:right w:val="nil"/>
            </w:tcBorders>
            <w:shd w:val="clear" w:color="auto" w:fill="auto"/>
            <w:hideMark/>
          </w:tcPr>
          <w:p w:rsidR="000776E6" w:rsidRPr="000776E6" w:rsidRDefault="000776E6" w:rsidP="000776E6"/>
        </w:tc>
        <w:tc>
          <w:tcPr>
            <w:tcW w:w="2037" w:type="dxa"/>
            <w:tcBorders>
              <w:top w:val="nil"/>
              <w:left w:val="nil"/>
              <w:bottom w:val="nil"/>
              <w:right w:val="nil"/>
            </w:tcBorders>
            <w:shd w:val="clear" w:color="auto" w:fill="auto"/>
            <w:hideMark/>
          </w:tcPr>
          <w:p w:rsidR="000776E6" w:rsidRPr="000776E6" w:rsidRDefault="000776E6" w:rsidP="000776E6"/>
        </w:tc>
        <w:tc>
          <w:tcPr>
            <w:tcW w:w="2074" w:type="dxa"/>
            <w:tcBorders>
              <w:top w:val="nil"/>
              <w:left w:val="nil"/>
              <w:bottom w:val="nil"/>
              <w:right w:val="nil"/>
            </w:tcBorders>
            <w:shd w:val="clear" w:color="auto" w:fill="auto"/>
            <w:hideMark/>
          </w:tcPr>
          <w:p w:rsidR="000776E6" w:rsidRPr="000776E6" w:rsidRDefault="000776E6" w:rsidP="000776E6"/>
        </w:tc>
        <w:tc>
          <w:tcPr>
            <w:tcW w:w="2060" w:type="dxa"/>
            <w:tcBorders>
              <w:top w:val="nil"/>
              <w:left w:val="nil"/>
              <w:bottom w:val="nil"/>
              <w:right w:val="nil"/>
            </w:tcBorders>
            <w:shd w:val="clear" w:color="auto" w:fill="auto"/>
            <w:hideMark/>
          </w:tcPr>
          <w:p w:rsidR="000776E6" w:rsidRPr="000776E6" w:rsidRDefault="000776E6" w:rsidP="000776E6">
            <w:pPr>
              <w:jc w:val="right"/>
            </w:pPr>
            <w:r w:rsidRPr="000776E6">
              <w:t>(тыс. рублей)</w:t>
            </w:r>
          </w:p>
        </w:tc>
      </w:tr>
      <w:tr w:rsidR="000776E6" w:rsidRPr="000776E6" w:rsidTr="00CA1712">
        <w:trPr>
          <w:trHeight w:val="285"/>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6E6" w:rsidRPr="000776E6" w:rsidRDefault="000776E6" w:rsidP="000776E6">
            <w:pPr>
              <w:jc w:val="center"/>
            </w:pPr>
            <w:r w:rsidRPr="000776E6">
              <w:t>Наименование показателя</w:t>
            </w:r>
          </w:p>
        </w:tc>
        <w:tc>
          <w:tcPr>
            <w:tcW w:w="2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6E6" w:rsidRPr="000776E6" w:rsidRDefault="000776E6" w:rsidP="000776E6">
            <w:pPr>
              <w:jc w:val="center"/>
            </w:pPr>
            <w:r w:rsidRPr="000776E6">
              <w:t>Величина внутреннего государственного долга на 01.01.2025 г.</w:t>
            </w:r>
          </w:p>
        </w:tc>
        <w:tc>
          <w:tcPr>
            <w:tcW w:w="20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6E6" w:rsidRPr="000776E6" w:rsidRDefault="000776E6" w:rsidP="000776E6">
            <w:pPr>
              <w:jc w:val="center"/>
            </w:pPr>
            <w:r w:rsidRPr="000776E6">
              <w:t>Величина внутреннего государственного долга на 01.01.2026 г.</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6E6" w:rsidRPr="000776E6" w:rsidRDefault="000776E6" w:rsidP="000776E6">
            <w:pPr>
              <w:jc w:val="center"/>
            </w:pPr>
            <w:r w:rsidRPr="000776E6">
              <w:t>Величина внутреннего государственного долга на 01.01.2027 г.</w:t>
            </w:r>
          </w:p>
        </w:tc>
      </w:tr>
      <w:tr w:rsidR="000776E6" w:rsidRPr="000776E6" w:rsidTr="00CA1712">
        <w:trPr>
          <w:trHeight w:val="130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0776E6" w:rsidRPr="000776E6" w:rsidRDefault="000776E6" w:rsidP="000776E6"/>
        </w:tc>
        <w:tc>
          <w:tcPr>
            <w:tcW w:w="2037" w:type="dxa"/>
            <w:vMerge/>
            <w:tcBorders>
              <w:top w:val="single" w:sz="4" w:space="0" w:color="auto"/>
              <w:left w:val="single" w:sz="4" w:space="0" w:color="auto"/>
              <w:bottom w:val="single" w:sz="4" w:space="0" w:color="auto"/>
              <w:right w:val="single" w:sz="4" w:space="0" w:color="auto"/>
            </w:tcBorders>
            <w:vAlign w:val="center"/>
            <w:hideMark/>
          </w:tcPr>
          <w:p w:rsidR="000776E6" w:rsidRPr="000776E6" w:rsidRDefault="000776E6" w:rsidP="000776E6"/>
        </w:tc>
        <w:tc>
          <w:tcPr>
            <w:tcW w:w="2074" w:type="dxa"/>
            <w:vMerge/>
            <w:tcBorders>
              <w:top w:val="single" w:sz="4" w:space="0" w:color="auto"/>
              <w:left w:val="single" w:sz="4" w:space="0" w:color="auto"/>
              <w:bottom w:val="single" w:sz="4" w:space="0" w:color="auto"/>
              <w:right w:val="single" w:sz="4" w:space="0" w:color="auto"/>
            </w:tcBorders>
            <w:vAlign w:val="center"/>
            <w:hideMark/>
          </w:tcPr>
          <w:p w:rsidR="000776E6" w:rsidRPr="000776E6" w:rsidRDefault="000776E6" w:rsidP="000776E6"/>
        </w:tc>
        <w:tc>
          <w:tcPr>
            <w:tcW w:w="2060" w:type="dxa"/>
            <w:vMerge/>
            <w:tcBorders>
              <w:top w:val="single" w:sz="4" w:space="0" w:color="auto"/>
              <w:left w:val="single" w:sz="4" w:space="0" w:color="auto"/>
              <w:bottom w:val="single" w:sz="4" w:space="0" w:color="auto"/>
              <w:right w:val="single" w:sz="4" w:space="0" w:color="auto"/>
            </w:tcBorders>
            <w:vAlign w:val="center"/>
            <w:hideMark/>
          </w:tcPr>
          <w:p w:rsidR="000776E6" w:rsidRPr="000776E6" w:rsidRDefault="000776E6" w:rsidP="000776E6"/>
        </w:tc>
      </w:tr>
      <w:tr w:rsidR="000776E6" w:rsidRPr="000776E6" w:rsidTr="00CA1712">
        <w:trPr>
          <w:trHeight w:val="88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0776E6" w:rsidRPr="000776E6" w:rsidRDefault="000776E6" w:rsidP="000776E6">
            <w:r w:rsidRPr="000776E6">
              <w:t>Бюджетные кредиты от других бюджетов бюджетной системы Российской Федерации</w:t>
            </w:r>
          </w:p>
        </w:tc>
        <w:tc>
          <w:tcPr>
            <w:tcW w:w="2037" w:type="dxa"/>
            <w:tcBorders>
              <w:top w:val="nil"/>
              <w:left w:val="nil"/>
              <w:bottom w:val="single" w:sz="4" w:space="0" w:color="auto"/>
              <w:right w:val="single" w:sz="4" w:space="0" w:color="auto"/>
            </w:tcBorders>
            <w:shd w:val="clear" w:color="auto" w:fill="auto"/>
            <w:vAlign w:val="center"/>
            <w:hideMark/>
          </w:tcPr>
          <w:p w:rsidR="000776E6" w:rsidRPr="000776E6" w:rsidRDefault="000776E6" w:rsidP="000776E6">
            <w:pPr>
              <w:jc w:val="center"/>
            </w:pPr>
            <w:r w:rsidRPr="000776E6">
              <w:t> </w:t>
            </w:r>
          </w:p>
        </w:tc>
        <w:tc>
          <w:tcPr>
            <w:tcW w:w="2074" w:type="dxa"/>
            <w:tcBorders>
              <w:top w:val="nil"/>
              <w:left w:val="nil"/>
              <w:bottom w:val="single" w:sz="4" w:space="0" w:color="auto"/>
              <w:right w:val="single" w:sz="4" w:space="0" w:color="auto"/>
            </w:tcBorders>
            <w:shd w:val="clear" w:color="auto" w:fill="auto"/>
            <w:vAlign w:val="center"/>
            <w:hideMark/>
          </w:tcPr>
          <w:p w:rsidR="000776E6" w:rsidRPr="000776E6" w:rsidRDefault="000776E6" w:rsidP="000776E6">
            <w:pPr>
              <w:jc w:val="center"/>
            </w:pPr>
            <w:r w:rsidRPr="000776E6">
              <w:t> </w:t>
            </w:r>
          </w:p>
        </w:tc>
        <w:tc>
          <w:tcPr>
            <w:tcW w:w="2060" w:type="dxa"/>
            <w:tcBorders>
              <w:top w:val="nil"/>
              <w:left w:val="nil"/>
              <w:bottom w:val="single" w:sz="4" w:space="0" w:color="auto"/>
              <w:right w:val="single" w:sz="4" w:space="0" w:color="auto"/>
            </w:tcBorders>
            <w:shd w:val="clear" w:color="auto" w:fill="auto"/>
            <w:vAlign w:val="center"/>
            <w:hideMark/>
          </w:tcPr>
          <w:p w:rsidR="000776E6" w:rsidRPr="000776E6" w:rsidRDefault="000776E6" w:rsidP="000776E6">
            <w:pPr>
              <w:jc w:val="center"/>
            </w:pPr>
            <w:r w:rsidRPr="000776E6">
              <w:t> </w:t>
            </w:r>
          </w:p>
        </w:tc>
      </w:tr>
      <w:tr w:rsidR="000776E6" w:rsidRPr="000776E6" w:rsidTr="00CA1712">
        <w:trPr>
          <w:trHeight w:val="660"/>
        </w:trPr>
        <w:tc>
          <w:tcPr>
            <w:tcW w:w="4678" w:type="dxa"/>
            <w:tcBorders>
              <w:top w:val="nil"/>
              <w:left w:val="single" w:sz="4" w:space="0" w:color="auto"/>
              <w:bottom w:val="nil"/>
              <w:right w:val="single" w:sz="4" w:space="0" w:color="auto"/>
            </w:tcBorders>
            <w:shd w:val="clear" w:color="auto" w:fill="auto"/>
            <w:vAlign w:val="center"/>
            <w:hideMark/>
          </w:tcPr>
          <w:p w:rsidR="000776E6" w:rsidRPr="000776E6" w:rsidRDefault="000776E6" w:rsidP="000776E6">
            <w:r w:rsidRPr="000776E6">
              <w:t>Кредиты от кредитных организаций</w:t>
            </w:r>
          </w:p>
        </w:tc>
        <w:tc>
          <w:tcPr>
            <w:tcW w:w="2037" w:type="dxa"/>
            <w:tcBorders>
              <w:top w:val="nil"/>
              <w:left w:val="nil"/>
              <w:bottom w:val="nil"/>
              <w:right w:val="single" w:sz="4" w:space="0" w:color="auto"/>
            </w:tcBorders>
            <w:shd w:val="clear" w:color="auto" w:fill="auto"/>
            <w:vAlign w:val="center"/>
            <w:hideMark/>
          </w:tcPr>
          <w:p w:rsidR="000776E6" w:rsidRPr="000776E6" w:rsidRDefault="000776E6" w:rsidP="000776E6">
            <w:pPr>
              <w:jc w:val="center"/>
            </w:pPr>
            <w:r w:rsidRPr="000776E6">
              <w:rPr>
                <w:sz w:val="22"/>
                <w:szCs w:val="22"/>
              </w:rPr>
              <w:t>0,0</w:t>
            </w:r>
          </w:p>
        </w:tc>
        <w:tc>
          <w:tcPr>
            <w:tcW w:w="2074" w:type="dxa"/>
            <w:tcBorders>
              <w:top w:val="nil"/>
              <w:left w:val="nil"/>
              <w:bottom w:val="nil"/>
              <w:right w:val="single" w:sz="4" w:space="0" w:color="auto"/>
            </w:tcBorders>
            <w:shd w:val="clear" w:color="auto" w:fill="auto"/>
            <w:vAlign w:val="center"/>
            <w:hideMark/>
          </w:tcPr>
          <w:p w:rsidR="000776E6" w:rsidRPr="000776E6" w:rsidRDefault="000776E6" w:rsidP="000776E6">
            <w:pPr>
              <w:jc w:val="center"/>
            </w:pPr>
            <w:r w:rsidRPr="000776E6">
              <w:rPr>
                <w:sz w:val="22"/>
                <w:szCs w:val="22"/>
              </w:rPr>
              <w:t>0,0</w:t>
            </w:r>
          </w:p>
        </w:tc>
        <w:tc>
          <w:tcPr>
            <w:tcW w:w="2060" w:type="dxa"/>
            <w:tcBorders>
              <w:top w:val="nil"/>
              <w:left w:val="nil"/>
              <w:bottom w:val="nil"/>
              <w:right w:val="single" w:sz="4" w:space="0" w:color="auto"/>
            </w:tcBorders>
            <w:shd w:val="clear" w:color="auto" w:fill="auto"/>
            <w:vAlign w:val="center"/>
            <w:hideMark/>
          </w:tcPr>
          <w:p w:rsidR="000776E6" w:rsidRPr="000776E6" w:rsidRDefault="000776E6" w:rsidP="000776E6">
            <w:pPr>
              <w:jc w:val="center"/>
            </w:pPr>
            <w:r w:rsidRPr="000776E6">
              <w:rPr>
                <w:sz w:val="22"/>
                <w:szCs w:val="22"/>
              </w:rPr>
              <w:t>0,0</w:t>
            </w:r>
          </w:p>
        </w:tc>
      </w:tr>
      <w:tr w:rsidR="000776E6" w:rsidRPr="000776E6" w:rsidTr="00CA1712">
        <w:trPr>
          <w:trHeight w:val="6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6E6" w:rsidRPr="000776E6" w:rsidRDefault="000776E6" w:rsidP="000776E6">
            <w:r w:rsidRPr="000776E6">
              <w:t xml:space="preserve">Муниципальные гарантии </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rsidR="000776E6" w:rsidRPr="000776E6" w:rsidRDefault="000776E6" w:rsidP="000776E6">
            <w:pPr>
              <w:jc w:val="center"/>
            </w:pPr>
            <w:r w:rsidRPr="000776E6">
              <w:rPr>
                <w:sz w:val="22"/>
                <w:szCs w:val="22"/>
              </w:rPr>
              <w:t>не выданы</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rsidR="000776E6" w:rsidRPr="000776E6" w:rsidRDefault="000776E6" w:rsidP="000776E6">
            <w:pPr>
              <w:jc w:val="center"/>
            </w:pPr>
            <w:r w:rsidRPr="000776E6">
              <w:rPr>
                <w:sz w:val="22"/>
                <w:szCs w:val="22"/>
              </w:rPr>
              <w:t>не выданы</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0776E6" w:rsidRPr="000776E6" w:rsidRDefault="000776E6" w:rsidP="000776E6">
            <w:pPr>
              <w:jc w:val="center"/>
            </w:pPr>
            <w:r w:rsidRPr="000776E6">
              <w:rPr>
                <w:sz w:val="22"/>
                <w:szCs w:val="22"/>
              </w:rPr>
              <w:t>не выданы</w:t>
            </w:r>
          </w:p>
        </w:tc>
      </w:tr>
      <w:tr w:rsidR="000776E6" w:rsidRPr="000776E6" w:rsidTr="00CA1712">
        <w:trPr>
          <w:trHeight w:val="6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0776E6" w:rsidRPr="000776E6" w:rsidRDefault="000776E6" w:rsidP="000776E6">
            <w:r w:rsidRPr="000776E6">
              <w:t>Итого</w:t>
            </w:r>
          </w:p>
        </w:tc>
        <w:tc>
          <w:tcPr>
            <w:tcW w:w="2037" w:type="dxa"/>
            <w:tcBorders>
              <w:top w:val="nil"/>
              <w:left w:val="nil"/>
              <w:bottom w:val="single" w:sz="4" w:space="0" w:color="auto"/>
              <w:right w:val="single" w:sz="4" w:space="0" w:color="auto"/>
            </w:tcBorders>
            <w:shd w:val="clear" w:color="auto" w:fill="auto"/>
            <w:vAlign w:val="center"/>
            <w:hideMark/>
          </w:tcPr>
          <w:p w:rsidR="000776E6" w:rsidRPr="000776E6" w:rsidRDefault="000776E6" w:rsidP="000776E6">
            <w:pPr>
              <w:jc w:val="center"/>
            </w:pPr>
            <w:r w:rsidRPr="000776E6">
              <w:t>0,00</w:t>
            </w:r>
          </w:p>
        </w:tc>
        <w:tc>
          <w:tcPr>
            <w:tcW w:w="2074" w:type="dxa"/>
            <w:tcBorders>
              <w:top w:val="nil"/>
              <w:left w:val="nil"/>
              <w:bottom w:val="single" w:sz="4" w:space="0" w:color="auto"/>
              <w:right w:val="single" w:sz="4" w:space="0" w:color="auto"/>
            </w:tcBorders>
            <w:shd w:val="clear" w:color="auto" w:fill="auto"/>
            <w:vAlign w:val="center"/>
            <w:hideMark/>
          </w:tcPr>
          <w:p w:rsidR="000776E6" w:rsidRPr="000776E6" w:rsidRDefault="000776E6" w:rsidP="000776E6">
            <w:pPr>
              <w:jc w:val="center"/>
            </w:pPr>
            <w:r w:rsidRPr="000776E6">
              <w:t>0,00</w:t>
            </w:r>
          </w:p>
        </w:tc>
        <w:tc>
          <w:tcPr>
            <w:tcW w:w="2060" w:type="dxa"/>
            <w:tcBorders>
              <w:top w:val="nil"/>
              <w:left w:val="nil"/>
              <w:bottom w:val="single" w:sz="4" w:space="0" w:color="auto"/>
              <w:right w:val="single" w:sz="4" w:space="0" w:color="auto"/>
            </w:tcBorders>
            <w:shd w:val="clear" w:color="auto" w:fill="auto"/>
            <w:vAlign w:val="center"/>
            <w:hideMark/>
          </w:tcPr>
          <w:p w:rsidR="000776E6" w:rsidRPr="000776E6" w:rsidRDefault="000776E6" w:rsidP="000776E6">
            <w:pPr>
              <w:jc w:val="center"/>
            </w:pPr>
            <w:r w:rsidRPr="000776E6">
              <w:t>0,00</w:t>
            </w:r>
          </w:p>
        </w:tc>
      </w:tr>
    </w:tbl>
    <w:p w:rsidR="000776E6" w:rsidRDefault="000776E6" w:rsidP="00107ED0">
      <w:pPr>
        <w:spacing w:line="360" w:lineRule="auto"/>
        <w:jc w:val="both"/>
        <w:rPr>
          <w:sz w:val="28"/>
          <w:szCs w:val="28"/>
        </w:rPr>
      </w:pPr>
    </w:p>
    <w:p w:rsidR="00CA1712" w:rsidRDefault="00CA1712" w:rsidP="00107ED0">
      <w:pPr>
        <w:spacing w:line="360" w:lineRule="auto"/>
        <w:jc w:val="both"/>
        <w:rPr>
          <w:sz w:val="28"/>
          <w:szCs w:val="28"/>
        </w:rPr>
      </w:pPr>
    </w:p>
    <w:p w:rsidR="00CA1712" w:rsidRDefault="00CA1712" w:rsidP="00107ED0">
      <w:pPr>
        <w:spacing w:line="360" w:lineRule="auto"/>
        <w:jc w:val="both"/>
        <w:rPr>
          <w:sz w:val="28"/>
          <w:szCs w:val="28"/>
        </w:rPr>
      </w:pPr>
    </w:p>
    <w:p w:rsidR="00CA1712" w:rsidRDefault="00CA1712" w:rsidP="00107ED0">
      <w:pPr>
        <w:spacing w:line="360" w:lineRule="auto"/>
        <w:jc w:val="both"/>
        <w:rPr>
          <w:sz w:val="28"/>
          <w:szCs w:val="28"/>
        </w:rPr>
      </w:pPr>
    </w:p>
    <w:p w:rsidR="00CA1712" w:rsidRDefault="00CA1712" w:rsidP="00107ED0">
      <w:pPr>
        <w:spacing w:line="360" w:lineRule="auto"/>
        <w:jc w:val="both"/>
        <w:rPr>
          <w:sz w:val="28"/>
          <w:szCs w:val="28"/>
        </w:rPr>
      </w:pPr>
    </w:p>
    <w:p w:rsidR="00CA1712" w:rsidRDefault="00CA1712" w:rsidP="00107ED0">
      <w:pPr>
        <w:spacing w:line="360" w:lineRule="auto"/>
        <w:jc w:val="both"/>
        <w:rPr>
          <w:sz w:val="28"/>
          <w:szCs w:val="28"/>
        </w:rPr>
      </w:pPr>
    </w:p>
    <w:p w:rsidR="00CA1712" w:rsidRDefault="00CA1712" w:rsidP="00107ED0">
      <w:pPr>
        <w:spacing w:line="360" w:lineRule="auto"/>
        <w:jc w:val="both"/>
        <w:rPr>
          <w:sz w:val="28"/>
          <w:szCs w:val="28"/>
        </w:rPr>
      </w:pPr>
    </w:p>
    <w:p w:rsidR="00CA1712" w:rsidRDefault="00CA1712" w:rsidP="00107ED0">
      <w:pPr>
        <w:spacing w:line="360" w:lineRule="auto"/>
        <w:jc w:val="both"/>
        <w:rPr>
          <w:sz w:val="28"/>
          <w:szCs w:val="28"/>
        </w:rPr>
      </w:pPr>
    </w:p>
    <w:p w:rsidR="00CA1712" w:rsidRDefault="00CA1712" w:rsidP="00107ED0">
      <w:pPr>
        <w:spacing w:line="360" w:lineRule="auto"/>
        <w:jc w:val="both"/>
        <w:rPr>
          <w:sz w:val="28"/>
          <w:szCs w:val="28"/>
        </w:rPr>
      </w:pPr>
    </w:p>
    <w:p w:rsidR="00CA1712" w:rsidRDefault="00CA1712" w:rsidP="00107ED0">
      <w:pPr>
        <w:spacing w:line="360" w:lineRule="auto"/>
        <w:jc w:val="both"/>
        <w:rPr>
          <w:sz w:val="28"/>
          <w:szCs w:val="28"/>
        </w:rPr>
      </w:pPr>
    </w:p>
    <w:p w:rsidR="00CA1712" w:rsidRDefault="00CA1712" w:rsidP="00107ED0">
      <w:pPr>
        <w:spacing w:line="360" w:lineRule="auto"/>
        <w:jc w:val="both"/>
        <w:rPr>
          <w:sz w:val="28"/>
          <w:szCs w:val="28"/>
        </w:rPr>
      </w:pPr>
    </w:p>
    <w:p w:rsidR="00CA1712" w:rsidRDefault="00CA1712" w:rsidP="00107ED0">
      <w:pPr>
        <w:spacing w:line="360" w:lineRule="auto"/>
        <w:jc w:val="both"/>
        <w:rPr>
          <w:sz w:val="28"/>
          <w:szCs w:val="28"/>
        </w:rPr>
      </w:pPr>
    </w:p>
    <w:p w:rsidR="00CA1712" w:rsidRDefault="00CA1712" w:rsidP="00107ED0">
      <w:pPr>
        <w:spacing w:line="360" w:lineRule="auto"/>
        <w:jc w:val="both"/>
        <w:rPr>
          <w:sz w:val="28"/>
          <w:szCs w:val="28"/>
        </w:rPr>
      </w:pPr>
    </w:p>
    <w:p w:rsidR="00CA1712" w:rsidRDefault="00CA1712" w:rsidP="00107ED0">
      <w:pPr>
        <w:spacing w:line="360" w:lineRule="auto"/>
        <w:jc w:val="both"/>
        <w:rPr>
          <w:sz w:val="28"/>
          <w:szCs w:val="28"/>
        </w:rPr>
      </w:pPr>
    </w:p>
    <w:p w:rsidR="00CA1712" w:rsidRPr="00CA1712" w:rsidRDefault="00CA1712" w:rsidP="00CA1712">
      <w:pPr>
        <w:autoSpaceDE w:val="0"/>
        <w:autoSpaceDN w:val="0"/>
        <w:adjustRightInd w:val="0"/>
        <w:jc w:val="center"/>
        <w:outlineLvl w:val="0"/>
        <w:rPr>
          <w:b/>
          <w:bCs/>
          <w:sz w:val="28"/>
          <w:szCs w:val="28"/>
        </w:rPr>
      </w:pPr>
      <w:r w:rsidRPr="00CA1712">
        <w:rPr>
          <w:b/>
          <w:bCs/>
          <w:sz w:val="28"/>
          <w:szCs w:val="28"/>
        </w:rPr>
        <w:lastRenderedPageBreak/>
        <w:t>ПОЯСНИТЕЛЬНАЯ ЗАПИСКА</w:t>
      </w:r>
    </w:p>
    <w:p w:rsidR="00CA1712" w:rsidRPr="00CA1712" w:rsidRDefault="00CA1712" w:rsidP="00CA1712">
      <w:pPr>
        <w:autoSpaceDE w:val="0"/>
        <w:autoSpaceDN w:val="0"/>
        <w:adjustRightInd w:val="0"/>
        <w:jc w:val="center"/>
        <w:rPr>
          <w:b/>
          <w:bCs/>
          <w:sz w:val="28"/>
          <w:szCs w:val="28"/>
        </w:rPr>
      </w:pPr>
      <w:r w:rsidRPr="00CA1712">
        <w:rPr>
          <w:b/>
          <w:bCs/>
          <w:sz w:val="28"/>
          <w:szCs w:val="28"/>
        </w:rPr>
        <w:t xml:space="preserve">К ПРОЕКТУ РЕШЕНИЯ ХУРАЛА ПРЕДСТАВИТЕЛЕЙ МУНИЦИПАЛЬНОГО РАЙОНА «о БЮДЖЕТЕ МУНИЦИПАЛЬНОГО РАЙОНА «ОВЮРСКИЙ КОЖУУН РЕСПУБЛИКИ ТЫВА» </w:t>
      </w:r>
    </w:p>
    <w:p w:rsidR="00CA1712" w:rsidRPr="00CA1712" w:rsidRDefault="00CA1712" w:rsidP="00CA1712">
      <w:pPr>
        <w:autoSpaceDE w:val="0"/>
        <w:autoSpaceDN w:val="0"/>
        <w:adjustRightInd w:val="0"/>
        <w:jc w:val="center"/>
        <w:rPr>
          <w:b/>
          <w:bCs/>
          <w:sz w:val="28"/>
          <w:szCs w:val="28"/>
        </w:rPr>
      </w:pPr>
      <w:r w:rsidRPr="00CA1712">
        <w:rPr>
          <w:b/>
          <w:bCs/>
          <w:sz w:val="28"/>
          <w:szCs w:val="28"/>
        </w:rPr>
        <w:t>НА 2025 ГОД И НА ПЛАНОВЫЙ ПЕРИОД 2026-2027 ГОДЫ»</w:t>
      </w:r>
    </w:p>
    <w:p w:rsidR="00CA1712" w:rsidRPr="00CA1712" w:rsidRDefault="00CA1712" w:rsidP="00CA1712">
      <w:pPr>
        <w:autoSpaceDE w:val="0"/>
        <w:autoSpaceDN w:val="0"/>
        <w:adjustRightInd w:val="0"/>
        <w:ind w:firstLine="567"/>
        <w:jc w:val="both"/>
        <w:rPr>
          <w:b/>
          <w:color w:val="FF0000"/>
          <w:sz w:val="28"/>
          <w:szCs w:val="28"/>
          <w:highlight w:val="yellow"/>
        </w:rPr>
      </w:pPr>
    </w:p>
    <w:p w:rsidR="00CA1712" w:rsidRPr="00CA1712" w:rsidRDefault="00CA1712" w:rsidP="00CA1712">
      <w:pPr>
        <w:spacing w:line="276" w:lineRule="auto"/>
        <w:ind w:firstLine="540"/>
        <w:jc w:val="both"/>
        <w:rPr>
          <w:sz w:val="28"/>
          <w:szCs w:val="28"/>
        </w:rPr>
      </w:pPr>
      <w:r w:rsidRPr="00CA1712">
        <w:rPr>
          <w:sz w:val="28"/>
          <w:szCs w:val="28"/>
        </w:rPr>
        <w:t>Проект бюджета муниципального района «Овюрский кожуун Республики Тыва» на 2025 год и на плановый период 2026-2027 годы (далее – проект) основан на прогнозе социально-экономического развития Овюрского кожууна Республики Тыва на 2025 год и на плановый период 2026-2027 годы (далее - прогноз), основных направлениях бюджетной политики и налоговой политики муниципального района «Овюрский кожуун Республики Тыва» на 2025 год и на плановый период 2026-2027 годы.</w:t>
      </w:r>
    </w:p>
    <w:p w:rsidR="00CA1712" w:rsidRPr="00CA1712" w:rsidRDefault="00CA1712" w:rsidP="00CA1712">
      <w:pPr>
        <w:widowControl w:val="0"/>
        <w:autoSpaceDE w:val="0"/>
        <w:autoSpaceDN w:val="0"/>
        <w:adjustRightInd w:val="0"/>
        <w:spacing w:line="276" w:lineRule="auto"/>
        <w:ind w:firstLine="567"/>
        <w:jc w:val="both"/>
        <w:rPr>
          <w:sz w:val="28"/>
          <w:szCs w:val="28"/>
        </w:rPr>
      </w:pPr>
      <w:r w:rsidRPr="00CA1712">
        <w:rPr>
          <w:sz w:val="28"/>
          <w:szCs w:val="28"/>
        </w:rPr>
        <w:t>Подготовка проекта Решения  осуществлялась на основе «базового» варианта прогноза социально-экономического развития муниципального района  «Овюрский  кожуун»  Республики Тыва на 2025 год и на плановый период 2026 и 2027 годов.</w:t>
      </w:r>
    </w:p>
    <w:p w:rsidR="00CA1712" w:rsidRPr="00CA1712" w:rsidRDefault="00CA1712" w:rsidP="00CA1712">
      <w:pPr>
        <w:widowControl w:val="0"/>
        <w:autoSpaceDE w:val="0"/>
        <w:autoSpaceDN w:val="0"/>
        <w:adjustRightInd w:val="0"/>
        <w:spacing w:line="276" w:lineRule="auto"/>
        <w:ind w:firstLine="567"/>
        <w:jc w:val="both"/>
        <w:rPr>
          <w:bCs/>
          <w:sz w:val="28"/>
          <w:szCs w:val="28"/>
        </w:rPr>
      </w:pPr>
      <w:r w:rsidRPr="00CA1712">
        <w:rPr>
          <w:bCs/>
          <w:sz w:val="28"/>
          <w:szCs w:val="28"/>
        </w:rPr>
        <w:t xml:space="preserve">Пояснительная записка содержит информацию о нормативных правовых основах и подходах к формированию проекта бюджета муниципального района </w:t>
      </w:r>
      <w:r w:rsidRPr="00CA1712">
        <w:rPr>
          <w:sz w:val="28"/>
          <w:szCs w:val="28"/>
        </w:rPr>
        <w:t xml:space="preserve">«Овюрский  кожуун»  </w:t>
      </w:r>
      <w:r w:rsidRPr="00CA1712">
        <w:rPr>
          <w:bCs/>
          <w:sz w:val="28"/>
          <w:szCs w:val="28"/>
        </w:rPr>
        <w:t xml:space="preserve">Республики Тыва на 2025 год и на плановый период 2026 и 2027 годы, основных характеристиках проекта бюджета, об объемах и видах доходных источников, направлениях расходования бюджетных средств и взаимоотношениях между уровнями бюджетной системы Овюрского кожууна Республики Тыва. </w:t>
      </w:r>
    </w:p>
    <w:p w:rsidR="00CA1712" w:rsidRPr="00CA1712" w:rsidRDefault="00CA1712" w:rsidP="00CA1712">
      <w:pPr>
        <w:widowControl w:val="0"/>
        <w:autoSpaceDE w:val="0"/>
        <w:autoSpaceDN w:val="0"/>
        <w:adjustRightInd w:val="0"/>
        <w:spacing w:line="276" w:lineRule="auto"/>
        <w:ind w:firstLine="567"/>
        <w:jc w:val="both"/>
        <w:rPr>
          <w:sz w:val="28"/>
          <w:szCs w:val="28"/>
        </w:rPr>
      </w:pPr>
    </w:p>
    <w:p w:rsidR="00CA1712" w:rsidRPr="00CA1712" w:rsidRDefault="00CA1712" w:rsidP="00CA1712">
      <w:pPr>
        <w:widowControl w:val="0"/>
        <w:autoSpaceDE w:val="0"/>
        <w:autoSpaceDN w:val="0"/>
        <w:adjustRightInd w:val="0"/>
        <w:spacing w:line="276" w:lineRule="auto"/>
        <w:ind w:firstLine="567"/>
        <w:jc w:val="center"/>
        <w:rPr>
          <w:b/>
          <w:sz w:val="28"/>
          <w:szCs w:val="28"/>
        </w:rPr>
      </w:pPr>
      <w:r w:rsidRPr="00CA1712">
        <w:rPr>
          <w:b/>
          <w:sz w:val="28"/>
          <w:szCs w:val="28"/>
        </w:rPr>
        <w:t>Правовое регулирование вопросов, положенных в основу формирования проекта Решения Хурала представителей муниципального района «Овюрский кожуун  Республики Тыва» «О бюджете муниципального района «Овюрский кожуун»Республики Тыва на 2025 год и на плановый период 2026 и 2027 годы»</w:t>
      </w:r>
    </w:p>
    <w:p w:rsidR="00CA1712" w:rsidRPr="00CA1712" w:rsidRDefault="00CA1712" w:rsidP="00CA1712">
      <w:pPr>
        <w:widowControl w:val="0"/>
        <w:autoSpaceDE w:val="0"/>
        <w:autoSpaceDN w:val="0"/>
        <w:adjustRightInd w:val="0"/>
        <w:spacing w:line="276" w:lineRule="auto"/>
        <w:ind w:firstLine="567"/>
        <w:jc w:val="center"/>
        <w:rPr>
          <w:b/>
          <w:sz w:val="28"/>
          <w:szCs w:val="28"/>
        </w:rPr>
      </w:pPr>
    </w:p>
    <w:p w:rsidR="00CA1712" w:rsidRPr="00CA1712" w:rsidRDefault="00CA1712" w:rsidP="00CA1712">
      <w:pPr>
        <w:widowControl w:val="0"/>
        <w:autoSpaceDE w:val="0"/>
        <w:autoSpaceDN w:val="0"/>
        <w:adjustRightInd w:val="0"/>
        <w:spacing w:line="276" w:lineRule="auto"/>
        <w:ind w:firstLine="567"/>
        <w:jc w:val="both"/>
        <w:rPr>
          <w:bCs/>
          <w:sz w:val="28"/>
          <w:szCs w:val="28"/>
        </w:rPr>
      </w:pPr>
      <w:r w:rsidRPr="00CA1712">
        <w:rPr>
          <w:bCs/>
          <w:sz w:val="28"/>
          <w:szCs w:val="28"/>
        </w:rPr>
        <w:t>Проект</w:t>
      </w:r>
      <w:r w:rsidRPr="00CA1712">
        <w:rPr>
          <w:b/>
          <w:bCs/>
          <w:sz w:val="28"/>
          <w:szCs w:val="28"/>
        </w:rPr>
        <w:t xml:space="preserve"> </w:t>
      </w:r>
      <w:r w:rsidRPr="00CA1712">
        <w:rPr>
          <w:bCs/>
          <w:sz w:val="28"/>
          <w:szCs w:val="28"/>
        </w:rPr>
        <w:t xml:space="preserve">подготовлен в соответствии с требованиями Бюджетного кодекса Российской Федерации (далее – Бюджетный кодекс) и </w:t>
      </w:r>
      <w:r w:rsidRPr="00CA1712">
        <w:rPr>
          <w:b/>
          <w:bCs/>
          <w:szCs w:val="28"/>
        </w:rPr>
        <w:t xml:space="preserve"> </w:t>
      </w:r>
      <w:r w:rsidRPr="00CA1712">
        <w:rPr>
          <w:bCs/>
          <w:sz w:val="28"/>
          <w:szCs w:val="28"/>
        </w:rPr>
        <w:t>положения  «О бюджетном процессе муниципального района «Овюрский кожуун Республики Тыва», утвержденного решением Хурала представителей Овюрского кожууна от 31 марта 2015г № 225. (далее – положение о бюджетном процессе).</w:t>
      </w:r>
    </w:p>
    <w:p w:rsidR="00CA1712" w:rsidRPr="00CA1712" w:rsidRDefault="00CA1712" w:rsidP="00CA1712">
      <w:pPr>
        <w:widowControl w:val="0"/>
        <w:autoSpaceDE w:val="0"/>
        <w:autoSpaceDN w:val="0"/>
        <w:adjustRightInd w:val="0"/>
        <w:spacing w:line="276" w:lineRule="auto"/>
        <w:ind w:firstLine="567"/>
        <w:jc w:val="both"/>
        <w:rPr>
          <w:bCs/>
          <w:sz w:val="28"/>
          <w:szCs w:val="28"/>
        </w:rPr>
      </w:pPr>
      <w:r w:rsidRPr="00CA1712">
        <w:rPr>
          <w:bCs/>
          <w:sz w:val="28"/>
          <w:szCs w:val="28"/>
        </w:rPr>
        <w:t>Общие требования к структуре и содержанию проекта  установлены статьей 184.1 Бюджетного кодекса.</w:t>
      </w:r>
    </w:p>
    <w:p w:rsidR="00CA1712" w:rsidRPr="00CA1712" w:rsidRDefault="00CA1712" w:rsidP="00CA1712">
      <w:pPr>
        <w:widowControl w:val="0"/>
        <w:autoSpaceDE w:val="0"/>
        <w:autoSpaceDN w:val="0"/>
        <w:adjustRightInd w:val="0"/>
        <w:spacing w:line="276" w:lineRule="auto"/>
        <w:ind w:firstLine="567"/>
        <w:jc w:val="both"/>
        <w:rPr>
          <w:sz w:val="28"/>
          <w:szCs w:val="28"/>
        </w:rPr>
      </w:pPr>
      <w:r w:rsidRPr="00CA1712">
        <w:rPr>
          <w:sz w:val="28"/>
          <w:szCs w:val="28"/>
        </w:rPr>
        <w:t>Проектом предлагается утвердить:</w:t>
      </w:r>
    </w:p>
    <w:p w:rsidR="00CA1712" w:rsidRPr="00CA1712" w:rsidRDefault="00CA1712" w:rsidP="00CA1712">
      <w:pPr>
        <w:widowControl w:val="0"/>
        <w:autoSpaceDE w:val="0"/>
        <w:autoSpaceDN w:val="0"/>
        <w:adjustRightInd w:val="0"/>
        <w:spacing w:line="276" w:lineRule="auto"/>
        <w:ind w:firstLine="567"/>
        <w:jc w:val="both"/>
        <w:rPr>
          <w:sz w:val="28"/>
          <w:szCs w:val="28"/>
        </w:rPr>
      </w:pPr>
      <w:r w:rsidRPr="00CA1712">
        <w:rPr>
          <w:sz w:val="28"/>
          <w:szCs w:val="28"/>
        </w:rPr>
        <w:lastRenderedPageBreak/>
        <w:t xml:space="preserve"> - основные характеристики бюджета муниципального района «Овюрский кожуун» Республики Тыва на 2025 год и на плановый период 2026 и 2027 годы;</w:t>
      </w:r>
    </w:p>
    <w:p w:rsidR="00CA1712" w:rsidRPr="00CA1712" w:rsidRDefault="00CA1712" w:rsidP="00CA1712">
      <w:pPr>
        <w:widowControl w:val="0"/>
        <w:autoSpaceDE w:val="0"/>
        <w:autoSpaceDN w:val="0"/>
        <w:adjustRightInd w:val="0"/>
        <w:spacing w:line="276" w:lineRule="auto"/>
        <w:ind w:firstLine="567"/>
        <w:jc w:val="both"/>
        <w:rPr>
          <w:sz w:val="28"/>
          <w:szCs w:val="28"/>
        </w:rPr>
      </w:pPr>
      <w:r w:rsidRPr="00CA1712">
        <w:rPr>
          <w:sz w:val="28"/>
          <w:szCs w:val="28"/>
        </w:rPr>
        <w:t>- общий объем бюджетных ассигнований бюджета муниципального района «Овюрский кожуун»Республики Тыва по разделам, подразделам, целевым статьям и группам видов расходов классификации расходов на 2025 год и на плановый период 2026 и 2027 годы;</w:t>
      </w:r>
    </w:p>
    <w:p w:rsidR="00CA1712" w:rsidRPr="00CA1712" w:rsidRDefault="00CA1712" w:rsidP="00CA1712">
      <w:pPr>
        <w:widowControl w:val="0"/>
        <w:autoSpaceDE w:val="0"/>
        <w:autoSpaceDN w:val="0"/>
        <w:adjustRightInd w:val="0"/>
        <w:spacing w:line="276" w:lineRule="auto"/>
        <w:ind w:firstLine="567"/>
        <w:jc w:val="both"/>
        <w:rPr>
          <w:sz w:val="28"/>
          <w:szCs w:val="28"/>
        </w:rPr>
      </w:pPr>
      <w:r w:rsidRPr="00CA1712">
        <w:rPr>
          <w:sz w:val="28"/>
          <w:szCs w:val="28"/>
        </w:rPr>
        <w:t>- общий объем бюджетных ассигнований на исполнение публичных нормативных обязательств на 2025 год и на плановый период 2026 и 2027 годы;</w:t>
      </w:r>
    </w:p>
    <w:p w:rsidR="00CA1712" w:rsidRPr="00CA1712" w:rsidRDefault="00CA1712" w:rsidP="00CA1712">
      <w:pPr>
        <w:widowControl w:val="0"/>
        <w:autoSpaceDE w:val="0"/>
        <w:autoSpaceDN w:val="0"/>
        <w:adjustRightInd w:val="0"/>
        <w:spacing w:line="276" w:lineRule="auto"/>
        <w:ind w:firstLine="567"/>
        <w:jc w:val="both"/>
        <w:rPr>
          <w:sz w:val="28"/>
          <w:szCs w:val="28"/>
        </w:rPr>
      </w:pPr>
      <w:r w:rsidRPr="00CA1712">
        <w:rPr>
          <w:sz w:val="28"/>
          <w:szCs w:val="28"/>
        </w:rPr>
        <w:t>- нормативы распределения доходов между бюджетом и бюджетами сельских поселений  на 2025 год и на плановый период 2026 и 2027 годы;</w:t>
      </w:r>
    </w:p>
    <w:p w:rsidR="00CA1712" w:rsidRPr="00CA1712" w:rsidRDefault="00CA1712" w:rsidP="00CA1712">
      <w:pPr>
        <w:widowControl w:val="0"/>
        <w:autoSpaceDE w:val="0"/>
        <w:autoSpaceDN w:val="0"/>
        <w:adjustRightInd w:val="0"/>
        <w:spacing w:line="276" w:lineRule="auto"/>
        <w:ind w:firstLine="567"/>
        <w:jc w:val="both"/>
        <w:rPr>
          <w:sz w:val="28"/>
          <w:szCs w:val="28"/>
        </w:rPr>
      </w:pPr>
      <w:r w:rsidRPr="00CA1712">
        <w:rPr>
          <w:sz w:val="28"/>
          <w:szCs w:val="28"/>
        </w:rPr>
        <w:t>- ведомственную структуру расходов бюджета муниципального района «Овюрский кожуун» Республики Тыва на 2025 год и на плановый период 2026 и 2027 годов.</w:t>
      </w:r>
    </w:p>
    <w:p w:rsidR="00CA1712" w:rsidRPr="00CA1712" w:rsidRDefault="00CA1712" w:rsidP="00CA1712">
      <w:pPr>
        <w:widowControl w:val="0"/>
        <w:autoSpaceDE w:val="0"/>
        <w:autoSpaceDN w:val="0"/>
        <w:adjustRightInd w:val="0"/>
        <w:spacing w:line="276" w:lineRule="auto"/>
        <w:ind w:firstLine="567"/>
        <w:jc w:val="both"/>
        <w:rPr>
          <w:sz w:val="28"/>
          <w:szCs w:val="28"/>
        </w:rPr>
      </w:pPr>
      <w:r w:rsidRPr="00CA1712">
        <w:rPr>
          <w:b/>
          <w:i/>
          <w:sz w:val="28"/>
          <w:szCs w:val="28"/>
        </w:rPr>
        <w:t>Статья 1</w:t>
      </w:r>
      <w:r w:rsidRPr="00CA1712">
        <w:rPr>
          <w:sz w:val="28"/>
          <w:szCs w:val="28"/>
        </w:rPr>
        <w:t xml:space="preserve"> проекта  содержит основные характеристики бюджета, к которым относятся общий объем доходов бюджета, общий объем расходов, дефицит (профицит) бюджета. Данная норма позволяет сохранить целевой характер использования указанных межбюджетных трансфертов в очередном финансовом году.</w:t>
      </w:r>
    </w:p>
    <w:p w:rsidR="00CA1712" w:rsidRPr="00CA1712" w:rsidRDefault="00CA1712" w:rsidP="00CA1712">
      <w:pPr>
        <w:autoSpaceDE w:val="0"/>
        <w:autoSpaceDN w:val="0"/>
        <w:adjustRightInd w:val="0"/>
        <w:spacing w:line="276" w:lineRule="auto"/>
        <w:ind w:firstLine="567"/>
        <w:jc w:val="both"/>
        <w:rPr>
          <w:sz w:val="28"/>
          <w:szCs w:val="28"/>
        </w:rPr>
      </w:pPr>
      <w:r w:rsidRPr="00CA1712">
        <w:rPr>
          <w:sz w:val="28"/>
          <w:szCs w:val="28"/>
        </w:rPr>
        <w:t>В соответствии со статьей 111 Бюджетного кодекса статьей 11 проекта утверждается Программа муниципальных внутренних заимствований Овюрского кожууна Республики Тыва на 2025 год и на плановый период 2026 и 2027 годы.</w:t>
      </w:r>
    </w:p>
    <w:p w:rsidR="00CA1712" w:rsidRPr="00CA1712" w:rsidRDefault="00CA1712" w:rsidP="00CA1712">
      <w:pPr>
        <w:autoSpaceDE w:val="0"/>
        <w:autoSpaceDN w:val="0"/>
        <w:adjustRightInd w:val="0"/>
        <w:spacing w:line="276" w:lineRule="auto"/>
        <w:ind w:firstLine="567"/>
        <w:jc w:val="both"/>
        <w:rPr>
          <w:sz w:val="28"/>
          <w:szCs w:val="28"/>
        </w:rPr>
      </w:pPr>
      <w:r w:rsidRPr="00CA1712">
        <w:rPr>
          <w:sz w:val="28"/>
          <w:szCs w:val="28"/>
        </w:rPr>
        <w:t xml:space="preserve">Согласно части 3 статьи 217 Бюджетного кодекса в статье 15 проект установлены особенности исполнения бюджета </w:t>
      </w:r>
      <w:r w:rsidRPr="00CA1712">
        <w:rPr>
          <w:bCs/>
          <w:sz w:val="28"/>
          <w:szCs w:val="28"/>
        </w:rPr>
        <w:t>муниципального района «Овюрский кожуун» Республики Тыва</w:t>
      </w:r>
      <w:r w:rsidRPr="00CA1712">
        <w:rPr>
          <w:sz w:val="28"/>
          <w:szCs w:val="28"/>
        </w:rPr>
        <w:t xml:space="preserve"> на 2025 год и на плановый период 2026 и 2027 годы.</w:t>
      </w:r>
    </w:p>
    <w:p w:rsidR="00CA1712" w:rsidRPr="00CA1712" w:rsidRDefault="00CA1712" w:rsidP="00CA1712">
      <w:pPr>
        <w:widowControl w:val="0"/>
        <w:autoSpaceDE w:val="0"/>
        <w:autoSpaceDN w:val="0"/>
        <w:adjustRightInd w:val="0"/>
        <w:spacing w:line="276" w:lineRule="auto"/>
        <w:ind w:firstLine="567"/>
        <w:jc w:val="both"/>
        <w:rPr>
          <w:sz w:val="28"/>
          <w:szCs w:val="28"/>
        </w:rPr>
      </w:pPr>
      <w:r w:rsidRPr="00CA1712">
        <w:rPr>
          <w:sz w:val="28"/>
          <w:szCs w:val="28"/>
        </w:rPr>
        <w:t>В соответствии со ст. 5 Бюджетного кодекса Решение Хурала представителей муниципального района «Овюрский кожуун Республики  Тыва»  «О бюджете муниципального района «Овюрский кожуун» Республики Тыва на 2025 год и на плановый период 2026 и 2027 годы» вступает в силу с 1 января и действует по 31 декабря финансового года.</w:t>
      </w:r>
    </w:p>
    <w:p w:rsidR="00CA1712" w:rsidRPr="00CA1712" w:rsidRDefault="00CA1712" w:rsidP="00CA1712">
      <w:pPr>
        <w:widowControl w:val="0"/>
        <w:autoSpaceDE w:val="0"/>
        <w:autoSpaceDN w:val="0"/>
        <w:adjustRightInd w:val="0"/>
        <w:spacing w:line="276" w:lineRule="auto"/>
        <w:ind w:firstLine="567"/>
        <w:jc w:val="both"/>
        <w:rPr>
          <w:sz w:val="28"/>
          <w:szCs w:val="28"/>
        </w:rPr>
      </w:pPr>
    </w:p>
    <w:p w:rsidR="00CA1712" w:rsidRPr="00CA1712" w:rsidRDefault="00CA1712" w:rsidP="00CA1712">
      <w:pPr>
        <w:widowControl w:val="0"/>
        <w:autoSpaceDE w:val="0"/>
        <w:autoSpaceDN w:val="0"/>
        <w:adjustRightInd w:val="0"/>
        <w:spacing w:line="276" w:lineRule="auto"/>
        <w:ind w:firstLine="540"/>
        <w:jc w:val="center"/>
        <w:rPr>
          <w:b/>
          <w:bCs/>
          <w:sz w:val="28"/>
          <w:szCs w:val="28"/>
        </w:rPr>
      </w:pPr>
      <w:r w:rsidRPr="00CA1712">
        <w:rPr>
          <w:b/>
          <w:bCs/>
          <w:sz w:val="28"/>
          <w:szCs w:val="28"/>
        </w:rPr>
        <w:t>Основные характеристики проекта бюджета на 2025 год и на плановый период 2026-2027 годы</w:t>
      </w:r>
    </w:p>
    <w:p w:rsidR="00CA1712" w:rsidRPr="00CA1712" w:rsidRDefault="00CA1712" w:rsidP="00CA1712">
      <w:pPr>
        <w:widowControl w:val="0"/>
        <w:autoSpaceDE w:val="0"/>
        <w:autoSpaceDN w:val="0"/>
        <w:adjustRightInd w:val="0"/>
        <w:spacing w:line="276" w:lineRule="auto"/>
        <w:ind w:firstLine="540"/>
        <w:jc w:val="center"/>
        <w:rPr>
          <w:b/>
          <w:bCs/>
          <w:sz w:val="28"/>
          <w:szCs w:val="28"/>
        </w:rPr>
      </w:pPr>
    </w:p>
    <w:p w:rsidR="00CA1712" w:rsidRPr="00CA1712" w:rsidRDefault="00CA1712" w:rsidP="00CA1712">
      <w:pPr>
        <w:autoSpaceDE w:val="0"/>
        <w:autoSpaceDN w:val="0"/>
        <w:adjustRightInd w:val="0"/>
        <w:spacing w:line="276" w:lineRule="auto"/>
        <w:ind w:firstLine="540"/>
        <w:jc w:val="both"/>
        <w:outlineLvl w:val="1"/>
        <w:rPr>
          <w:sz w:val="28"/>
          <w:szCs w:val="28"/>
        </w:rPr>
      </w:pPr>
      <w:r w:rsidRPr="00CA1712">
        <w:rPr>
          <w:sz w:val="28"/>
          <w:szCs w:val="28"/>
        </w:rPr>
        <w:t>Основные характеристики проекта бюджета сформированы на основе прогноза социально-экономического развития Овюрского кожууна  Республики Тыва на 2025-2027 годы и характеризуются следующими данными.</w:t>
      </w:r>
    </w:p>
    <w:p w:rsidR="00CA1712" w:rsidRPr="00CA1712" w:rsidRDefault="00CA1712" w:rsidP="00CA1712">
      <w:pPr>
        <w:autoSpaceDE w:val="0"/>
        <w:autoSpaceDN w:val="0"/>
        <w:adjustRightInd w:val="0"/>
        <w:spacing w:line="276" w:lineRule="auto"/>
        <w:ind w:firstLine="540"/>
        <w:jc w:val="both"/>
        <w:outlineLvl w:val="1"/>
        <w:rPr>
          <w:sz w:val="28"/>
          <w:szCs w:val="28"/>
        </w:rPr>
      </w:pPr>
    </w:p>
    <w:p w:rsidR="00CA1712" w:rsidRPr="00CA1712" w:rsidRDefault="00CA1712" w:rsidP="00CA1712">
      <w:pPr>
        <w:autoSpaceDE w:val="0"/>
        <w:autoSpaceDN w:val="0"/>
        <w:adjustRightInd w:val="0"/>
        <w:spacing w:line="276" w:lineRule="auto"/>
        <w:ind w:firstLine="540"/>
        <w:jc w:val="both"/>
        <w:outlineLvl w:val="1"/>
        <w:rPr>
          <w:sz w:val="28"/>
          <w:szCs w:val="28"/>
        </w:rPr>
      </w:pPr>
    </w:p>
    <w:p w:rsidR="00CA1712" w:rsidRPr="00CA1712" w:rsidRDefault="00CA1712" w:rsidP="00CA1712">
      <w:pPr>
        <w:spacing w:line="276" w:lineRule="auto"/>
        <w:jc w:val="center"/>
        <w:rPr>
          <w:b/>
          <w:bCs/>
          <w:sz w:val="28"/>
          <w:szCs w:val="28"/>
        </w:rPr>
      </w:pPr>
      <w:r w:rsidRPr="00CA1712">
        <w:rPr>
          <w:b/>
          <w:bCs/>
          <w:sz w:val="28"/>
          <w:szCs w:val="28"/>
        </w:rPr>
        <w:t>Прогнозные показатели социально- экономического развития Овюрского кожууна на 2025 год и на плановый период 2026-2027 годов</w:t>
      </w:r>
    </w:p>
    <w:p w:rsidR="00CA1712" w:rsidRPr="00CA1712" w:rsidRDefault="00CA1712" w:rsidP="00CA1712">
      <w:pPr>
        <w:spacing w:line="276" w:lineRule="auto"/>
        <w:jc w:val="right"/>
        <w:rPr>
          <w:bCs/>
          <w:sz w:val="28"/>
          <w:szCs w:val="28"/>
        </w:rPr>
      </w:pPr>
      <w:r w:rsidRPr="00CA1712">
        <w:rPr>
          <w:bCs/>
          <w:sz w:val="28"/>
          <w:szCs w:val="28"/>
        </w:rPr>
        <w:t>тыс. руб</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59"/>
        <w:gridCol w:w="1560"/>
        <w:gridCol w:w="1701"/>
        <w:gridCol w:w="1467"/>
      </w:tblGrid>
      <w:tr w:rsidR="00CA1712" w:rsidRPr="00CA1712" w:rsidTr="008F240E">
        <w:trPr>
          <w:trHeight w:val="318"/>
        </w:trPr>
        <w:tc>
          <w:tcPr>
            <w:tcW w:w="3652" w:type="dxa"/>
            <w:shd w:val="clear" w:color="auto" w:fill="auto"/>
          </w:tcPr>
          <w:p w:rsidR="00CA1712" w:rsidRPr="00CA1712" w:rsidRDefault="00CA1712" w:rsidP="00CA1712">
            <w:pPr>
              <w:widowControl w:val="0"/>
              <w:autoSpaceDE w:val="0"/>
              <w:autoSpaceDN w:val="0"/>
              <w:adjustRightInd w:val="0"/>
              <w:jc w:val="center"/>
              <w:rPr>
                <w:b/>
                <w:bCs/>
              </w:rPr>
            </w:pPr>
            <w:r w:rsidRPr="00CA1712">
              <w:rPr>
                <w:b/>
                <w:bCs/>
              </w:rPr>
              <w:t>Показатели</w:t>
            </w:r>
          </w:p>
        </w:tc>
        <w:tc>
          <w:tcPr>
            <w:tcW w:w="1559" w:type="dxa"/>
            <w:shd w:val="clear" w:color="auto" w:fill="auto"/>
            <w:vAlign w:val="center"/>
          </w:tcPr>
          <w:p w:rsidR="00CA1712" w:rsidRPr="00CA1712" w:rsidRDefault="00CA1712" w:rsidP="00CA1712">
            <w:pPr>
              <w:widowControl w:val="0"/>
              <w:autoSpaceDE w:val="0"/>
              <w:autoSpaceDN w:val="0"/>
              <w:adjustRightInd w:val="0"/>
              <w:jc w:val="center"/>
              <w:rPr>
                <w:b/>
                <w:bCs/>
              </w:rPr>
            </w:pPr>
            <w:r w:rsidRPr="00CA1712">
              <w:rPr>
                <w:b/>
                <w:bCs/>
              </w:rPr>
              <w:t>2024 год</w:t>
            </w:r>
          </w:p>
        </w:tc>
        <w:tc>
          <w:tcPr>
            <w:tcW w:w="1560" w:type="dxa"/>
            <w:shd w:val="clear" w:color="auto" w:fill="auto"/>
            <w:vAlign w:val="center"/>
          </w:tcPr>
          <w:p w:rsidR="00CA1712" w:rsidRPr="00CA1712" w:rsidRDefault="00CA1712" w:rsidP="00CA1712">
            <w:pPr>
              <w:widowControl w:val="0"/>
              <w:autoSpaceDE w:val="0"/>
              <w:autoSpaceDN w:val="0"/>
              <w:adjustRightInd w:val="0"/>
              <w:jc w:val="center"/>
              <w:rPr>
                <w:b/>
                <w:bCs/>
              </w:rPr>
            </w:pPr>
            <w:r w:rsidRPr="00CA1712">
              <w:rPr>
                <w:b/>
                <w:bCs/>
              </w:rPr>
              <w:t>2025 год</w:t>
            </w:r>
          </w:p>
        </w:tc>
        <w:tc>
          <w:tcPr>
            <w:tcW w:w="1701" w:type="dxa"/>
            <w:shd w:val="clear" w:color="auto" w:fill="auto"/>
            <w:vAlign w:val="center"/>
          </w:tcPr>
          <w:p w:rsidR="00CA1712" w:rsidRPr="00CA1712" w:rsidRDefault="00CA1712" w:rsidP="00CA1712">
            <w:pPr>
              <w:widowControl w:val="0"/>
              <w:autoSpaceDE w:val="0"/>
              <w:autoSpaceDN w:val="0"/>
              <w:adjustRightInd w:val="0"/>
              <w:jc w:val="center"/>
              <w:rPr>
                <w:b/>
                <w:bCs/>
              </w:rPr>
            </w:pPr>
            <w:r w:rsidRPr="00CA1712">
              <w:rPr>
                <w:b/>
                <w:bCs/>
              </w:rPr>
              <w:t>2026 год</w:t>
            </w:r>
          </w:p>
        </w:tc>
        <w:tc>
          <w:tcPr>
            <w:tcW w:w="1467" w:type="dxa"/>
            <w:shd w:val="clear" w:color="auto" w:fill="auto"/>
            <w:vAlign w:val="center"/>
          </w:tcPr>
          <w:p w:rsidR="00CA1712" w:rsidRPr="00CA1712" w:rsidRDefault="00CA1712" w:rsidP="00CA1712">
            <w:pPr>
              <w:widowControl w:val="0"/>
              <w:autoSpaceDE w:val="0"/>
              <w:autoSpaceDN w:val="0"/>
              <w:adjustRightInd w:val="0"/>
              <w:ind w:hanging="1"/>
              <w:jc w:val="center"/>
              <w:rPr>
                <w:b/>
                <w:bCs/>
              </w:rPr>
            </w:pPr>
            <w:r w:rsidRPr="00CA1712">
              <w:rPr>
                <w:b/>
                <w:bCs/>
              </w:rPr>
              <w:t>2027 год</w:t>
            </w:r>
          </w:p>
        </w:tc>
      </w:tr>
      <w:tr w:rsidR="00CA1712" w:rsidRPr="00CA1712" w:rsidTr="008F240E">
        <w:trPr>
          <w:trHeight w:val="542"/>
        </w:trPr>
        <w:tc>
          <w:tcPr>
            <w:tcW w:w="3652" w:type="dxa"/>
            <w:shd w:val="clear" w:color="auto" w:fill="auto"/>
          </w:tcPr>
          <w:p w:rsidR="00CA1712" w:rsidRPr="00CA1712" w:rsidRDefault="00CA1712" w:rsidP="00CA1712">
            <w:pPr>
              <w:widowControl w:val="0"/>
              <w:autoSpaceDE w:val="0"/>
              <w:autoSpaceDN w:val="0"/>
              <w:adjustRightInd w:val="0"/>
              <w:rPr>
                <w:bCs/>
              </w:rPr>
            </w:pPr>
            <w:r w:rsidRPr="00CA1712">
              <w:rPr>
                <w:bCs/>
              </w:rPr>
              <w:t>Объем отгруженной промышленной продукции</w:t>
            </w:r>
          </w:p>
        </w:tc>
        <w:tc>
          <w:tcPr>
            <w:tcW w:w="1559"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107088,00</w:t>
            </w:r>
          </w:p>
        </w:tc>
        <w:tc>
          <w:tcPr>
            <w:tcW w:w="1560"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116759,00</w:t>
            </w:r>
          </w:p>
        </w:tc>
        <w:tc>
          <w:tcPr>
            <w:tcW w:w="1701"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134939,00</w:t>
            </w:r>
          </w:p>
        </w:tc>
        <w:tc>
          <w:tcPr>
            <w:tcW w:w="1467" w:type="dxa"/>
            <w:shd w:val="clear" w:color="auto" w:fill="auto"/>
            <w:vAlign w:val="center"/>
          </w:tcPr>
          <w:p w:rsidR="00CA1712" w:rsidRPr="00CA1712" w:rsidRDefault="00CA1712" w:rsidP="00CA1712">
            <w:pPr>
              <w:widowControl w:val="0"/>
              <w:autoSpaceDE w:val="0"/>
              <w:autoSpaceDN w:val="0"/>
              <w:adjustRightInd w:val="0"/>
              <w:ind w:hanging="1"/>
              <w:jc w:val="center"/>
              <w:rPr>
                <w:bCs/>
              </w:rPr>
            </w:pPr>
            <w:r w:rsidRPr="00CA1712">
              <w:rPr>
                <w:bCs/>
              </w:rPr>
              <w:t>141609,00</w:t>
            </w:r>
          </w:p>
        </w:tc>
      </w:tr>
      <w:tr w:rsidR="00CA1712" w:rsidRPr="00CA1712" w:rsidTr="008F240E">
        <w:trPr>
          <w:trHeight w:val="551"/>
        </w:trPr>
        <w:tc>
          <w:tcPr>
            <w:tcW w:w="3652" w:type="dxa"/>
            <w:shd w:val="clear" w:color="auto" w:fill="auto"/>
          </w:tcPr>
          <w:p w:rsidR="00CA1712" w:rsidRPr="00CA1712" w:rsidRDefault="00CA1712" w:rsidP="00CA1712">
            <w:pPr>
              <w:widowControl w:val="0"/>
              <w:autoSpaceDE w:val="0"/>
              <w:autoSpaceDN w:val="0"/>
              <w:adjustRightInd w:val="0"/>
              <w:rPr>
                <w:bCs/>
              </w:rPr>
            </w:pPr>
            <w:r w:rsidRPr="00CA1712">
              <w:rPr>
                <w:bCs/>
              </w:rPr>
              <w:t>Объем производства продукции сельского хозяйства</w:t>
            </w:r>
          </w:p>
        </w:tc>
        <w:tc>
          <w:tcPr>
            <w:tcW w:w="1559"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415691,00</w:t>
            </w:r>
          </w:p>
        </w:tc>
        <w:tc>
          <w:tcPr>
            <w:tcW w:w="1560"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426083,00</w:t>
            </w:r>
          </w:p>
        </w:tc>
        <w:tc>
          <w:tcPr>
            <w:tcW w:w="1701"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450796,00</w:t>
            </w:r>
          </w:p>
        </w:tc>
        <w:tc>
          <w:tcPr>
            <w:tcW w:w="1467" w:type="dxa"/>
            <w:shd w:val="clear" w:color="auto" w:fill="auto"/>
            <w:vAlign w:val="center"/>
          </w:tcPr>
          <w:p w:rsidR="00CA1712" w:rsidRPr="00CA1712" w:rsidRDefault="00CA1712" w:rsidP="00CA1712">
            <w:pPr>
              <w:widowControl w:val="0"/>
              <w:autoSpaceDE w:val="0"/>
              <w:autoSpaceDN w:val="0"/>
              <w:adjustRightInd w:val="0"/>
              <w:ind w:hanging="1"/>
              <w:jc w:val="center"/>
              <w:rPr>
                <w:bCs/>
              </w:rPr>
            </w:pPr>
            <w:r w:rsidRPr="00CA1712">
              <w:rPr>
                <w:bCs/>
              </w:rPr>
              <w:t>480999,00</w:t>
            </w:r>
          </w:p>
        </w:tc>
      </w:tr>
      <w:tr w:rsidR="00CA1712" w:rsidRPr="00CA1712" w:rsidTr="008F240E">
        <w:trPr>
          <w:trHeight w:val="318"/>
        </w:trPr>
        <w:tc>
          <w:tcPr>
            <w:tcW w:w="3652" w:type="dxa"/>
            <w:shd w:val="clear" w:color="auto" w:fill="auto"/>
          </w:tcPr>
          <w:p w:rsidR="00CA1712" w:rsidRPr="00CA1712" w:rsidRDefault="00CA1712" w:rsidP="00CA1712">
            <w:pPr>
              <w:widowControl w:val="0"/>
              <w:autoSpaceDE w:val="0"/>
              <w:autoSpaceDN w:val="0"/>
              <w:adjustRightInd w:val="0"/>
              <w:rPr>
                <w:bCs/>
              </w:rPr>
            </w:pPr>
            <w:r w:rsidRPr="00CA1712">
              <w:rPr>
                <w:bCs/>
              </w:rPr>
              <w:t>Ввод жилья, кв.м</w:t>
            </w:r>
          </w:p>
        </w:tc>
        <w:tc>
          <w:tcPr>
            <w:tcW w:w="1559"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1984,00</w:t>
            </w:r>
          </w:p>
        </w:tc>
        <w:tc>
          <w:tcPr>
            <w:tcW w:w="1560"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1200</w:t>
            </w:r>
          </w:p>
        </w:tc>
        <w:tc>
          <w:tcPr>
            <w:tcW w:w="1701"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1000</w:t>
            </w:r>
          </w:p>
        </w:tc>
        <w:tc>
          <w:tcPr>
            <w:tcW w:w="1467" w:type="dxa"/>
            <w:shd w:val="clear" w:color="auto" w:fill="auto"/>
            <w:vAlign w:val="center"/>
          </w:tcPr>
          <w:p w:rsidR="00CA1712" w:rsidRPr="00CA1712" w:rsidRDefault="00CA1712" w:rsidP="00CA1712">
            <w:pPr>
              <w:widowControl w:val="0"/>
              <w:autoSpaceDE w:val="0"/>
              <w:autoSpaceDN w:val="0"/>
              <w:adjustRightInd w:val="0"/>
              <w:ind w:hanging="1"/>
              <w:jc w:val="center"/>
              <w:rPr>
                <w:bCs/>
              </w:rPr>
            </w:pPr>
            <w:r w:rsidRPr="00CA1712">
              <w:rPr>
                <w:bCs/>
              </w:rPr>
              <w:t>900</w:t>
            </w:r>
          </w:p>
        </w:tc>
      </w:tr>
      <w:tr w:rsidR="00CA1712" w:rsidRPr="00CA1712" w:rsidTr="008F240E">
        <w:trPr>
          <w:trHeight w:val="318"/>
        </w:trPr>
        <w:tc>
          <w:tcPr>
            <w:tcW w:w="3652" w:type="dxa"/>
            <w:shd w:val="clear" w:color="auto" w:fill="auto"/>
          </w:tcPr>
          <w:p w:rsidR="00CA1712" w:rsidRPr="00CA1712" w:rsidRDefault="00CA1712" w:rsidP="00CA1712">
            <w:pPr>
              <w:widowControl w:val="0"/>
              <w:autoSpaceDE w:val="0"/>
              <w:autoSpaceDN w:val="0"/>
              <w:adjustRightInd w:val="0"/>
              <w:rPr>
                <w:bCs/>
              </w:rPr>
            </w:pPr>
            <w:r w:rsidRPr="00CA1712">
              <w:rPr>
                <w:bCs/>
              </w:rPr>
              <w:t>Численность занятых в сфере малого и среднего предпринимательства, включая индивидуальных предпринимателей, чел.</w:t>
            </w:r>
          </w:p>
        </w:tc>
        <w:tc>
          <w:tcPr>
            <w:tcW w:w="1559"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166</w:t>
            </w:r>
          </w:p>
        </w:tc>
        <w:tc>
          <w:tcPr>
            <w:tcW w:w="1560"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170</w:t>
            </w:r>
          </w:p>
        </w:tc>
        <w:tc>
          <w:tcPr>
            <w:tcW w:w="1701"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173</w:t>
            </w:r>
          </w:p>
        </w:tc>
        <w:tc>
          <w:tcPr>
            <w:tcW w:w="1467" w:type="dxa"/>
            <w:shd w:val="clear" w:color="auto" w:fill="auto"/>
            <w:vAlign w:val="center"/>
          </w:tcPr>
          <w:p w:rsidR="00CA1712" w:rsidRPr="00CA1712" w:rsidRDefault="00CA1712" w:rsidP="00CA1712">
            <w:pPr>
              <w:widowControl w:val="0"/>
              <w:autoSpaceDE w:val="0"/>
              <w:autoSpaceDN w:val="0"/>
              <w:adjustRightInd w:val="0"/>
              <w:ind w:hanging="1"/>
              <w:jc w:val="center"/>
              <w:rPr>
                <w:bCs/>
              </w:rPr>
            </w:pPr>
            <w:r w:rsidRPr="00CA1712">
              <w:rPr>
                <w:bCs/>
              </w:rPr>
              <w:t>176</w:t>
            </w:r>
          </w:p>
        </w:tc>
      </w:tr>
      <w:tr w:rsidR="00CA1712" w:rsidRPr="00CA1712" w:rsidTr="008F240E">
        <w:trPr>
          <w:trHeight w:val="247"/>
        </w:trPr>
        <w:tc>
          <w:tcPr>
            <w:tcW w:w="3652" w:type="dxa"/>
            <w:shd w:val="clear" w:color="auto" w:fill="auto"/>
          </w:tcPr>
          <w:p w:rsidR="00CA1712" w:rsidRPr="00CA1712" w:rsidRDefault="00CA1712" w:rsidP="00CA1712">
            <w:pPr>
              <w:widowControl w:val="0"/>
              <w:autoSpaceDE w:val="0"/>
              <w:autoSpaceDN w:val="0"/>
              <w:adjustRightInd w:val="0"/>
              <w:rPr>
                <w:bCs/>
              </w:rPr>
            </w:pPr>
            <w:r w:rsidRPr="00CA1712">
              <w:rPr>
                <w:bCs/>
              </w:rPr>
              <w:t>Фонд заработной платы</w:t>
            </w:r>
          </w:p>
        </w:tc>
        <w:tc>
          <w:tcPr>
            <w:tcW w:w="1559"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646885,12</w:t>
            </w:r>
          </w:p>
        </w:tc>
        <w:tc>
          <w:tcPr>
            <w:tcW w:w="1560"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829085,00</w:t>
            </w:r>
          </w:p>
        </w:tc>
        <w:tc>
          <w:tcPr>
            <w:tcW w:w="1701"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889448,00</w:t>
            </w:r>
          </w:p>
        </w:tc>
        <w:tc>
          <w:tcPr>
            <w:tcW w:w="1467" w:type="dxa"/>
            <w:shd w:val="clear" w:color="auto" w:fill="auto"/>
            <w:vAlign w:val="center"/>
          </w:tcPr>
          <w:p w:rsidR="00CA1712" w:rsidRPr="00CA1712" w:rsidRDefault="00CA1712" w:rsidP="00CA1712">
            <w:pPr>
              <w:widowControl w:val="0"/>
              <w:autoSpaceDE w:val="0"/>
              <w:autoSpaceDN w:val="0"/>
              <w:adjustRightInd w:val="0"/>
              <w:ind w:hanging="1"/>
              <w:jc w:val="center"/>
              <w:rPr>
                <w:bCs/>
              </w:rPr>
            </w:pPr>
            <w:r w:rsidRPr="00CA1712">
              <w:rPr>
                <w:bCs/>
              </w:rPr>
              <w:t>1022865,00</w:t>
            </w:r>
          </w:p>
        </w:tc>
      </w:tr>
      <w:tr w:rsidR="00CA1712" w:rsidRPr="00CA1712" w:rsidTr="008F240E">
        <w:trPr>
          <w:trHeight w:val="1098"/>
        </w:trPr>
        <w:tc>
          <w:tcPr>
            <w:tcW w:w="3652" w:type="dxa"/>
            <w:shd w:val="clear" w:color="auto" w:fill="auto"/>
          </w:tcPr>
          <w:p w:rsidR="00CA1712" w:rsidRPr="00CA1712" w:rsidRDefault="00CA1712" w:rsidP="00CA1712">
            <w:pPr>
              <w:widowControl w:val="0"/>
              <w:autoSpaceDE w:val="0"/>
              <w:autoSpaceDN w:val="0"/>
              <w:adjustRightInd w:val="0"/>
              <w:rPr>
                <w:bCs/>
              </w:rPr>
            </w:pPr>
            <w:r w:rsidRPr="00CA1712">
              <w:rPr>
                <w:bCs/>
              </w:rPr>
              <w:t>Численность безработных, зарегистрированных в органах государственной службы занятости, чел</w:t>
            </w:r>
          </w:p>
        </w:tc>
        <w:tc>
          <w:tcPr>
            <w:tcW w:w="1559"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45</w:t>
            </w:r>
          </w:p>
        </w:tc>
        <w:tc>
          <w:tcPr>
            <w:tcW w:w="1560" w:type="dxa"/>
            <w:shd w:val="clear" w:color="auto" w:fill="auto"/>
            <w:vAlign w:val="center"/>
          </w:tcPr>
          <w:p w:rsidR="00CA1712" w:rsidRPr="00CA1712" w:rsidRDefault="00CA1712" w:rsidP="00CA1712">
            <w:pPr>
              <w:widowControl w:val="0"/>
              <w:autoSpaceDE w:val="0"/>
              <w:autoSpaceDN w:val="0"/>
              <w:adjustRightInd w:val="0"/>
              <w:jc w:val="center"/>
              <w:rPr>
                <w:bCs/>
              </w:rPr>
            </w:pPr>
            <w:r w:rsidRPr="00CA1712">
              <w:rPr>
                <w:bCs/>
              </w:rPr>
              <w:t>62</w:t>
            </w:r>
          </w:p>
        </w:tc>
        <w:tc>
          <w:tcPr>
            <w:tcW w:w="1701" w:type="dxa"/>
            <w:shd w:val="clear" w:color="auto" w:fill="auto"/>
            <w:vAlign w:val="center"/>
          </w:tcPr>
          <w:p w:rsidR="00CA1712" w:rsidRPr="00CA1712" w:rsidRDefault="00CA1712" w:rsidP="00CA1712">
            <w:pPr>
              <w:widowControl w:val="0"/>
              <w:autoSpaceDE w:val="0"/>
              <w:autoSpaceDN w:val="0"/>
              <w:adjustRightInd w:val="0"/>
              <w:ind w:firstLine="38"/>
              <w:jc w:val="center"/>
              <w:rPr>
                <w:bCs/>
              </w:rPr>
            </w:pPr>
            <w:r w:rsidRPr="00CA1712">
              <w:rPr>
                <w:bCs/>
              </w:rPr>
              <w:t>56</w:t>
            </w:r>
          </w:p>
        </w:tc>
        <w:tc>
          <w:tcPr>
            <w:tcW w:w="1467" w:type="dxa"/>
            <w:shd w:val="clear" w:color="auto" w:fill="auto"/>
            <w:vAlign w:val="center"/>
          </w:tcPr>
          <w:p w:rsidR="00CA1712" w:rsidRPr="00CA1712" w:rsidRDefault="00CA1712" w:rsidP="00CA1712">
            <w:pPr>
              <w:widowControl w:val="0"/>
              <w:autoSpaceDE w:val="0"/>
              <w:autoSpaceDN w:val="0"/>
              <w:adjustRightInd w:val="0"/>
              <w:ind w:hanging="1"/>
              <w:jc w:val="center"/>
              <w:rPr>
                <w:bCs/>
              </w:rPr>
            </w:pPr>
            <w:r w:rsidRPr="00CA1712">
              <w:rPr>
                <w:bCs/>
              </w:rPr>
              <w:t>50</w:t>
            </w:r>
          </w:p>
        </w:tc>
      </w:tr>
    </w:tbl>
    <w:p w:rsidR="00CA1712" w:rsidRPr="00CA1712" w:rsidRDefault="00CA1712" w:rsidP="00CA1712">
      <w:pPr>
        <w:widowControl w:val="0"/>
        <w:autoSpaceDE w:val="0"/>
        <w:autoSpaceDN w:val="0"/>
        <w:adjustRightInd w:val="0"/>
        <w:jc w:val="center"/>
        <w:rPr>
          <w:b/>
          <w:bCs/>
          <w:sz w:val="28"/>
          <w:szCs w:val="28"/>
        </w:rPr>
      </w:pPr>
    </w:p>
    <w:p w:rsidR="00CA1712" w:rsidRPr="00CA1712" w:rsidRDefault="00CA1712" w:rsidP="00CA1712">
      <w:pPr>
        <w:widowControl w:val="0"/>
        <w:autoSpaceDE w:val="0"/>
        <w:autoSpaceDN w:val="0"/>
        <w:adjustRightInd w:val="0"/>
        <w:jc w:val="center"/>
        <w:rPr>
          <w:b/>
          <w:bCs/>
          <w:sz w:val="28"/>
          <w:szCs w:val="28"/>
        </w:rPr>
      </w:pPr>
      <w:r w:rsidRPr="00CA1712">
        <w:rPr>
          <w:b/>
          <w:bCs/>
          <w:sz w:val="28"/>
          <w:szCs w:val="28"/>
        </w:rPr>
        <w:t xml:space="preserve">Основные характеристики консолидированного бюджета </w:t>
      </w:r>
    </w:p>
    <w:p w:rsidR="00CA1712" w:rsidRPr="00CA1712" w:rsidRDefault="00CA1712" w:rsidP="00CA1712">
      <w:pPr>
        <w:widowControl w:val="0"/>
        <w:autoSpaceDE w:val="0"/>
        <w:autoSpaceDN w:val="0"/>
        <w:adjustRightInd w:val="0"/>
        <w:jc w:val="center"/>
        <w:rPr>
          <w:b/>
          <w:bCs/>
          <w:sz w:val="28"/>
          <w:szCs w:val="28"/>
        </w:rPr>
      </w:pPr>
      <w:r w:rsidRPr="00CA1712">
        <w:rPr>
          <w:b/>
          <w:bCs/>
          <w:sz w:val="28"/>
          <w:szCs w:val="28"/>
        </w:rPr>
        <w:t>Овюрского кожууна Республики Тыва на 2025 год и на плановый период 2026 и 2027 годы</w:t>
      </w:r>
    </w:p>
    <w:p w:rsidR="00CA1712" w:rsidRPr="00CA1712" w:rsidRDefault="00CA1712" w:rsidP="00CA1712">
      <w:pPr>
        <w:widowControl w:val="0"/>
        <w:jc w:val="right"/>
        <w:rPr>
          <w:sz w:val="28"/>
          <w:szCs w:val="20"/>
        </w:rPr>
      </w:pPr>
      <w:r w:rsidRPr="00CA1712">
        <w:rPr>
          <w:sz w:val="28"/>
          <w:szCs w:val="20"/>
        </w:rPr>
        <w:t xml:space="preserve">  тыс. руб.</w:t>
      </w:r>
    </w:p>
    <w:tbl>
      <w:tblPr>
        <w:tblW w:w="9981" w:type="dxa"/>
        <w:tblInd w:w="-34" w:type="dxa"/>
        <w:tblLook w:val="04A0" w:firstRow="1" w:lastRow="0" w:firstColumn="1" w:lastColumn="0" w:noHBand="0" w:noVBand="1"/>
      </w:tblPr>
      <w:tblGrid>
        <w:gridCol w:w="1830"/>
        <w:gridCol w:w="2317"/>
        <w:gridCol w:w="1843"/>
        <w:gridCol w:w="1996"/>
        <w:gridCol w:w="1995"/>
      </w:tblGrid>
      <w:tr w:rsidR="00CA1712" w:rsidRPr="00CA1712" w:rsidTr="008F240E">
        <w:trPr>
          <w:trHeight w:val="50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rPr>
            </w:pPr>
            <w:r w:rsidRPr="00CA1712">
              <w:rPr>
                <w:b/>
                <w:bCs/>
                <w:szCs w:val="22"/>
              </w:rPr>
              <w:t>Наименование</w:t>
            </w:r>
          </w:p>
        </w:tc>
        <w:tc>
          <w:tcPr>
            <w:tcW w:w="2317" w:type="dxa"/>
            <w:tcBorders>
              <w:top w:val="single" w:sz="4" w:space="0" w:color="auto"/>
              <w:left w:val="single" w:sz="4" w:space="0" w:color="auto"/>
              <w:right w:val="single" w:sz="4" w:space="0" w:color="auto"/>
            </w:tcBorders>
            <w:shd w:val="clear" w:color="auto" w:fill="auto"/>
            <w:vAlign w:val="center"/>
            <w:hideMark/>
          </w:tcPr>
          <w:p w:rsidR="00CA1712" w:rsidRPr="00CA1712" w:rsidRDefault="00CA1712" w:rsidP="00CA1712">
            <w:pPr>
              <w:jc w:val="center"/>
              <w:rPr>
                <w:b/>
                <w:bCs/>
              </w:rPr>
            </w:pPr>
            <w:r w:rsidRPr="00CA1712">
              <w:rPr>
                <w:b/>
                <w:bCs/>
                <w:szCs w:val="22"/>
              </w:rPr>
              <w:t>2024 год</w:t>
            </w:r>
          </w:p>
          <w:p w:rsidR="00CA1712" w:rsidRPr="00CA1712" w:rsidRDefault="00CA1712" w:rsidP="00CA1712">
            <w:pPr>
              <w:jc w:val="center"/>
              <w:rPr>
                <w:b/>
                <w:bCs/>
              </w:rPr>
            </w:pPr>
            <w:r w:rsidRPr="00CA1712">
              <w:rPr>
                <w:b/>
                <w:bCs/>
                <w:szCs w:val="22"/>
              </w:rPr>
              <w:t>(уточ. план)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rPr>
            </w:pPr>
            <w:r w:rsidRPr="00CA1712">
              <w:rPr>
                <w:b/>
                <w:bCs/>
                <w:szCs w:val="22"/>
              </w:rPr>
              <w:t>2025 год (прогноз)</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rPr>
            </w:pPr>
            <w:r w:rsidRPr="00CA1712">
              <w:rPr>
                <w:b/>
                <w:bCs/>
                <w:szCs w:val="22"/>
              </w:rPr>
              <w:t>2026 год (прогноз)</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rPr>
            </w:pPr>
            <w:r w:rsidRPr="00CA1712">
              <w:rPr>
                <w:b/>
                <w:bCs/>
                <w:szCs w:val="22"/>
              </w:rPr>
              <w:t>2027 год (прогноз)</w:t>
            </w:r>
          </w:p>
        </w:tc>
      </w:tr>
      <w:tr w:rsidR="00CA1712" w:rsidRPr="00CA1712" w:rsidTr="008F240E">
        <w:trPr>
          <w:trHeight w:val="390"/>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r w:rsidRPr="00CA1712">
              <w:rPr>
                <w:szCs w:val="22"/>
              </w:rPr>
              <w:t>Доходы</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pPr>
            <w:r w:rsidRPr="00CA1712">
              <w:rPr>
                <w:szCs w:val="22"/>
              </w:rPr>
              <w:t>827951,81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rPr>
                <w:highlight w:val="yellow"/>
              </w:rPr>
            </w:pPr>
            <w:r w:rsidRPr="00CA1712">
              <w:rPr>
                <w:szCs w:val="22"/>
              </w:rPr>
              <w:t>795295,68</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rPr>
                <w:highlight w:val="yellow"/>
              </w:rPr>
            </w:pPr>
            <w:r w:rsidRPr="00CA1712">
              <w:rPr>
                <w:szCs w:val="22"/>
              </w:rPr>
              <w:t>489795,87</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rPr>
                <w:highlight w:val="yellow"/>
              </w:rPr>
            </w:pPr>
            <w:r w:rsidRPr="00CA1712">
              <w:rPr>
                <w:szCs w:val="22"/>
              </w:rPr>
              <w:t>550223,77</w:t>
            </w:r>
          </w:p>
        </w:tc>
      </w:tr>
      <w:tr w:rsidR="00CA1712" w:rsidRPr="00CA1712" w:rsidTr="008F240E">
        <w:trPr>
          <w:trHeight w:val="390"/>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r w:rsidRPr="00CA1712">
              <w:rPr>
                <w:szCs w:val="22"/>
              </w:rPr>
              <w:t>Расходы</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pPr>
            <w:r w:rsidRPr="00CA1712">
              <w:rPr>
                <w:szCs w:val="22"/>
              </w:rPr>
              <w:t>832226,56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rPr>
                <w:highlight w:val="yellow"/>
              </w:rPr>
            </w:pPr>
            <w:r w:rsidRPr="00CA1712">
              <w:rPr>
                <w:szCs w:val="22"/>
              </w:rPr>
              <w:t>795295,68</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rPr>
                <w:highlight w:val="yellow"/>
              </w:rPr>
            </w:pPr>
            <w:r w:rsidRPr="00CA1712">
              <w:rPr>
                <w:szCs w:val="22"/>
              </w:rPr>
              <w:t>489795,87</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rPr>
                <w:highlight w:val="yellow"/>
              </w:rPr>
            </w:pPr>
            <w:r w:rsidRPr="00CA1712">
              <w:rPr>
                <w:szCs w:val="22"/>
              </w:rPr>
              <w:t>550223,77</w:t>
            </w:r>
          </w:p>
        </w:tc>
      </w:tr>
      <w:tr w:rsidR="00CA1712" w:rsidRPr="00CA1712" w:rsidTr="008F240E">
        <w:trPr>
          <w:trHeight w:val="143"/>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r w:rsidRPr="00CA1712">
              <w:rPr>
                <w:szCs w:val="22"/>
              </w:rPr>
              <w:t>Дефицит (-),</w:t>
            </w:r>
          </w:p>
        </w:tc>
        <w:tc>
          <w:tcPr>
            <w:tcW w:w="23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pPr>
            <w:r w:rsidRPr="00CA1712">
              <w:rPr>
                <w:szCs w:val="22"/>
              </w:rPr>
              <w:t>-4274,75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pPr>
            <w:r w:rsidRPr="00CA1712">
              <w:rPr>
                <w:szCs w:val="22"/>
              </w:rPr>
              <w:t>0</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pPr>
            <w:r w:rsidRPr="00CA1712">
              <w:rPr>
                <w:szCs w:val="22"/>
              </w:rPr>
              <w:t>0</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pPr>
            <w:r w:rsidRPr="00CA1712">
              <w:rPr>
                <w:szCs w:val="22"/>
              </w:rPr>
              <w:t>0</w:t>
            </w:r>
          </w:p>
        </w:tc>
      </w:tr>
      <w:tr w:rsidR="00CA1712" w:rsidRPr="00CA1712" w:rsidTr="008F240E">
        <w:trPr>
          <w:trHeight w:val="60"/>
        </w:trPr>
        <w:tc>
          <w:tcPr>
            <w:tcW w:w="183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A1712" w:rsidRPr="00CA1712" w:rsidRDefault="00CA1712" w:rsidP="00CA1712">
            <w:r w:rsidRPr="00CA1712">
              <w:rPr>
                <w:szCs w:val="22"/>
              </w:rPr>
              <w:t>профицит (+)</w:t>
            </w:r>
          </w:p>
        </w:tc>
        <w:tc>
          <w:tcPr>
            <w:tcW w:w="2317" w:type="dxa"/>
            <w:vMerge/>
            <w:tcBorders>
              <w:top w:val="single" w:sz="4" w:space="0" w:color="auto"/>
              <w:left w:val="single" w:sz="8" w:space="0" w:color="auto"/>
              <w:bottom w:val="single" w:sz="8" w:space="0" w:color="000000"/>
              <w:right w:val="single" w:sz="8" w:space="0" w:color="auto"/>
            </w:tcBorders>
            <w:vAlign w:val="center"/>
          </w:tcPr>
          <w:p w:rsidR="00CA1712" w:rsidRPr="00CA1712" w:rsidRDefault="00CA1712" w:rsidP="00CA1712"/>
        </w:tc>
        <w:tc>
          <w:tcPr>
            <w:tcW w:w="1843" w:type="dxa"/>
            <w:vMerge/>
            <w:tcBorders>
              <w:top w:val="single" w:sz="4" w:space="0" w:color="auto"/>
              <w:left w:val="single" w:sz="8" w:space="0" w:color="auto"/>
              <w:bottom w:val="single" w:sz="8" w:space="0" w:color="000000"/>
              <w:right w:val="single" w:sz="8" w:space="0" w:color="auto"/>
            </w:tcBorders>
            <w:vAlign w:val="center"/>
            <w:hideMark/>
          </w:tcPr>
          <w:p w:rsidR="00CA1712" w:rsidRPr="00CA1712" w:rsidRDefault="00CA1712" w:rsidP="00CA1712"/>
        </w:tc>
        <w:tc>
          <w:tcPr>
            <w:tcW w:w="1996" w:type="dxa"/>
            <w:vMerge/>
            <w:tcBorders>
              <w:top w:val="single" w:sz="4" w:space="0" w:color="auto"/>
              <w:left w:val="single" w:sz="8" w:space="0" w:color="auto"/>
              <w:bottom w:val="single" w:sz="8" w:space="0" w:color="000000"/>
              <w:right w:val="single" w:sz="8" w:space="0" w:color="auto"/>
            </w:tcBorders>
            <w:vAlign w:val="center"/>
            <w:hideMark/>
          </w:tcPr>
          <w:p w:rsidR="00CA1712" w:rsidRPr="00CA1712" w:rsidRDefault="00CA1712" w:rsidP="00CA1712"/>
        </w:tc>
        <w:tc>
          <w:tcPr>
            <w:tcW w:w="1995" w:type="dxa"/>
            <w:vMerge/>
            <w:tcBorders>
              <w:top w:val="single" w:sz="4" w:space="0" w:color="auto"/>
              <w:left w:val="single" w:sz="8" w:space="0" w:color="auto"/>
              <w:bottom w:val="single" w:sz="8" w:space="0" w:color="000000"/>
              <w:right w:val="single" w:sz="8" w:space="0" w:color="auto"/>
            </w:tcBorders>
            <w:vAlign w:val="center"/>
            <w:hideMark/>
          </w:tcPr>
          <w:p w:rsidR="00CA1712" w:rsidRPr="00CA1712" w:rsidRDefault="00CA1712" w:rsidP="00CA1712"/>
        </w:tc>
      </w:tr>
    </w:tbl>
    <w:p w:rsidR="00CA1712" w:rsidRPr="00CA1712" w:rsidRDefault="00CA1712" w:rsidP="00CA1712">
      <w:pPr>
        <w:widowControl w:val="0"/>
        <w:autoSpaceDE w:val="0"/>
        <w:autoSpaceDN w:val="0"/>
        <w:adjustRightInd w:val="0"/>
        <w:ind w:firstLine="540"/>
        <w:contextualSpacing/>
        <w:jc w:val="center"/>
        <w:rPr>
          <w:b/>
          <w:snapToGrid w:val="0"/>
          <w:sz w:val="28"/>
          <w:szCs w:val="28"/>
          <w:highlight w:val="yellow"/>
        </w:rPr>
      </w:pPr>
    </w:p>
    <w:p w:rsidR="00CA1712" w:rsidRPr="00CA1712" w:rsidRDefault="00CA1712" w:rsidP="00CA1712">
      <w:pPr>
        <w:widowControl w:val="0"/>
        <w:autoSpaceDE w:val="0"/>
        <w:autoSpaceDN w:val="0"/>
        <w:adjustRightInd w:val="0"/>
        <w:jc w:val="center"/>
        <w:rPr>
          <w:b/>
          <w:bCs/>
          <w:sz w:val="28"/>
          <w:szCs w:val="28"/>
        </w:rPr>
      </w:pPr>
      <w:r w:rsidRPr="00CA1712">
        <w:rPr>
          <w:b/>
          <w:bCs/>
          <w:sz w:val="28"/>
          <w:szCs w:val="28"/>
        </w:rPr>
        <w:t>Основные характеристики кожуунного бюджета муниципального района Овюрский кожуун Республики Тыва</w:t>
      </w:r>
    </w:p>
    <w:p w:rsidR="00CA1712" w:rsidRPr="00CA1712" w:rsidRDefault="00CA1712" w:rsidP="00CA1712">
      <w:pPr>
        <w:widowControl w:val="0"/>
        <w:autoSpaceDE w:val="0"/>
        <w:autoSpaceDN w:val="0"/>
        <w:adjustRightInd w:val="0"/>
        <w:jc w:val="center"/>
        <w:rPr>
          <w:b/>
          <w:bCs/>
          <w:sz w:val="28"/>
          <w:szCs w:val="28"/>
        </w:rPr>
      </w:pPr>
      <w:r w:rsidRPr="00CA1712">
        <w:rPr>
          <w:b/>
          <w:bCs/>
          <w:sz w:val="28"/>
          <w:szCs w:val="28"/>
        </w:rPr>
        <w:t xml:space="preserve"> на 2025 год и на плановый период 2026 и 2027 годов</w:t>
      </w:r>
    </w:p>
    <w:p w:rsidR="00CA1712" w:rsidRPr="00CA1712" w:rsidRDefault="00CA1712" w:rsidP="00CA1712">
      <w:pPr>
        <w:widowControl w:val="0"/>
        <w:jc w:val="right"/>
        <w:rPr>
          <w:sz w:val="28"/>
          <w:szCs w:val="20"/>
        </w:rPr>
      </w:pPr>
      <w:r w:rsidRPr="00CA1712">
        <w:rPr>
          <w:sz w:val="28"/>
          <w:szCs w:val="20"/>
        </w:rPr>
        <w:t>тыс. руб.</w:t>
      </w:r>
    </w:p>
    <w:tbl>
      <w:tblPr>
        <w:tblW w:w="9874" w:type="dxa"/>
        <w:tblInd w:w="-34" w:type="dxa"/>
        <w:tblLook w:val="04A0" w:firstRow="1" w:lastRow="0" w:firstColumn="1" w:lastColumn="0" w:noHBand="0" w:noVBand="1"/>
      </w:tblPr>
      <w:tblGrid>
        <w:gridCol w:w="1975"/>
        <w:gridCol w:w="2127"/>
        <w:gridCol w:w="1823"/>
        <w:gridCol w:w="1975"/>
        <w:gridCol w:w="1974"/>
      </w:tblGrid>
      <w:tr w:rsidR="00CA1712" w:rsidRPr="00CA1712" w:rsidTr="008F240E">
        <w:trPr>
          <w:trHeight w:val="621"/>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rPr>
            </w:pPr>
            <w:r w:rsidRPr="00CA1712">
              <w:rPr>
                <w:b/>
                <w:bCs/>
                <w:szCs w:val="22"/>
              </w:rPr>
              <w:t>Наименование</w:t>
            </w:r>
          </w:p>
        </w:tc>
        <w:tc>
          <w:tcPr>
            <w:tcW w:w="2127" w:type="dxa"/>
            <w:tcBorders>
              <w:top w:val="single" w:sz="4" w:space="0" w:color="auto"/>
              <w:left w:val="single" w:sz="4" w:space="0" w:color="auto"/>
              <w:right w:val="single" w:sz="4" w:space="0" w:color="auto"/>
            </w:tcBorders>
            <w:shd w:val="clear" w:color="auto" w:fill="auto"/>
            <w:vAlign w:val="center"/>
            <w:hideMark/>
          </w:tcPr>
          <w:p w:rsidR="00CA1712" w:rsidRPr="00CA1712" w:rsidRDefault="00CA1712" w:rsidP="00CA1712">
            <w:pPr>
              <w:jc w:val="center"/>
              <w:rPr>
                <w:b/>
                <w:bCs/>
              </w:rPr>
            </w:pPr>
            <w:r w:rsidRPr="00CA1712">
              <w:rPr>
                <w:b/>
                <w:bCs/>
                <w:szCs w:val="22"/>
              </w:rPr>
              <w:t xml:space="preserve">2024 год </w:t>
            </w:r>
          </w:p>
          <w:p w:rsidR="00CA1712" w:rsidRPr="00CA1712" w:rsidRDefault="00CA1712" w:rsidP="00CA1712">
            <w:pPr>
              <w:jc w:val="center"/>
              <w:rPr>
                <w:b/>
                <w:bCs/>
              </w:rPr>
            </w:pPr>
            <w:r w:rsidRPr="00CA1712">
              <w:rPr>
                <w:b/>
                <w:bCs/>
                <w:szCs w:val="22"/>
              </w:rPr>
              <w:t>(уточ. план)</w:t>
            </w:r>
          </w:p>
          <w:p w:rsidR="00CA1712" w:rsidRPr="00CA1712" w:rsidRDefault="00CA1712" w:rsidP="00CA1712">
            <w:pPr>
              <w:rPr>
                <w:b/>
                <w:bCs/>
              </w:rPr>
            </w:pPr>
            <w:r w:rsidRPr="00CA1712">
              <w:rPr>
                <w:rFonts w:ascii="Arial CYR" w:hAnsi="Arial CYR" w:cs="Arial CYR"/>
                <w:szCs w:val="20"/>
              </w:rPr>
              <w:t> </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rPr>
            </w:pPr>
            <w:r w:rsidRPr="00CA1712">
              <w:rPr>
                <w:b/>
                <w:bCs/>
                <w:szCs w:val="22"/>
              </w:rPr>
              <w:t>2025 год (прогноз)</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rPr>
            </w:pPr>
            <w:r w:rsidRPr="00CA1712">
              <w:rPr>
                <w:b/>
                <w:bCs/>
                <w:szCs w:val="22"/>
              </w:rPr>
              <w:t>2026 год (прогноз)</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rPr>
            </w:pPr>
            <w:r w:rsidRPr="00CA1712">
              <w:rPr>
                <w:b/>
                <w:bCs/>
                <w:szCs w:val="22"/>
              </w:rPr>
              <w:t>2027 год (прогноз)</w:t>
            </w:r>
          </w:p>
        </w:tc>
      </w:tr>
      <w:tr w:rsidR="00CA1712" w:rsidRPr="00CA1712" w:rsidTr="008F240E">
        <w:trPr>
          <w:trHeight w:val="31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r w:rsidRPr="00CA1712">
              <w:rPr>
                <w:szCs w:val="22"/>
              </w:rPr>
              <w:t>Доходы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pPr>
            <w:r w:rsidRPr="00CA1712">
              <w:rPr>
                <w:szCs w:val="22"/>
              </w:rPr>
              <w:t>824513,81</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pPr>
            <w:r w:rsidRPr="00CA1712">
              <w:rPr>
                <w:szCs w:val="22"/>
              </w:rPr>
              <w:t>791093,28</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pPr>
            <w:r w:rsidRPr="00CA1712">
              <w:rPr>
                <w:szCs w:val="22"/>
              </w:rPr>
              <w:t>485051,00</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pPr>
            <w:r w:rsidRPr="00CA1712">
              <w:rPr>
                <w:szCs w:val="22"/>
              </w:rPr>
              <w:t>544829,00</w:t>
            </w:r>
          </w:p>
        </w:tc>
      </w:tr>
      <w:tr w:rsidR="00CA1712" w:rsidRPr="00CA1712" w:rsidTr="008F240E">
        <w:trPr>
          <w:trHeight w:val="31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r w:rsidRPr="00CA1712">
              <w:rPr>
                <w:szCs w:val="22"/>
              </w:rPr>
              <w:t>Расходы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pPr>
            <w:r w:rsidRPr="00CA1712">
              <w:rPr>
                <w:szCs w:val="22"/>
              </w:rPr>
              <w:t>828557,06</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pPr>
            <w:r w:rsidRPr="00CA1712">
              <w:rPr>
                <w:szCs w:val="22"/>
              </w:rPr>
              <w:t>791093,28</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pPr>
            <w:r w:rsidRPr="00CA1712">
              <w:rPr>
                <w:szCs w:val="22"/>
              </w:rPr>
              <w:t>485051,00</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CA1712" w:rsidRPr="00CA1712" w:rsidRDefault="00CA1712" w:rsidP="00CA1712">
            <w:pPr>
              <w:jc w:val="center"/>
            </w:pPr>
            <w:r w:rsidRPr="00CA1712">
              <w:rPr>
                <w:szCs w:val="22"/>
              </w:rPr>
              <w:t>544829,00</w:t>
            </w:r>
          </w:p>
        </w:tc>
      </w:tr>
      <w:tr w:rsidR="00CA1712" w:rsidRPr="00CA1712" w:rsidTr="008F240E">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r w:rsidRPr="00CA1712">
              <w:rPr>
                <w:szCs w:val="22"/>
              </w:rPr>
              <w:t>Дефицит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pPr>
            <w:r w:rsidRPr="00CA1712">
              <w:rPr>
                <w:szCs w:val="22"/>
              </w:rPr>
              <w:t>-4043,25</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pPr>
            <w:r w:rsidRPr="00CA1712">
              <w:rPr>
                <w:szCs w:val="22"/>
              </w:rPr>
              <w:t>0</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pPr>
            <w:r w:rsidRPr="00CA1712">
              <w:rPr>
                <w:szCs w:val="22"/>
              </w:rPr>
              <w:t>0</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pPr>
            <w:r w:rsidRPr="00CA1712">
              <w:rPr>
                <w:szCs w:val="22"/>
              </w:rPr>
              <w:t>0</w:t>
            </w:r>
          </w:p>
        </w:tc>
      </w:tr>
      <w:tr w:rsidR="00CA1712" w:rsidRPr="00CA1712" w:rsidTr="008F240E">
        <w:trPr>
          <w:trHeight w:val="315"/>
        </w:trPr>
        <w:tc>
          <w:tcPr>
            <w:tcW w:w="197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A1712" w:rsidRPr="00CA1712" w:rsidRDefault="00CA1712" w:rsidP="00CA1712">
            <w:r w:rsidRPr="00CA1712">
              <w:rPr>
                <w:sz w:val="22"/>
                <w:szCs w:val="22"/>
              </w:rPr>
              <w:t>профицит (+)</w:t>
            </w:r>
          </w:p>
        </w:tc>
        <w:tc>
          <w:tcPr>
            <w:tcW w:w="2127" w:type="dxa"/>
            <w:vMerge/>
            <w:tcBorders>
              <w:top w:val="single" w:sz="4" w:space="0" w:color="auto"/>
              <w:left w:val="single" w:sz="8" w:space="0" w:color="auto"/>
              <w:bottom w:val="single" w:sz="8" w:space="0" w:color="000000"/>
              <w:right w:val="single" w:sz="8" w:space="0" w:color="auto"/>
            </w:tcBorders>
            <w:vAlign w:val="center"/>
            <w:hideMark/>
          </w:tcPr>
          <w:p w:rsidR="00CA1712" w:rsidRPr="00CA1712" w:rsidRDefault="00CA1712" w:rsidP="00CA1712"/>
        </w:tc>
        <w:tc>
          <w:tcPr>
            <w:tcW w:w="1823" w:type="dxa"/>
            <w:vMerge/>
            <w:tcBorders>
              <w:top w:val="single" w:sz="4" w:space="0" w:color="auto"/>
              <w:left w:val="single" w:sz="8" w:space="0" w:color="auto"/>
              <w:bottom w:val="single" w:sz="8" w:space="0" w:color="000000"/>
              <w:right w:val="single" w:sz="8" w:space="0" w:color="auto"/>
            </w:tcBorders>
            <w:vAlign w:val="center"/>
            <w:hideMark/>
          </w:tcPr>
          <w:p w:rsidR="00CA1712" w:rsidRPr="00CA1712" w:rsidRDefault="00CA1712" w:rsidP="00CA1712"/>
        </w:tc>
        <w:tc>
          <w:tcPr>
            <w:tcW w:w="1975" w:type="dxa"/>
            <w:vMerge/>
            <w:tcBorders>
              <w:top w:val="single" w:sz="4" w:space="0" w:color="auto"/>
              <w:left w:val="single" w:sz="8" w:space="0" w:color="auto"/>
              <w:bottom w:val="single" w:sz="8" w:space="0" w:color="000000"/>
              <w:right w:val="single" w:sz="8" w:space="0" w:color="auto"/>
            </w:tcBorders>
            <w:vAlign w:val="center"/>
            <w:hideMark/>
          </w:tcPr>
          <w:p w:rsidR="00CA1712" w:rsidRPr="00CA1712" w:rsidRDefault="00CA1712" w:rsidP="00CA1712"/>
        </w:tc>
        <w:tc>
          <w:tcPr>
            <w:tcW w:w="1974" w:type="dxa"/>
            <w:vMerge/>
            <w:tcBorders>
              <w:top w:val="single" w:sz="4" w:space="0" w:color="auto"/>
              <w:left w:val="single" w:sz="8" w:space="0" w:color="auto"/>
              <w:bottom w:val="single" w:sz="8" w:space="0" w:color="000000"/>
              <w:right w:val="single" w:sz="8" w:space="0" w:color="auto"/>
            </w:tcBorders>
            <w:vAlign w:val="center"/>
            <w:hideMark/>
          </w:tcPr>
          <w:p w:rsidR="00CA1712" w:rsidRPr="00CA1712" w:rsidRDefault="00CA1712" w:rsidP="00CA1712"/>
        </w:tc>
      </w:tr>
    </w:tbl>
    <w:p w:rsidR="00CA1712" w:rsidRPr="00CA1712" w:rsidRDefault="00CA1712" w:rsidP="00CA1712">
      <w:pPr>
        <w:rPr>
          <w:b/>
          <w:sz w:val="28"/>
          <w:szCs w:val="28"/>
        </w:rPr>
      </w:pPr>
    </w:p>
    <w:p w:rsidR="00CA1712" w:rsidRPr="00CA1712" w:rsidRDefault="00CA1712" w:rsidP="00CA1712">
      <w:pPr>
        <w:rPr>
          <w:b/>
          <w:sz w:val="28"/>
          <w:szCs w:val="28"/>
        </w:rPr>
      </w:pPr>
    </w:p>
    <w:p w:rsidR="00CA1712" w:rsidRPr="00CA1712" w:rsidRDefault="00CA1712" w:rsidP="00CA1712">
      <w:pPr>
        <w:rPr>
          <w:b/>
          <w:sz w:val="28"/>
          <w:szCs w:val="28"/>
        </w:rPr>
      </w:pPr>
    </w:p>
    <w:p w:rsidR="00CA1712" w:rsidRPr="00CA1712" w:rsidRDefault="00CA1712" w:rsidP="00CA1712">
      <w:pPr>
        <w:ind w:firstLine="540"/>
        <w:jc w:val="center"/>
        <w:rPr>
          <w:b/>
          <w:snapToGrid w:val="0"/>
          <w:sz w:val="28"/>
          <w:szCs w:val="28"/>
        </w:rPr>
      </w:pPr>
      <w:r w:rsidRPr="00CA1712">
        <w:rPr>
          <w:b/>
          <w:snapToGrid w:val="0"/>
          <w:sz w:val="28"/>
          <w:szCs w:val="28"/>
        </w:rPr>
        <w:lastRenderedPageBreak/>
        <w:t xml:space="preserve">Основные характеристики доходов консолидированного бюджета Овюрского кожууна Республики Тыва на 2025 год и на плановый период 2026 и 2027 годы </w:t>
      </w:r>
    </w:p>
    <w:p w:rsidR="00CA1712" w:rsidRPr="00CA1712" w:rsidRDefault="00CA1712" w:rsidP="00CA1712">
      <w:pPr>
        <w:ind w:firstLine="540"/>
        <w:jc w:val="center"/>
        <w:rPr>
          <w:snapToGrid w:val="0"/>
        </w:rPr>
      </w:pPr>
      <w:r w:rsidRPr="00CA1712">
        <w:rPr>
          <w:snapToGrid w:val="0"/>
        </w:rPr>
        <w:t xml:space="preserve">                                                                                                                           </w:t>
      </w:r>
    </w:p>
    <w:tbl>
      <w:tblPr>
        <w:tblW w:w="9788" w:type="dxa"/>
        <w:tblInd w:w="93" w:type="dxa"/>
        <w:tblLook w:val="04A0" w:firstRow="1" w:lastRow="0" w:firstColumn="1" w:lastColumn="0" w:noHBand="0" w:noVBand="1"/>
      </w:tblPr>
      <w:tblGrid>
        <w:gridCol w:w="2901"/>
        <w:gridCol w:w="1922"/>
        <w:gridCol w:w="1761"/>
        <w:gridCol w:w="1761"/>
        <w:gridCol w:w="1443"/>
      </w:tblGrid>
      <w:tr w:rsidR="00CA1712" w:rsidRPr="00CA1712" w:rsidTr="008F240E">
        <w:trPr>
          <w:trHeight w:val="281"/>
        </w:trPr>
        <w:tc>
          <w:tcPr>
            <w:tcW w:w="29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A1712" w:rsidRPr="00CA1712" w:rsidRDefault="00CA1712" w:rsidP="00CA1712">
            <w:pPr>
              <w:jc w:val="center"/>
            </w:pPr>
            <w:r w:rsidRPr="00CA1712">
              <w:rPr>
                <w:szCs w:val="22"/>
              </w:rPr>
              <w:t>Показатели</w:t>
            </w:r>
          </w:p>
        </w:tc>
        <w:tc>
          <w:tcPr>
            <w:tcW w:w="1922" w:type="dxa"/>
            <w:tcBorders>
              <w:top w:val="single" w:sz="8" w:space="0" w:color="000000"/>
              <w:left w:val="nil"/>
              <w:bottom w:val="single" w:sz="8" w:space="0" w:color="000000"/>
              <w:right w:val="single" w:sz="8" w:space="0" w:color="000000"/>
            </w:tcBorders>
            <w:shd w:val="clear" w:color="auto" w:fill="auto"/>
            <w:vAlign w:val="center"/>
            <w:hideMark/>
          </w:tcPr>
          <w:p w:rsidR="00CA1712" w:rsidRPr="00CA1712" w:rsidRDefault="00CA1712" w:rsidP="00CA1712">
            <w:pPr>
              <w:jc w:val="center"/>
            </w:pPr>
            <w:r w:rsidRPr="00CA1712">
              <w:rPr>
                <w:szCs w:val="22"/>
              </w:rPr>
              <w:t>2024</w:t>
            </w:r>
          </w:p>
        </w:tc>
        <w:tc>
          <w:tcPr>
            <w:tcW w:w="1761" w:type="dxa"/>
            <w:tcBorders>
              <w:top w:val="single" w:sz="8" w:space="0" w:color="000000"/>
              <w:left w:val="nil"/>
              <w:bottom w:val="single" w:sz="8" w:space="0" w:color="000000"/>
              <w:right w:val="single" w:sz="8" w:space="0" w:color="000000"/>
            </w:tcBorders>
            <w:shd w:val="clear" w:color="auto" w:fill="auto"/>
            <w:vAlign w:val="center"/>
            <w:hideMark/>
          </w:tcPr>
          <w:p w:rsidR="00CA1712" w:rsidRPr="00CA1712" w:rsidRDefault="00CA1712" w:rsidP="00CA1712">
            <w:pPr>
              <w:jc w:val="center"/>
            </w:pPr>
            <w:r w:rsidRPr="00CA1712">
              <w:rPr>
                <w:szCs w:val="22"/>
              </w:rPr>
              <w:t>2025</w:t>
            </w:r>
          </w:p>
        </w:tc>
        <w:tc>
          <w:tcPr>
            <w:tcW w:w="1761" w:type="dxa"/>
            <w:tcBorders>
              <w:top w:val="single" w:sz="8" w:space="0" w:color="000000"/>
              <w:left w:val="nil"/>
              <w:bottom w:val="single" w:sz="8" w:space="0" w:color="000000"/>
              <w:right w:val="single" w:sz="8" w:space="0" w:color="000000"/>
            </w:tcBorders>
            <w:shd w:val="clear" w:color="auto" w:fill="auto"/>
            <w:vAlign w:val="center"/>
            <w:hideMark/>
          </w:tcPr>
          <w:p w:rsidR="00CA1712" w:rsidRPr="00CA1712" w:rsidRDefault="00CA1712" w:rsidP="00CA1712">
            <w:pPr>
              <w:jc w:val="center"/>
            </w:pPr>
            <w:r w:rsidRPr="00CA1712">
              <w:rPr>
                <w:szCs w:val="22"/>
              </w:rPr>
              <w:t>2026</w:t>
            </w:r>
          </w:p>
        </w:tc>
        <w:tc>
          <w:tcPr>
            <w:tcW w:w="1443" w:type="dxa"/>
            <w:tcBorders>
              <w:top w:val="single" w:sz="8" w:space="0" w:color="000000"/>
              <w:left w:val="nil"/>
              <w:bottom w:val="single" w:sz="8" w:space="0" w:color="000000"/>
              <w:right w:val="single" w:sz="8" w:space="0" w:color="000000"/>
            </w:tcBorders>
            <w:shd w:val="clear" w:color="auto" w:fill="auto"/>
            <w:vAlign w:val="center"/>
            <w:hideMark/>
          </w:tcPr>
          <w:p w:rsidR="00CA1712" w:rsidRPr="00CA1712" w:rsidRDefault="00CA1712" w:rsidP="00CA1712">
            <w:pPr>
              <w:jc w:val="center"/>
            </w:pPr>
            <w:r w:rsidRPr="00CA1712">
              <w:rPr>
                <w:szCs w:val="22"/>
              </w:rPr>
              <w:t>2027</w:t>
            </w:r>
          </w:p>
        </w:tc>
      </w:tr>
      <w:tr w:rsidR="00CA1712" w:rsidRPr="00CA1712" w:rsidTr="008F240E">
        <w:trPr>
          <w:trHeight w:val="281"/>
        </w:trPr>
        <w:tc>
          <w:tcPr>
            <w:tcW w:w="2901" w:type="dxa"/>
            <w:vMerge/>
            <w:tcBorders>
              <w:top w:val="single" w:sz="8" w:space="0" w:color="000000"/>
              <w:left w:val="single" w:sz="8" w:space="0" w:color="000000"/>
              <w:bottom w:val="single" w:sz="8" w:space="0" w:color="000000"/>
              <w:right w:val="single" w:sz="8" w:space="0" w:color="000000"/>
            </w:tcBorders>
            <w:vAlign w:val="center"/>
            <w:hideMark/>
          </w:tcPr>
          <w:p w:rsidR="00CA1712" w:rsidRPr="00CA1712" w:rsidRDefault="00CA1712" w:rsidP="00CA1712"/>
        </w:tc>
        <w:tc>
          <w:tcPr>
            <w:tcW w:w="1922" w:type="dxa"/>
            <w:tcBorders>
              <w:top w:val="nil"/>
              <w:left w:val="nil"/>
              <w:bottom w:val="single" w:sz="8" w:space="0" w:color="000000"/>
              <w:right w:val="single" w:sz="8" w:space="0" w:color="000000"/>
            </w:tcBorders>
            <w:shd w:val="clear" w:color="auto" w:fill="auto"/>
            <w:vAlign w:val="center"/>
            <w:hideMark/>
          </w:tcPr>
          <w:p w:rsidR="00CA1712" w:rsidRPr="00CA1712" w:rsidRDefault="00CA1712" w:rsidP="00CA1712">
            <w:pPr>
              <w:jc w:val="center"/>
            </w:pPr>
            <w:r w:rsidRPr="00CA1712">
              <w:rPr>
                <w:szCs w:val="22"/>
              </w:rPr>
              <w:t>оценка</w:t>
            </w:r>
          </w:p>
        </w:tc>
        <w:tc>
          <w:tcPr>
            <w:tcW w:w="1761" w:type="dxa"/>
            <w:tcBorders>
              <w:top w:val="nil"/>
              <w:left w:val="nil"/>
              <w:bottom w:val="single" w:sz="8" w:space="0" w:color="000000"/>
              <w:right w:val="single" w:sz="8" w:space="0" w:color="000000"/>
            </w:tcBorders>
            <w:shd w:val="clear" w:color="auto" w:fill="auto"/>
            <w:vAlign w:val="center"/>
            <w:hideMark/>
          </w:tcPr>
          <w:p w:rsidR="00CA1712" w:rsidRPr="00CA1712" w:rsidRDefault="00CA1712" w:rsidP="00CA1712">
            <w:pPr>
              <w:jc w:val="center"/>
            </w:pPr>
            <w:r w:rsidRPr="00CA1712">
              <w:rPr>
                <w:szCs w:val="22"/>
              </w:rPr>
              <w:t>прогноз</w:t>
            </w:r>
          </w:p>
        </w:tc>
        <w:tc>
          <w:tcPr>
            <w:tcW w:w="1761" w:type="dxa"/>
            <w:tcBorders>
              <w:top w:val="nil"/>
              <w:left w:val="nil"/>
              <w:bottom w:val="single" w:sz="8" w:space="0" w:color="000000"/>
              <w:right w:val="single" w:sz="8" w:space="0" w:color="000000"/>
            </w:tcBorders>
            <w:shd w:val="clear" w:color="auto" w:fill="auto"/>
            <w:vAlign w:val="center"/>
            <w:hideMark/>
          </w:tcPr>
          <w:p w:rsidR="00CA1712" w:rsidRPr="00CA1712" w:rsidRDefault="00CA1712" w:rsidP="00CA1712">
            <w:pPr>
              <w:jc w:val="center"/>
            </w:pPr>
            <w:r w:rsidRPr="00CA1712">
              <w:rPr>
                <w:szCs w:val="22"/>
              </w:rPr>
              <w:t>прогноз</w:t>
            </w:r>
          </w:p>
        </w:tc>
        <w:tc>
          <w:tcPr>
            <w:tcW w:w="1443" w:type="dxa"/>
            <w:tcBorders>
              <w:top w:val="nil"/>
              <w:left w:val="nil"/>
              <w:bottom w:val="single" w:sz="8" w:space="0" w:color="000000"/>
              <w:right w:val="single" w:sz="8" w:space="0" w:color="000000"/>
            </w:tcBorders>
            <w:shd w:val="clear" w:color="auto" w:fill="auto"/>
            <w:vAlign w:val="center"/>
            <w:hideMark/>
          </w:tcPr>
          <w:p w:rsidR="00CA1712" w:rsidRPr="00CA1712" w:rsidRDefault="00CA1712" w:rsidP="00CA1712">
            <w:pPr>
              <w:jc w:val="center"/>
            </w:pPr>
            <w:r w:rsidRPr="00CA1712">
              <w:rPr>
                <w:szCs w:val="22"/>
              </w:rPr>
              <w:t>прогноз</w:t>
            </w:r>
          </w:p>
        </w:tc>
      </w:tr>
      <w:tr w:rsidR="00CA1712" w:rsidRPr="00CA1712" w:rsidTr="008F240E">
        <w:trPr>
          <w:trHeight w:val="549"/>
        </w:trPr>
        <w:tc>
          <w:tcPr>
            <w:tcW w:w="2901" w:type="dxa"/>
            <w:tcBorders>
              <w:top w:val="nil"/>
              <w:left w:val="single" w:sz="8" w:space="0" w:color="000000"/>
              <w:bottom w:val="single" w:sz="8" w:space="0" w:color="000000"/>
              <w:right w:val="single" w:sz="8" w:space="0" w:color="000000"/>
            </w:tcBorders>
            <w:shd w:val="clear" w:color="auto" w:fill="auto"/>
            <w:vAlign w:val="center"/>
            <w:hideMark/>
          </w:tcPr>
          <w:p w:rsidR="00CA1712" w:rsidRPr="00CA1712" w:rsidRDefault="00CA1712" w:rsidP="00CA1712">
            <w:r w:rsidRPr="00CA1712">
              <w:rPr>
                <w:szCs w:val="22"/>
              </w:rPr>
              <w:t>Консолидированный бюджет</w:t>
            </w:r>
          </w:p>
        </w:tc>
        <w:tc>
          <w:tcPr>
            <w:tcW w:w="1922"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845003,81</w:t>
            </w:r>
          </w:p>
        </w:tc>
        <w:tc>
          <w:tcPr>
            <w:tcW w:w="176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795295,68</w:t>
            </w:r>
          </w:p>
        </w:tc>
        <w:tc>
          <w:tcPr>
            <w:tcW w:w="176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489795,87</w:t>
            </w:r>
          </w:p>
        </w:tc>
        <w:tc>
          <w:tcPr>
            <w:tcW w:w="1443"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550223,77</w:t>
            </w:r>
          </w:p>
        </w:tc>
      </w:tr>
      <w:tr w:rsidR="00CA1712" w:rsidRPr="00CA1712" w:rsidTr="008F240E">
        <w:trPr>
          <w:trHeight w:val="816"/>
        </w:trPr>
        <w:tc>
          <w:tcPr>
            <w:tcW w:w="2901" w:type="dxa"/>
            <w:tcBorders>
              <w:top w:val="nil"/>
              <w:left w:val="single" w:sz="8" w:space="0" w:color="000000"/>
              <w:bottom w:val="single" w:sz="8" w:space="0" w:color="000000"/>
              <w:right w:val="single" w:sz="8" w:space="0" w:color="000000"/>
            </w:tcBorders>
            <w:shd w:val="clear" w:color="auto" w:fill="auto"/>
            <w:vAlign w:val="center"/>
            <w:hideMark/>
          </w:tcPr>
          <w:p w:rsidR="00CA1712" w:rsidRPr="00CA1712" w:rsidRDefault="00CA1712" w:rsidP="00CA1712">
            <w:pPr>
              <w:rPr>
                <w:i/>
                <w:iCs/>
              </w:rPr>
            </w:pPr>
            <w:r w:rsidRPr="00CA1712">
              <w:rPr>
                <w:i/>
                <w:iCs/>
                <w:szCs w:val="22"/>
              </w:rPr>
              <w:t>Темп роста (снижения) к уровню предыдущего года, %</w:t>
            </w:r>
          </w:p>
        </w:tc>
        <w:tc>
          <w:tcPr>
            <w:tcW w:w="1922"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113,69</w:t>
            </w:r>
          </w:p>
        </w:tc>
        <w:tc>
          <w:tcPr>
            <w:tcW w:w="176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94,12</w:t>
            </w:r>
          </w:p>
        </w:tc>
        <w:tc>
          <w:tcPr>
            <w:tcW w:w="176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61,59</w:t>
            </w:r>
          </w:p>
        </w:tc>
        <w:tc>
          <w:tcPr>
            <w:tcW w:w="1443"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112</w:t>
            </w:r>
          </w:p>
        </w:tc>
      </w:tr>
      <w:tr w:rsidR="00CA1712" w:rsidRPr="00CA1712" w:rsidTr="008F240E">
        <w:trPr>
          <w:trHeight w:val="281"/>
        </w:trPr>
        <w:tc>
          <w:tcPr>
            <w:tcW w:w="2901" w:type="dxa"/>
            <w:tcBorders>
              <w:top w:val="nil"/>
              <w:left w:val="single" w:sz="8" w:space="0" w:color="000000"/>
              <w:bottom w:val="single" w:sz="8" w:space="0" w:color="000000"/>
              <w:right w:val="single" w:sz="8" w:space="0" w:color="000000"/>
            </w:tcBorders>
            <w:shd w:val="clear" w:color="auto" w:fill="auto"/>
            <w:vAlign w:val="center"/>
            <w:hideMark/>
          </w:tcPr>
          <w:p w:rsidR="00CA1712" w:rsidRPr="00CA1712" w:rsidRDefault="00CA1712" w:rsidP="00CA1712">
            <w:r w:rsidRPr="00CA1712">
              <w:rPr>
                <w:szCs w:val="22"/>
              </w:rPr>
              <w:t>Кожуунный  бюджет</w:t>
            </w:r>
          </w:p>
        </w:tc>
        <w:tc>
          <w:tcPr>
            <w:tcW w:w="1922"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841306,81</w:t>
            </w:r>
          </w:p>
        </w:tc>
        <w:tc>
          <w:tcPr>
            <w:tcW w:w="176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791093,28</w:t>
            </w:r>
          </w:p>
        </w:tc>
        <w:tc>
          <w:tcPr>
            <w:tcW w:w="176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485051,00</w:t>
            </w:r>
          </w:p>
        </w:tc>
        <w:tc>
          <w:tcPr>
            <w:tcW w:w="1443"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544829,00</w:t>
            </w:r>
          </w:p>
        </w:tc>
      </w:tr>
      <w:tr w:rsidR="00CA1712" w:rsidRPr="00CA1712" w:rsidTr="008F240E">
        <w:trPr>
          <w:trHeight w:val="281"/>
        </w:trPr>
        <w:tc>
          <w:tcPr>
            <w:tcW w:w="2901" w:type="dxa"/>
            <w:tcBorders>
              <w:top w:val="nil"/>
              <w:left w:val="single" w:sz="8" w:space="0" w:color="000000"/>
              <w:bottom w:val="single" w:sz="8" w:space="0" w:color="000000"/>
              <w:right w:val="single" w:sz="8" w:space="0" w:color="000000"/>
            </w:tcBorders>
            <w:shd w:val="clear" w:color="auto" w:fill="auto"/>
            <w:vAlign w:val="center"/>
          </w:tcPr>
          <w:p w:rsidR="00CA1712" w:rsidRPr="00CA1712" w:rsidRDefault="00CA1712" w:rsidP="00CA1712">
            <w:r w:rsidRPr="00CA1712">
              <w:rPr>
                <w:szCs w:val="22"/>
              </w:rPr>
              <w:t>в т.ч.</w:t>
            </w:r>
          </w:p>
        </w:tc>
        <w:tc>
          <w:tcPr>
            <w:tcW w:w="1922"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p>
        </w:tc>
        <w:tc>
          <w:tcPr>
            <w:tcW w:w="176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p>
        </w:tc>
        <w:tc>
          <w:tcPr>
            <w:tcW w:w="176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p>
        </w:tc>
        <w:tc>
          <w:tcPr>
            <w:tcW w:w="1443"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p>
        </w:tc>
      </w:tr>
      <w:tr w:rsidR="00CA1712" w:rsidRPr="00CA1712" w:rsidTr="008F240E">
        <w:trPr>
          <w:trHeight w:val="251"/>
        </w:trPr>
        <w:tc>
          <w:tcPr>
            <w:tcW w:w="2901" w:type="dxa"/>
            <w:tcBorders>
              <w:top w:val="nil"/>
              <w:left w:val="single" w:sz="8" w:space="0" w:color="000000"/>
              <w:bottom w:val="single" w:sz="8" w:space="0" w:color="000000"/>
              <w:right w:val="single" w:sz="8" w:space="0" w:color="000000"/>
            </w:tcBorders>
            <w:shd w:val="clear" w:color="auto" w:fill="auto"/>
            <w:vAlign w:val="center"/>
            <w:hideMark/>
          </w:tcPr>
          <w:p w:rsidR="00CA1712" w:rsidRPr="00CA1712" w:rsidRDefault="00CA1712" w:rsidP="00CA1712">
            <w:pPr>
              <w:rPr>
                <w:i/>
                <w:iCs/>
              </w:rPr>
            </w:pPr>
            <w:r w:rsidRPr="00CA1712">
              <w:rPr>
                <w:i/>
                <w:iCs/>
                <w:szCs w:val="22"/>
              </w:rPr>
              <w:t>дорожный фонд</w:t>
            </w:r>
          </w:p>
        </w:tc>
        <w:tc>
          <w:tcPr>
            <w:tcW w:w="1922"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iCs/>
              </w:rPr>
            </w:pPr>
            <w:r w:rsidRPr="00CA1712">
              <w:rPr>
                <w:iCs/>
                <w:szCs w:val="22"/>
              </w:rPr>
              <w:t>1472</w:t>
            </w:r>
          </w:p>
        </w:tc>
        <w:tc>
          <w:tcPr>
            <w:tcW w:w="176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iCs/>
                <w:highlight w:val="yellow"/>
              </w:rPr>
            </w:pPr>
            <w:r w:rsidRPr="00CA1712">
              <w:rPr>
                <w:iCs/>
                <w:szCs w:val="22"/>
              </w:rPr>
              <w:t>1531</w:t>
            </w:r>
          </w:p>
        </w:tc>
        <w:tc>
          <w:tcPr>
            <w:tcW w:w="176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1551</w:t>
            </w:r>
          </w:p>
        </w:tc>
        <w:tc>
          <w:tcPr>
            <w:tcW w:w="1443"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2090</w:t>
            </w:r>
          </w:p>
        </w:tc>
      </w:tr>
      <w:tr w:rsidR="00CA1712" w:rsidRPr="00CA1712" w:rsidTr="008F240E">
        <w:trPr>
          <w:trHeight w:val="281"/>
        </w:trPr>
        <w:tc>
          <w:tcPr>
            <w:tcW w:w="2901" w:type="dxa"/>
            <w:tcBorders>
              <w:top w:val="nil"/>
              <w:left w:val="single" w:sz="8" w:space="0" w:color="000000"/>
              <w:bottom w:val="single" w:sz="8" w:space="0" w:color="000000"/>
              <w:right w:val="single" w:sz="8" w:space="0" w:color="000000"/>
            </w:tcBorders>
            <w:shd w:val="clear" w:color="auto" w:fill="auto"/>
            <w:vAlign w:val="center"/>
          </w:tcPr>
          <w:p w:rsidR="00CA1712" w:rsidRPr="00CA1712" w:rsidRDefault="00CA1712" w:rsidP="00CA1712">
            <w:pPr>
              <w:rPr>
                <w:i/>
              </w:rPr>
            </w:pPr>
            <w:r w:rsidRPr="00CA1712">
              <w:rPr>
                <w:i/>
                <w:szCs w:val="22"/>
              </w:rPr>
              <w:t>экологический фонд</w:t>
            </w:r>
          </w:p>
        </w:tc>
        <w:tc>
          <w:tcPr>
            <w:tcW w:w="1922"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408</w:t>
            </w:r>
          </w:p>
        </w:tc>
        <w:tc>
          <w:tcPr>
            <w:tcW w:w="176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430</w:t>
            </w:r>
          </w:p>
        </w:tc>
        <w:tc>
          <w:tcPr>
            <w:tcW w:w="176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452</w:t>
            </w:r>
          </w:p>
        </w:tc>
        <w:tc>
          <w:tcPr>
            <w:tcW w:w="1443"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475</w:t>
            </w:r>
          </w:p>
        </w:tc>
      </w:tr>
      <w:tr w:rsidR="00CA1712" w:rsidRPr="00CA1712" w:rsidTr="008F240E">
        <w:trPr>
          <w:trHeight w:val="281"/>
        </w:trPr>
        <w:tc>
          <w:tcPr>
            <w:tcW w:w="2901" w:type="dxa"/>
            <w:tcBorders>
              <w:top w:val="nil"/>
              <w:left w:val="single" w:sz="8" w:space="0" w:color="000000"/>
              <w:bottom w:val="single" w:sz="8" w:space="0" w:color="000000"/>
              <w:right w:val="single" w:sz="8" w:space="0" w:color="000000"/>
            </w:tcBorders>
            <w:shd w:val="clear" w:color="auto" w:fill="auto"/>
            <w:vAlign w:val="center"/>
            <w:hideMark/>
          </w:tcPr>
          <w:p w:rsidR="00CA1712" w:rsidRPr="00CA1712" w:rsidRDefault="00CA1712" w:rsidP="00CA1712">
            <w:r w:rsidRPr="00CA1712">
              <w:rPr>
                <w:szCs w:val="22"/>
              </w:rPr>
              <w:t xml:space="preserve"> Бюджеты поселений </w:t>
            </w:r>
          </w:p>
        </w:tc>
        <w:tc>
          <w:tcPr>
            <w:tcW w:w="1922"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3697,00</w:t>
            </w:r>
          </w:p>
        </w:tc>
        <w:tc>
          <w:tcPr>
            <w:tcW w:w="176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4202,40</w:t>
            </w:r>
          </w:p>
        </w:tc>
        <w:tc>
          <w:tcPr>
            <w:tcW w:w="176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4744,87</w:t>
            </w:r>
          </w:p>
        </w:tc>
        <w:tc>
          <w:tcPr>
            <w:tcW w:w="1443"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5394,77</w:t>
            </w:r>
          </w:p>
        </w:tc>
      </w:tr>
    </w:tbl>
    <w:p w:rsidR="00CA1712" w:rsidRPr="00CA1712" w:rsidRDefault="00CA1712" w:rsidP="00CA1712">
      <w:pPr>
        <w:widowControl w:val="0"/>
        <w:spacing w:line="276" w:lineRule="auto"/>
        <w:ind w:firstLine="540"/>
        <w:jc w:val="both"/>
        <w:rPr>
          <w:sz w:val="28"/>
          <w:szCs w:val="28"/>
        </w:rPr>
      </w:pPr>
    </w:p>
    <w:p w:rsidR="00CA1712" w:rsidRPr="00CA1712" w:rsidRDefault="00CA1712" w:rsidP="00CA1712">
      <w:pPr>
        <w:widowControl w:val="0"/>
        <w:spacing w:line="276" w:lineRule="auto"/>
        <w:ind w:firstLine="540"/>
        <w:jc w:val="both"/>
        <w:rPr>
          <w:sz w:val="28"/>
          <w:szCs w:val="28"/>
        </w:rPr>
      </w:pPr>
      <w:r w:rsidRPr="00CA1712">
        <w:rPr>
          <w:sz w:val="28"/>
          <w:szCs w:val="28"/>
        </w:rPr>
        <w:t>Таким образом, сформированные в соответствии с параметрами прогноза социально-экономического развития и законодательно установленными «бюджетными правилами» основные характеристики проектов консолидированного и муниципального бюджетов на 2025 год и на плановые периоды 2026-2027 годы обеспечивают исполнение действующих и принимаемых расходных обязательств.</w:t>
      </w:r>
      <w:r w:rsidRPr="00CA1712">
        <w:rPr>
          <w:snapToGrid w:val="0"/>
        </w:rPr>
        <w:t xml:space="preserve">                                                          </w:t>
      </w:r>
    </w:p>
    <w:p w:rsidR="00CA1712" w:rsidRPr="00CA1712" w:rsidRDefault="00CA1712" w:rsidP="00CA1712">
      <w:pPr>
        <w:ind w:firstLine="567"/>
        <w:jc w:val="both"/>
        <w:rPr>
          <w:sz w:val="28"/>
          <w:szCs w:val="28"/>
        </w:rPr>
      </w:pPr>
      <w:r w:rsidRPr="00CA1712">
        <w:rPr>
          <w:b/>
          <w:sz w:val="28"/>
          <w:szCs w:val="28"/>
        </w:rPr>
        <w:t xml:space="preserve">Налоговые и неналоговые доходы консолидированного бюджета Овюрского кожууна Республики Тыва </w:t>
      </w:r>
      <w:r w:rsidRPr="00CA1712">
        <w:rPr>
          <w:sz w:val="28"/>
          <w:szCs w:val="28"/>
        </w:rPr>
        <w:t xml:space="preserve">на 2025 год прогнозируются в сумме 83172,63 тыс. рублей с ростом к первоначальному плану 2024 года на 16726,63 тыс. рублей, к оценке текущего года на 18,42 % или на 12934,63 тыс. рублей, на 2026 год – 96084,56 тыс. рублей с ростом к уровню 2025 года на 15,52 %, на 2027 год – 112218,22 тыс. рублей, с ростом к уровню 2026 года на 16,79 %. </w:t>
      </w:r>
    </w:p>
    <w:p w:rsidR="00CA1712" w:rsidRPr="00CA1712" w:rsidRDefault="00CA1712" w:rsidP="00CA1712">
      <w:pPr>
        <w:ind w:firstLine="709"/>
        <w:jc w:val="both"/>
        <w:rPr>
          <w:sz w:val="28"/>
          <w:szCs w:val="28"/>
        </w:rPr>
      </w:pPr>
      <w:r w:rsidRPr="00CA1712">
        <w:rPr>
          <w:b/>
          <w:sz w:val="28"/>
          <w:szCs w:val="28"/>
        </w:rPr>
        <w:t xml:space="preserve">Налоговые и неналоговые доходы бюджета муниципального района «Овюрский кожуун» Республики Тыва </w:t>
      </w:r>
      <w:r w:rsidRPr="00CA1712">
        <w:rPr>
          <w:sz w:val="28"/>
          <w:szCs w:val="28"/>
        </w:rPr>
        <w:t>на 2025 год запланированы в сумме 78970,23 тыс. рублей, с ростом к первоначальному плану 2024 года на 15927,23 тыс. рублей, к оценке текущего года на 18,68 % или на 12429,23 тыс. рублей, на 2026 год – 91339,69 тыс. рублей с ростом к уровню 2025 года на 15,66 %, на 2027 год – 106823,45 тыс. рублей, с ростом к уровню 2026 года на 16,95 %.</w:t>
      </w:r>
    </w:p>
    <w:p w:rsidR="00CA1712" w:rsidRPr="00CA1712" w:rsidRDefault="00CA1712" w:rsidP="00CA1712">
      <w:pPr>
        <w:jc w:val="right"/>
        <w:rPr>
          <w:szCs w:val="28"/>
        </w:rPr>
      </w:pPr>
      <w:r w:rsidRPr="00CA1712">
        <w:rPr>
          <w:szCs w:val="28"/>
        </w:rPr>
        <w:t>тыс. руб.</w:t>
      </w:r>
    </w:p>
    <w:tbl>
      <w:tblPr>
        <w:tblW w:w="9923" w:type="dxa"/>
        <w:tblInd w:w="108" w:type="dxa"/>
        <w:tblLayout w:type="fixed"/>
        <w:tblLook w:val="04A0" w:firstRow="1" w:lastRow="0" w:firstColumn="1" w:lastColumn="0" w:noHBand="0" w:noVBand="1"/>
      </w:tblPr>
      <w:tblGrid>
        <w:gridCol w:w="2567"/>
        <w:gridCol w:w="992"/>
        <w:gridCol w:w="992"/>
        <w:gridCol w:w="1082"/>
        <w:gridCol w:w="1073"/>
        <w:gridCol w:w="1054"/>
        <w:gridCol w:w="1134"/>
        <w:gridCol w:w="1029"/>
      </w:tblGrid>
      <w:tr w:rsidR="00CA1712" w:rsidRPr="00CA1712" w:rsidTr="008F240E">
        <w:trPr>
          <w:trHeight w:val="739"/>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rFonts w:ascii="Calibri" w:hAnsi="Calibri" w:cs="Calibri"/>
                <w:color w:val="000000"/>
              </w:rPr>
            </w:pPr>
            <w:r w:rsidRPr="00CA1712">
              <w:rPr>
                <w:color w:val="000000"/>
                <w:sz w:val="20"/>
                <w:szCs w:val="20"/>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Оценка 2024 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Прогноз бюджета на 2025 г</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 роста/снижения к 2024 г</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Прогноз бюджета на 2026 г</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 роста/снижения к 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Прогноз бюджета на 2027 г</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 роста/снижения к 2026 г</w:t>
            </w:r>
          </w:p>
        </w:tc>
      </w:tr>
      <w:tr w:rsidR="00CA1712" w:rsidRPr="00CA1712" w:rsidTr="008F240E">
        <w:trPr>
          <w:trHeight w:val="30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CA1712" w:rsidRPr="00CA1712" w:rsidRDefault="00CA1712" w:rsidP="00CA1712">
            <w:pPr>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1712" w:rsidRPr="00CA1712" w:rsidRDefault="00CA1712" w:rsidP="00CA1712">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1712" w:rsidRPr="00CA1712" w:rsidRDefault="00CA1712" w:rsidP="00CA1712">
            <w:pPr>
              <w:rPr>
                <w:color w:val="000000"/>
                <w:sz w:val="20"/>
                <w:szCs w:val="2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CA1712" w:rsidRPr="00CA1712" w:rsidRDefault="00CA1712" w:rsidP="00CA1712">
            <w:pPr>
              <w:rPr>
                <w:color w:val="000000"/>
                <w:sz w:val="20"/>
                <w:szCs w:val="20"/>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CA1712" w:rsidRPr="00CA1712" w:rsidRDefault="00CA1712" w:rsidP="00CA1712">
            <w:pPr>
              <w:rPr>
                <w:color w:val="000000"/>
                <w:sz w:val="20"/>
                <w:szCs w:val="20"/>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CA1712" w:rsidRPr="00CA1712" w:rsidRDefault="00CA1712" w:rsidP="00CA1712">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1712" w:rsidRPr="00CA1712" w:rsidRDefault="00CA1712" w:rsidP="00CA1712">
            <w:pPr>
              <w:rPr>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CA1712" w:rsidRPr="00CA1712" w:rsidRDefault="00CA1712" w:rsidP="00CA1712">
            <w:pPr>
              <w:rPr>
                <w:color w:val="000000"/>
                <w:sz w:val="20"/>
                <w:szCs w:val="20"/>
              </w:rPr>
            </w:pPr>
          </w:p>
        </w:tc>
      </w:tr>
      <w:tr w:rsidR="00CA1712" w:rsidRPr="00CA1712" w:rsidTr="008F240E">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66541,00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78970,23</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123,84</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91339,69</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115,66</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106823,45</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116,95</w:t>
            </w:r>
          </w:p>
        </w:tc>
      </w:tr>
      <w:tr w:rsidR="00CA1712" w:rsidRPr="00CA1712" w:rsidTr="008F240E">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64050,00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76484,23</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124,54</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88751,69</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116,04</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104133,45</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117,33</w:t>
            </w:r>
          </w:p>
        </w:tc>
      </w:tr>
      <w:tr w:rsidR="00CA1712" w:rsidRPr="00CA1712" w:rsidTr="008F240E">
        <w:trPr>
          <w:trHeight w:val="3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52154,00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62586,00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131,69</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73851,00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118,00</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rPr>
            </w:pPr>
            <w:r w:rsidRPr="00CA1712">
              <w:rPr>
                <w:color w:val="000000"/>
                <w:sz w:val="22"/>
                <w:szCs w:val="22"/>
              </w:rPr>
              <w:t>87440,00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118,40</w:t>
            </w:r>
          </w:p>
        </w:tc>
      </w:tr>
      <w:tr w:rsidR="00CA1712" w:rsidRPr="00CA1712" w:rsidTr="008F240E">
        <w:trPr>
          <w:trHeight w:val="8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lastRenderedPageBreak/>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1472,00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1531,00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104,01</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1551,00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101,31</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2090,00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134,75</w:t>
            </w:r>
          </w:p>
        </w:tc>
      </w:tr>
      <w:tr w:rsidR="00CA1712" w:rsidRPr="00CA1712" w:rsidTr="008F240E">
        <w:trPr>
          <w:trHeight w:val="84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1472,00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1531,00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104,01</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1551,00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101,31</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rPr>
            </w:pPr>
            <w:r w:rsidRPr="00CA1712">
              <w:rPr>
                <w:color w:val="000000"/>
                <w:sz w:val="22"/>
                <w:szCs w:val="22"/>
              </w:rPr>
              <w:t>2090,00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134,75</w:t>
            </w:r>
          </w:p>
        </w:tc>
      </w:tr>
      <w:tr w:rsidR="00CA1712" w:rsidRPr="00CA1712" w:rsidTr="008F240E">
        <w:trPr>
          <w:trHeight w:val="5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НАЛОГИ НА СОВОКУПНЫЙ ДОХОД</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6745,00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7910,23</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89,80</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8472,69</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107,11</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9234,45</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108,99</w:t>
            </w:r>
          </w:p>
        </w:tc>
      </w:tr>
      <w:tr w:rsidR="00CA1712" w:rsidRPr="00CA1712" w:rsidTr="008F240E">
        <w:trPr>
          <w:trHeight w:val="61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 </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 </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rPr>
            </w:pPr>
            <w:r w:rsidRPr="00CA1712">
              <w:rPr>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 </w:t>
            </w:r>
          </w:p>
        </w:tc>
      </w:tr>
      <w:tr w:rsidR="00CA1712" w:rsidRPr="00CA1712" w:rsidTr="008F240E">
        <w:trPr>
          <w:trHeight w:val="43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259,00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215,60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64,94</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230,69</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107,00</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rPr>
            </w:pPr>
            <w:r w:rsidRPr="00CA1712">
              <w:rPr>
                <w:color w:val="000000"/>
                <w:sz w:val="22"/>
                <w:szCs w:val="22"/>
              </w:rPr>
              <w:t>251,45</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109,00</w:t>
            </w:r>
          </w:p>
        </w:tc>
      </w:tr>
      <w:tr w:rsidR="00CA1712" w:rsidRPr="00CA1712" w:rsidTr="008F240E">
        <w:trPr>
          <w:trHeight w:val="52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Налог, взимаемый в связи с применением патентной системы налогообложения</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388,00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423,00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141,00</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461,00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108,98</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rPr>
            </w:pPr>
            <w:r w:rsidRPr="00CA1712">
              <w:rPr>
                <w:color w:val="000000"/>
                <w:sz w:val="22"/>
                <w:szCs w:val="22"/>
              </w:rPr>
              <w:t>502,00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108,89</w:t>
            </w:r>
          </w:p>
        </w:tc>
      </w:tr>
      <w:tr w:rsidR="00CA1712" w:rsidRPr="00CA1712" w:rsidTr="008F240E">
        <w:trPr>
          <w:trHeight w:val="37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Упрощенная система налогообложения</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6096,00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7271,63</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88,93</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7781,00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107,00</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rPr>
            </w:pPr>
            <w:r w:rsidRPr="00CA1712">
              <w:rPr>
                <w:color w:val="000000"/>
                <w:sz w:val="22"/>
                <w:szCs w:val="22"/>
              </w:rPr>
              <w:t>8481,00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109,00</w:t>
            </w:r>
          </w:p>
        </w:tc>
      </w:tr>
      <w:tr w:rsidR="00CA1712" w:rsidRPr="00CA1712" w:rsidTr="008F240E">
        <w:trPr>
          <w:trHeight w:val="48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НАЛОГИ НА ИМУЩЕСТВО</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1610,00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1871,00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97,09</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1955,00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104,49</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2053,00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105,01</w:t>
            </w:r>
          </w:p>
        </w:tc>
      </w:tr>
      <w:tr w:rsidR="00CA1712" w:rsidRPr="00CA1712" w:rsidTr="008F240E">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Налог на имущество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1610,00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1871,00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97,09</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1955,00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104,49</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rPr>
            </w:pPr>
            <w:r w:rsidRPr="00CA1712">
              <w:rPr>
                <w:color w:val="000000"/>
                <w:sz w:val="22"/>
                <w:szCs w:val="22"/>
              </w:rPr>
              <w:t>2053,00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105,01</w:t>
            </w:r>
          </w:p>
        </w:tc>
      </w:tr>
      <w:tr w:rsidR="00CA1712" w:rsidRPr="00CA1712" w:rsidTr="008F240E">
        <w:trPr>
          <w:trHeight w:val="52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ГОСУДАРСТВЕННАЯ ПОШЛИНА</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2069,00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2586,00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154,11</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2922,00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112,99</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rPr>
            </w:pPr>
            <w:r w:rsidRPr="00CA1712">
              <w:rPr>
                <w:color w:val="000000"/>
                <w:sz w:val="22"/>
                <w:szCs w:val="22"/>
              </w:rPr>
              <w:t>3316,00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113,48</w:t>
            </w:r>
          </w:p>
        </w:tc>
      </w:tr>
      <w:tr w:rsidR="00CA1712" w:rsidRPr="00CA1712" w:rsidTr="008F240E">
        <w:trPr>
          <w:trHeight w:val="3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2491,00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2486,00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105,38</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2588,00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104,10</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2690,00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103,94</w:t>
            </w:r>
          </w:p>
        </w:tc>
      </w:tr>
      <w:tr w:rsidR="00CA1712" w:rsidRPr="00CA1712" w:rsidTr="008F240E">
        <w:trPr>
          <w:trHeight w:val="112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ДОХОДЫ ОТ ИСПОЛЬЗОВАНИЯ ИМУЩЕСТВА, НАХОДЯЩЕГОСЯ ГОСУДАРСТВЕНОЙ И МУНИЦИПАЛЬНОЙ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949,00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977,00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102,95</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1016,00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103,99</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1057,00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104,04</w:t>
            </w:r>
          </w:p>
        </w:tc>
      </w:tr>
      <w:tr w:rsidR="00CA1712" w:rsidRPr="00CA1712" w:rsidTr="008F240E">
        <w:trPr>
          <w:trHeight w:val="3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Аренда земли</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468,00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482,00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102,99</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501,00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103,94</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rPr>
            </w:pPr>
            <w:r w:rsidRPr="00CA1712">
              <w:rPr>
                <w:color w:val="000000"/>
                <w:sz w:val="22"/>
                <w:szCs w:val="22"/>
              </w:rPr>
              <w:t>521,00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103,99</w:t>
            </w:r>
          </w:p>
        </w:tc>
      </w:tr>
      <w:tr w:rsidR="00CA1712" w:rsidRPr="00CA1712" w:rsidTr="008F240E">
        <w:trPr>
          <w:trHeight w:val="31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Аренда имущества</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481,00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495,00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102,91</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515,00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104,04</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rPr>
            </w:pPr>
            <w:r w:rsidRPr="00CA1712">
              <w:rPr>
                <w:color w:val="000000"/>
                <w:sz w:val="22"/>
                <w:szCs w:val="22"/>
              </w:rPr>
              <w:t>536,00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104,08</w:t>
            </w:r>
          </w:p>
        </w:tc>
      </w:tr>
      <w:tr w:rsidR="00CA1712" w:rsidRPr="00CA1712" w:rsidTr="008F240E">
        <w:trPr>
          <w:trHeight w:val="8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ДОХОДЫ ОТ ПРОДАЖИ МАТЕРИАЛЬНЫХ И НЕМАТЕРИАЛЬНЫХ АКТИВОВ</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560,00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500,00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120,19</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520,00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541,00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104,04</w:t>
            </w:r>
          </w:p>
        </w:tc>
      </w:tr>
      <w:tr w:rsidR="00CA1712" w:rsidRPr="00CA1712" w:rsidTr="008F240E">
        <w:trPr>
          <w:trHeight w:val="40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Продажа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560,00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500,00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120,19</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520,00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rPr>
            </w:pPr>
            <w:r w:rsidRPr="00CA1712">
              <w:rPr>
                <w:color w:val="000000"/>
                <w:sz w:val="22"/>
                <w:szCs w:val="22"/>
              </w:rPr>
              <w:t>541,00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104,04</w:t>
            </w:r>
          </w:p>
        </w:tc>
      </w:tr>
      <w:tr w:rsidR="00CA1712" w:rsidRPr="00CA1712" w:rsidTr="008F240E">
        <w:trPr>
          <w:trHeight w:val="70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ПЛАТЕЖИ ПРИ ПОЛЬЗОВАНИИ ПРИРОДНЫМИ РЕСУРСАМИ</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408,00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430,00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105,39</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452,00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105,12</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b/>
                <w:bCs/>
                <w:color w:val="000000"/>
                <w:sz w:val="20"/>
                <w:szCs w:val="20"/>
              </w:rPr>
            </w:pPr>
            <w:r w:rsidRPr="00CA1712">
              <w:rPr>
                <w:b/>
                <w:bCs/>
                <w:color w:val="000000"/>
                <w:sz w:val="20"/>
                <w:szCs w:val="20"/>
              </w:rPr>
              <w:t>475,00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105,09</w:t>
            </w:r>
          </w:p>
        </w:tc>
      </w:tr>
      <w:tr w:rsidR="00CA1712" w:rsidRPr="00CA1712" w:rsidTr="008F240E">
        <w:trPr>
          <w:trHeight w:val="78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Плата за негативное воздействие на окружающую среду</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408,00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430,00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105,39</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452,00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105,12</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rPr>
            </w:pPr>
            <w:r w:rsidRPr="00CA1712">
              <w:rPr>
                <w:color w:val="000000"/>
                <w:sz w:val="22"/>
                <w:szCs w:val="22"/>
              </w:rPr>
              <w:t>475,00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105,09</w:t>
            </w:r>
          </w:p>
        </w:tc>
      </w:tr>
      <w:tr w:rsidR="00CA1712" w:rsidRPr="00CA1712" w:rsidTr="008F240E">
        <w:trPr>
          <w:trHeight w:val="79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lastRenderedPageBreak/>
              <w:t>ДОХОДЫ ОТ ОКАЗАНИЯ ПЛАТНЫХ УСЛУГ (РАБОТ) И КОМПЕНСАЦИИ ЗАТРАТ ГОСУДАРСТВА</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408,00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408,00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110,27</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424,00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103,92</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441,00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104,01</w:t>
            </w:r>
          </w:p>
        </w:tc>
      </w:tr>
      <w:tr w:rsidR="00CA1712" w:rsidRPr="00CA1712" w:rsidTr="008F240E">
        <w:trPr>
          <w:trHeight w:val="84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166,00</w:t>
            </w:r>
          </w:p>
        </w:tc>
        <w:tc>
          <w:tcPr>
            <w:tcW w:w="99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171,00</w:t>
            </w:r>
          </w:p>
        </w:tc>
        <w:tc>
          <w:tcPr>
            <w:tcW w:w="1082"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103,01</w:t>
            </w:r>
          </w:p>
        </w:tc>
        <w:tc>
          <w:tcPr>
            <w:tcW w:w="1073"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176,00</w:t>
            </w:r>
          </w:p>
        </w:tc>
        <w:tc>
          <w:tcPr>
            <w:tcW w:w="105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sz w:val="20"/>
                <w:szCs w:val="20"/>
              </w:rPr>
            </w:pPr>
            <w:r w:rsidRPr="00CA1712">
              <w:rPr>
                <w:color w:val="000000"/>
                <w:sz w:val="20"/>
                <w:szCs w:val="20"/>
              </w:rPr>
              <w:t>102,92</w:t>
            </w:r>
          </w:p>
        </w:tc>
        <w:tc>
          <w:tcPr>
            <w:tcW w:w="1134" w:type="dxa"/>
            <w:tcBorders>
              <w:top w:val="nil"/>
              <w:left w:val="nil"/>
              <w:bottom w:val="single" w:sz="4" w:space="0" w:color="auto"/>
              <w:right w:val="single" w:sz="4" w:space="0" w:color="auto"/>
            </w:tcBorders>
            <w:shd w:val="clear" w:color="auto" w:fill="auto"/>
            <w:vAlign w:val="center"/>
            <w:hideMark/>
          </w:tcPr>
          <w:p w:rsidR="00CA1712" w:rsidRPr="00CA1712" w:rsidRDefault="00CA1712" w:rsidP="00CA1712">
            <w:pPr>
              <w:jc w:val="center"/>
              <w:rPr>
                <w:color w:val="000000"/>
              </w:rPr>
            </w:pPr>
            <w:r w:rsidRPr="00CA1712">
              <w:rPr>
                <w:color w:val="000000"/>
                <w:sz w:val="22"/>
                <w:szCs w:val="22"/>
              </w:rPr>
              <w:t>176,00</w:t>
            </w:r>
          </w:p>
        </w:tc>
        <w:tc>
          <w:tcPr>
            <w:tcW w:w="1029" w:type="dxa"/>
            <w:tcBorders>
              <w:top w:val="nil"/>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rPr>
                <w:color w:val="000000"/>
              </w:rPr>
            </w:pPr>
            <w:r w:rsidRPr="00CA1712">
              <w:rPr>
                <w:color w:val="000000"/>
                <w:sz w:val="22"/>
                <w:szCs w:val="22"/>
              </w:rPr>
              <w:t>100,00</w:t>
            </w:r>
          </w:p>
        </w:tc>
      </w:tr>
    </w:tbl>
    <w:p w:rsidR="00CA1712" w:rsidRPr="00CA1712" w:rsidRDefault="00CA1712" w:rsidP="00CA1712">
      <w:pPr>
        <w:jc w:val="both"/>
        <w:rPr>
          <w:sz w:val="28"/>
          <w:szCs w:val="28"/>
        </w:rPr>
      </w:pPr>
    </w:p>
    <w:p w:rsidR="00CA1712" w:rsidRPr="00CA1712" w:rsidRDefault="00CA1712" w:rsidP="00CA1712">
      <w:pPr>
        <w:jc w:val="center"/>
        <w:rPr>
          <w:b/>
          <w:sz w:val="28"/>
          <w:szCs w:val="28"/>
          <w:lang w:eastAsia="en-US"/>
        </w:rPr>
      </w:pPr>
      <w:r w:rsidRPr="00CA1712">
        <w:rPr>
          <w:b/>
          <w:sz w:val="28"/>
          <w:szCs w:val="28"/>
          <w:lang w:eastAsia="en-US"/>
        </w:rPr>
        <w:t>Особенности расчетов по основным доходным источникам на 2025 год</w:t>
      </w:r>
    </w:p>
    <w:p w:rsidR="00CA1712" w:rsidRPr="00CA1712" w:rsidRDefault="00CA1712" w:rsidP="00CA1712">
      <w:pPr>
        <w:jc w:val="center"/>
        <w:rPr>
          <w:b/>
          <w:sz w:val="28"/>
          <w:szCs w:val="28"/>
          <w:lang w:eastAsia="en-US"/>
        </w:rPr>
      </w:pPr>
      <w:r w:rsidRPr="00CA1712">
        <w:rPr>
          <w:b/>
          <w:sz w:val="28"/>
          <w:szCs w:val="28"/>
          <w:lang w:eastAsia="en-US"/>
        </w:rPr>
        <w:t>и на плановый период 2026 и 2027 годов</w:t>
      </w:r>
    </w:p>
    <w:p w:rsidR="00CA1712" w:rsidRPr="00CA1712" w:rsidRDefault="00CA1712" w:rsidP="00CA1712">
      <w:pPr>
        <w:autoSpaceDE w:val="0"/>
        <w:autoSpaceDN w:val="0"/>
        <w:adjustRightInd w:val="0"/>
        <w:ind w:firstLine="540"/>
        <w:jc w:val="center"/>
        <w:rPr>
          <w:b/>
          <w:i/>
          <w:sz w:val="28"/>
          <w:szCs w:val="28"/>
          <w:lang w:eastAsia="en-US"/>
        </w:rPr>
      </w:pPr>
    </w:p>
    <w:p w:rsidR="00CA1712" w:rsidRPr="00CA1712" w:rsidRDefault="00CA1712" w:rsidP="00CA1712">
      <w:pPr>
        <w:widowControl w:val="0"/>
        <w:autoSpaceDE w:val="0"/>
        <w:autoSpaceDN w:val="0"/>
        <w:adjustRightInd w:val="0"/>
        <w:jc w:val="center"/>
        <w:rPr>
          <w:b/>
          <w:bCs/>
          <w:i/>
          <w:sz w:val="28"/>
          <w:szCs w:val="28"/>
        </w:rPr>
      </w:pPr>
      <w:r w:rsidRPr="00CA1712">
        <w:rPr>
          <w:b/>
          <w:bCs/>
          <w:i/>
          <w:sz w:val="28"/>
          <w:szCs w:val="28"/>
        </w:rPr>
        <w:t xml:space="preserve">Налог на доходы физических лиц </w:t>
      </w:r>
    </w:p>
    <w:p w:rsidR="00CA1712" w:rsidRPr="00CA1712" w:rsidRDefault="00CA1712" w:rsidP="00CA1712">
      <w:pPr>
        <w:autoSpaceDE w:val="0"/>
        <w:autoSpaceDN w:val="0"/>
        <w:adjustRightInd w:val="0"/>
        <w:ind w:firstLine="540"/>
        <w:jc w:val="both"/>
        <w:rPr>
          <w:rFonts w:eastAsia="Calibri"/>
          <w:sz w:val="28"/>
          <w:szCs w:val="28"/>
          <w:lang w:eastAsia="en-US"/>
        </w:rPr>
      </w:pPr>
      <w:r w:rsidRPr="00CA1712">
        <w:rPr>
          <w:rFonts w:eastAsia="Calibri"/>
          <w:sz w:val="28"/>
          <w:szCs w:val="28"/>
          <w:lang w:eastAsia="en-US"/>
        </w:rPr>
        <w:t xml:space="preserve">Налог на доходы физических лиц планируется в соответствии со ст. 56, 61, 61.1, 61.2, 61.5 и п. 3 ст. 58 Бюджетного кодекса, а также Закона Республики Тыва от 05.12.2008 г. № 1093 ВХ-2 «О нормативах отчислений от федеральных налогов, региональных налогов и налогов, предусмотренных специальными налоговыми режимами, подлежащих зачислению в республиканский бюджет Республики Тыва, в местные бюджеты Республики Тыва». </w:t>
      </w:r>
    </w:p>
    <w:p w:rsidR="00CA1712" w:rsidRPr="00CA1712" w:rsidRDefault="00CA1712" w:rsidP="00CA1712">
      <w:pPr>
        <w:autoSpaceDE w:val="0"/>
        <w:autoSpaceDN w:val="0"/>
        <w:adjustRightInd w:val="0"/>
        <w:ind w:firstLine="540"/>
        <w:jc w:val="both"/>
        <w:rPr>
          <w:rFonts w:eastAsia="Calibri"/>
          <w:sz w:val="28"/>
          <w:szCs w:val="28"/>
          <w:lang w:eastAsia="en-US"/>
        </w:rPr>
      </w:pPr>
      <w:r w:rsidRPr="00CA1712">
        <w:rPr>
          <w:rFonts w:eastAsia="Calibri"/>
          <w:sz w:val="28"/>
          <w:szCs w:val="28"/>
          <w:lang w:eastAsia="en-US"/>
        </w:rPr>
        <w:t>Норматив зачисления налога на доходы физических лиц в бюджет муниципального района 48%, бюджеты сельских поселений 2%.</w:t>
      </w:r>
    </w:p>
    <w:p w:rsidR="00CA1712" w:rsidRPr="00CA1712" w:rsidRDefault="00CA1712" w:rsidP="00CA1712">
      <w:pPr>
        <w:widowControl w:val="0"/>
        <w:autoSpaceDE w:val="0"/>
        <w:autoSpaceDN w:val="0"/>
        <w:adjustRightInd w:val="0"/>
        <w:ind w:firstLine="540"/>
        <w:jc w:val="both"/>
        <w:rPr>
          <w:bCs/>
          <w:sz w:val="28"/>
          <w:szCs w:val="28"/>
        </w:rPr>
      </w:pPr>
      <w:r w:rsidRPr="00CA1712">
        <w:rPr>
          <w:bCs/>
          <w:sz w:val="28"/>
          <w:szCs w:val="28"/>
        </w:rPr>
        <w:t xml:space="preserve">В основу расчета налога на доходы физических лиц принят прогнозируемый в составе показателей Прогноза социально-экономического развития Овюрского кожууна Республики Тыва на 2025 год фонд оплаты труда в сумме 782627,00 тыс. рублей. </w:t>
      </w:r>
    </w:p>
    <w:p w:rsidR="00CA1712" w:rsidRPr="00CA1712" w:rsidRDefault="00CA1712" w:rsidP="00CA1712">
      <w:pPr>
        <w:widowControl w:val="0"/>
        <w:autoSpaceDE w:val="0"/>
        <w:autoSpaceDN w:val="0"/>
        <w:adjustRightInd w:val="0"/>
        <w:ind w:firstLine="540"/>
        <w:jc w:val="both"/>
        <w:rPr>
          <w:sz w:val="28"/>
          <w:szCs w:val="28"/>
        </w:rPr>
      </w:pPr>
      <w:r w:rsidRPr="00CA1712">
        <w:rPr>
          <w:color w:val="000000"/>
          <w:sz w:val="28"/>
          <w:szCs w:val="28"/>
        </w:rPr>
        <w:t>Расчет налога на доходы физических лиц по доходам, облагаемым по ставкам, отличающимся от общеустановленной, произведен раздельно по каждой группе доходов, исходя из оценки поступлений в 2024 году.</w:t>
      </w:r>
    </w:p>
    <w:p w:rsidR="00CA1712" w:rsidRPr="00CA1712" w:rsidRDefault="00CA1712" w:rsidP="00CA1712">
      <w:pPr>
        <w:ind w:firstLine="540"/>
        <w:jc w:val="both"/>
        <w:rPr>
          <w:sz w:val="28"/>
          <w:szCs w:val="28"/>
        </w:rPr>
      </w:pPr>
      <w:r w:rsidRPr="00CA1712">
        <w:rPr>
          <w:sz w:val="28"/>
          <w:szCs w:val="28"/>
        </w:rPr>
        <w:t>Поступление налога на доходы физических лиц, подлежащего зачислению в бюджет муниципального района «Овюрский кожуун» Республики Тыва на 2025 год планируется в размере 62586,00 тыс. рублей (на 20,00 % больше уровня 2024года), на 2026 год – 73851,00 тыс. рублей (больше на 18,00 % прогноза 2025 года), на 2027 год – 87440,00 тыс. рублей (больше на 18,40 % прогноза 2026 года).</w:t>
      </w:r>
    </w:p>
    <w:p w:rsidR="00CA1712" w:rsidRPr="00CA1712" w:rsidRDefault="00CA1712" w:rsidP="00CA1712">
      <w:pPr>
        <w:ind w:firstLine="540"/>
        <w:jc w:val="both"/>
        <w:rPr>
          <w:sz w:val="28"/>
          <w:szCs w:val="28"/>
          <w:highlight w:val="yellow"/>
          <w:lang w:eastAsia="en-US"/>
        </w:rPr>
      </w:pPr>
    </w:p>
    <w:p w:rsidR="00CA1712" w:rsidRPr="00CA1712" w:rsidRDefault="00CA1712" w:rsidP="00CA1712">
      <w:pPr>
        <w:jc w:val="center"/>
        <w:rPr>
          <w:b/>
          <w:i/>
          <w:sz w:val="28"/>
          <w:szCs w:val="28"/>
        </w:rPr>
      </w:pPr>
      <w:r w:rsidRPr="00CA1712">
        <w:rPr>
          <w:b/>
          <w:i/>
          <w:sz w:val="28"/>
          <w:szCs w:val="28"/>
        </w:rPr>
        <w:t>Доходы бюджета муниципального района «Овюрский кожуун» Республики Тыва от уплаты акцизов на дизельное топливо, моторные масла, автомобильный бензин и прямогонный бензин, подлежащие распределению в консолидированные бюджеты субъектов Российской Федерации</w:t>
      </w:r>
    </w:p>
    <w:p w:rsidR="00CA1712" w:rsidRPr="00CA1712" w:rsidRDefault="00CA1712" w:rsidP="00CA1712">
      <w:pPr>
        <w:ind w:firstLine="540"/>
        <w:jc w:val="both"/>
        <w:rPr>
          <w:color w:val="000000"/>
          <w:sz w:val="28"/>
          <w:szCs w:val="28"/>
        </w:rPr>
      </w:pPr>
      <w:r w:rsidRPr="00CA1712">
        <w:rPr>
          <w:color w:val="000000"/>
          <w:sz w:val="28"/>
          <w:szCs w:val="28"/>
        </w:rPr>
        <w:t xml:space="preserve">Прогноз составлен по данным Министерства финансов Российской Федерации о реализации нефтепродуктов, исходя из прогнозируемого объёма акцизов, подлежащих распределению в бюджеты субъектов РФ и норматива зачисления в бюджет </w:t>
      </w:r>
      <w:r w:rsidRPr="00CA1712">
        <w:rPr>
          <w:sz w:val="28"/>
          <w:szCs w:val="28"/>
        </w:rPr>
        <w:t xml:space="preserve">муниципального района «Овюрский кожуун» Республики Тыва </w:t>
      </w:r>
      <w:r w:rsidRPr="00CA1712">
        <w:rPr>
          <w:color w:val="000000"/>
          <w:sz w:val="28"/>
          <w:szCs w:val="28"/>
        </w:rPr>
        <w:t xml:space="preserve">– 0,0108%. </w:t>
      </w:r>
    </w:p>
    <w:p w:rsidR="00CA1712" w:rsidRPr="00CA1712" w:rsidRDefault="00CA1712" w:rsidP="00CA1712">
      <w:pPr>
        <w:ind w:firstLine="540"/>
        <w:jc w:val="both"/>
        <w:rPr>
          <w:sz w:val="28"/>
          <w:szCs w:val="28"/>
        </w:rPr>
      </w:pPr>
      <w:r w:rsidRPr="00CA1712">
        <w:rPr>
          <w:sz w:val="28"/>
          <w:szCs w:val="28"/>
        </w:rPr>
        <w:t xml:space="preserve">Поступление акцизов на нефтепродукты в бюджет муниципального района «Овюрский кожуун» Республики Тыва на 2025 год прогнозируется в сумме </w:t>
      </w:r>
      <w:r w:rsidRPr="00CA1712">
        <w:rPr>
          <w:sz w:val="28"/>
          <w:szCs w:val="28"/>
        </w:rPr>
        <w:lastRenderedPageBreak/>
        <w:t>1531,00 тыс. рублей ростом к оценке текущего года на 4,01 % или в абсолютном выражении 59,00 тыс. рублей.</w:t>
      </w:r>
    </w:p>
    <w:p w:rsidR="00CA1712" w:rsidRPr="00CA1712" w:rsidRDefault="00CA1712" w:rsidP="00CA1712">
      <w:pPr>
        <w:ind w:firstLine="540"/>
        <w:jc w:val="both"/>
        <w:rPr>
          <w:sz w:val="28"/>
          <w:szCs w:val="28"/>
        </w:rPr>
      </w:pPr>
      <w:r w:rsidRPr="00CA1712">
        <w:rPr>
          <w:sz w:val="28"/>
          <w:szCs w:val="28"/>
        </w:rPr>
        <w:t>Поступление акцизов на нефтепродукты в бюджет муниципального района «Овюрский кожуун» Республики Тыва на 2026 год прогнозируется в сумме 1551,00 тыс. рублей с ростом на 1,31 % к прогнозу 2025 года, на 2027 год - в сумме 2090,00 тыс. рублей с ростом на 34,75 % к прогнозу 2026 года.</w:t>
      </w:r>
    </w:p>
    <w:p w:rsidR="00CA1712" w:rsidRPr="00CA1712" w:rsidRDefault="00CA1712" w:rsidP="00CA1712">
      <w:pPr>
        <w:spacing w:before="240"/>
        <w:ind w:firstLine="708"/>
        <w:jc w:val="center"/>
        <w:rPr>
          <w:b/>
          <w:sz w:val="28"/>
          <w:szCs w:val="28"/>
        </w:rPr>
      </w:pPr>
      <w:r w:rsidRPr="00CA1712">
        <w:rPr>
          <w:b/>
          <w:bCs/>
          <w:iCs/>
          <w:sz w:val="28"/>
          <w:szCs w:val="28"/>
        </w:rPr>
        <w:t>Доходы бюджета</w:t>
      </w:r>
      <w:r w:rsidRPr="00CA1712">
        <w:rPr>
          <w:b/>
          <w:sz w:val="28"/>
          <w:szCs w:val="28"/>
        </w:rPr>
        <w:t xml:space="preserve"> муниципального района «Овюрский кожуун» Республики Тыва</w:t>
      </w:r>
      <w:r w:rsidRPr="00CA1712">
        <w:rPr>
          <w:b/>
          <w:bCs/>
          <w:iCs/>
          <w:sz w:val="28"/>
          <w:szCs w:val="28"/>
        </w:rPr>
        <w:t xml:space="preserve"> от поступлений налога по у</w:t>
      </w:r>
      <w:r w:rsidRPr="00CA1712">
        <w:rPr>
          <w:b/>
          <w:sz w:val="28"/>
          <w:szCs w:val="28"/>
        </w:rPr>
        <w:t>прощенной системе налогообложения</w:t>
      </w:r>
    </w:p>
    <w:p w:rsidR="00CA1712" w:rsidRPr="00CA1712" w:rsidRDefault="00CA1712" w:rsidP="00CA1712">
      <w:pPr>
        <w:ind w:firstLine="708"/>
        <w:jc w:val="both"/>
        <w:rPr>
          <w:sz w:val="28"/>
          <w:szCs w:val="28"/>
        </w:rPr>
      </w:pPr>
      <w:r w:rsidRPr="00CA1712">
        <w:rPr>
          <w:sz w:val="28"/>
          <w:szCs w:val="28"/>
        </w:rPr>
        <w:t>Для компенсации выпадающих доходов местных бюджетов в связи с отменой с 2021 года системы налогообложения в виде единого налога на вмененный доход Законом Республики Тыва от 27.11.2019 №551-ЗРТ «О внесении изменений в отдельные законодательные акты Республики Тыва в сфере налогообложения», передан 100-процентный норматив отчисления от УСН в муниципальные районы и городские округа. Данная мера направлена также на повышение самостоятельности местных бюджетов</w:t>
      </w:r>
    </w:p>
    <w:p w:rsidR="00CA1712" w:rsidRPr="00CA1712" w:rsidRDefault="00CA1712" w:rsidP="00CA1712">
      <w:pPr>
        <w:ind w:firstLine="708"/>
        <w:jc w:val="both"/>
        <w:rPr>
          <w:sz w:val="28"/>
          <w:szCs w:val="28"/>
        </w:rPr>
      </w:pPr>
      <w:r w:rsidRPr="00CA1712">
        <w:rPr>
          <w:sz w:val="28"/>
          <w:szCs w:val="28"/>
        </w:rPr>
        <w:t xml:space="preserve">Поступление налога по упрощенной системе налогообложения на 2025 год, прогнозируется в сумме 7271,63 тыс. рублей, </w:t>
      </w:r>
      <w:r w:rsidRPr="00CA1712">
        <w:rPr>
          <w:sz w:val="28"/>
          <w:szCs w:val="28"/>
          <w:lang w:eastAsia="en-US"/>
        </w:rPr>
        <w:t xml:space="preserve">с ростом к оценке текущего года на 19,29 % (или на 1175,630 тыс. рублей). </w:t>
      </w:r>
      <w:r w:rsidRPr="00CA1712">
        <w:rPr>
          <w:sz w:val="28"/>
          <w:szCs w:val="28"/>
        </w:rPr>
        <w:t>В основу расчета налога принят прогнозный объем совокупного дохода налогоплательщиков упрощенной системе налогообложения, сформированный исходя из отчетных данных Федеральной налоговой службы и по факту поступления.</w:t>
      </w:r>
    </w:p>
    <w:p w:rsidR="00CA1712" w:rsidRPr="00CA1712" w:rsidRDefault="00CA1712" w:rsidP="00CA1712">
      <w:pPr>
        <w:ind w:firstLine="540"/>
        <w:jc w:val="both"/>
        <w:rPr>
          <w:sz w:val="28"/>
          <w:szCs w:val="28"/>
        </w:rPr>
      </w:pPr>
      <w:r w:rsidRPr="00CA1712">
        <w:rPr>
          <w:sz w:val="28"/>
          <w:szCs w:val="28"/>
          <w:lang w:eastAsia="en-US"/>
        </w:rPr>
        <w:t xml:space="preserve">Поступление налога по упрощенной </w:t>
      </w:r>
      <w:r w:rsidRPr="00CA1712">
        <w:rPr>
          <w:sz w:val="28"/>
          <w:szCs w:val="28"/>
        </w:rPr>
        <w:t>системе налогообложения</w:t>
      </w:r>
      <w:r w:rsidRPr="00CA1712">
        <w:rPr>
          <w:sz w:val="28"/>
          <w:szCs w:val="28"/>
          <w:lang w:eastAsia="en-US"/>
        </w:rPr>
        <w:t xml:space="preserve"> в бюджет муниципального района «Овюрский кожуун» Республики Тыва на 2026 год, прогнозируется в сумме 7781,00 тыс. рублей </w:t>
      </w:r>
      <w:r w:rsidRPr="00CA1712">
        <w:rPr>
          <w:sz w:val="28"/>
          <w:szCs w:val="28"/>
        </w:rPr>
        <w:t>с ростом на 7,00 % к прогнозу 2025 года, на 2027 год - в сумме 8481,00 тыс. рублей с ростом на 9,00 % к прогнозу 2026 года.</w:t>
      </w:r>
    </w:p>
    <w:p w:rsidR="00CA1712" w:rsidRPr="00CA1712" w:rsidRDefault="00CA1712" w:rsidP="00CA1712">
      <w:pPr>
        <w:spacing w:before="240"/>
        <w:ind w:firstLine="567"/>
        <w:jc w:val="center"/>
        <w:rPr>
          <w:b/>
          <w:bCs/>
          <w:iCs/>
          <w:sz w:val="28"/>
          <w:szCs w:val="28"/>
          <w:lang w:eastAsia="en-US"/>
        </w:rPr>
      </w:pPr>
      <w:r w:rsidRPr="00CA1712">
        <w:rPr>
          <w:b/>
          <w:bCs/>
          <w:iCs/>
          <w:sz w:val="28"/>
          <w:szCs w:val="28"/>
          <w:lang w:eastAsia="en-US"/>
        </w:rPr>
        <w:t>Доходы бюджета</w:t>
      </w:r>
      <w:r w:rsidRPr="00CA1712">
        <w:rPr>
          <w:b/>
          <w:sz w:val="28"/>
          <w:szCs w:val="28"/>
          <w:lang w:eastAsia="en-US"/>
        </w:rPr>
        <w:t xml:space="preserve"> муниципального района «Овюрский кожуун» Республики Тыва </w:t>
      </w:r>
      <w:r w:rsidRPr="00CA1712">
        <w:rPr>
          <w:b/>
          <w:bCs/>
          <w:iCs/>
          <w:sz w:val="28"/>
          <w:szCs w:val="28"/>
          <w:lang w:eastAsia="en-US"/>
        </w:rPr>
        <w:t>от поступлений единого сельскохозяйственного налога</w:t>
      </w:r>
    </w:p>
    <w:p w:rsidR="00CA1712" w:rsidRPr="00CA1712" w:rsidRDefault="00CA1712" w:rsidP="00CA1712">
      <w:pPr>
        <w:ind w:firstLine="567"/>
        <w:jc w:val="both"/>
        <w:rPr>
          <w:sz w:val="28"/>
          <w:szCs w:val="28"/>
          <w:lang w:eastAsia="en-US"/>
        </w:rPr>
      </w:pPr>
      <w:r w:rsidRPr="00CA1712">
        <w:rPr>
          <w:bCs/>
          <w:sz w:val="28"/>
          <w:szCs w:val="28"/>
          <w:lang w:eastAsia="en-US"/>
        </w:rPr>
        <w:t> </w:t>
      </w:r>
      <w:r w:rsidRPr="00CA1712">
        <w:rPr>
          <w:sz w:val="28"/>
          <w:szCs w:val="28"/>
          <w:lang w:eastAsia="en-US"/>
        </w:rPr>
        <w:t>Поступление единого сельскохозяйственного налога в бюджет муниципального района «Овюрский кожуун» Республики Тыва в 2025 году прогнозируется в сумме 215,60 тыс. рублей со снижением к оценке текущего года на 16,76 % (или на 43,40 тыс. рублей). Прогноз составлен исходя из оценки поступления единого сельскохозяйственного налога на 2024 года.</w:t>
      </w:r>
    </w:p>
    <w:p w:rsidR="00CA1712" w:rsidRPr="00CA1712" w:rsidRDefault="00CA1712" w:rsidP="00CA1712">
      <w:pPr>
        <w:ind w:firstLine="540"/>
        <w:jc w:val="both"/>
        <w:rPr>
          <w:sz w:val="28"/>
          <w:szCs w:val="28"/>
        </w:rPr>
      </w:pPr>
      <w:r w:rsidRPr="00CA1712">
        <w:rPr>
          <w:sz w:val="28"/>
          <w:szCs w:val="28"/>
          <w:lang w:eastAsia="en-US"/>
        </w:rPr>
        <w:t xml:space="preserve">Поступление единого сельскохозяйственного налога в бюджет муниципального района «Овюрский кожуун» Республики Тыва на 2026 год прогнозируется в сумме 230,69 тыс. рублей </w:t>
      </w:r>
      <w:r w:rsidRPr="00CA1712">
        <w:rPr>
          <w:sz w:val="28"/>
          <w:szCs w:val="28"/>
        </w:rPr>
        <w:t>с ростом на 7,00 % к прогнозу 2025 года, на 2027 год - в сумме 251,45 тыс. рублей с ростом на 9,00 % к прогнозу 2026 года.</w:t>
      </w:r>
    </w:p>
    <w:p w:rsidR="00CA1712" w:rsidRPr="00CA1712" w:rsidRDefault="00CA1712" w:rsidP="00CA1712">
      <w:pPr>
        <w:spacing w:before="240"/>
        <w:jc w:val="center"/>
        <w:rPr>
          <w:b/>
          <w:sz w:val="28"/>
          <w:szCs w:val="28"/>
        </w:rPr>
      </w:pPr>
      <w:r w:rsidRPr="00CA1712">
        <w:rPr>
          <w:b/>
          <w:bCs/>
          <w:iCs/>
          <w:sz w:val="28"/>
          <w:szCs w:val="28"/>
        </w:rPr>
        <w:t>Доходы бюджета</w:t>
      </w:r>
      <w:r w:rsidRPr="00CA1712">
        <w:rPr>
          <w:b/>
          <w:sz w:val="28"/>
          <w:szCs w:val="28"/>
        </w:rPr>
        <w:t xml:space="preserve"> муниципального района «Овюрский кожуун» Республики Тыва</w:t>
      </w:r>
      <w:r w:rsidRPr="00CA1712">
        <w:rPr>
          <w:b/>
          <w:bCs/>
          <w:iCs/>
          <w:sz w:val="28"/>
          <w:szCs w:val="28"/>
        </w:rPr>
        <w:t xml:space="preserve"> от поступлений налога, взимаемого в связи с применением патентной системы налогообложения</w:t>
      </w:r>
    </w:p>
    <w:p w:rsidR="00CA1712" w:rsidRPr="00CA1712" w:rsidRDefault="00CA1712" w:rsidP="00CA1712">
      <w:pPr>
        <w:ind w:firstLine="708"/>
        <w:jc w:val="both"/>
        <w:rPr>
          <w:sz w:val="28"/>
          <w:szCs w:val="28"/>
        </w:rPr>
      </w:pPr>
      <w:r w:rsidRPr="00CA1712">
        <w:rPr>
          <w:sz w:val="28"/>
          <w:szCs w:val="28"/>
        </w:rPr>
        <w:lastRenderedPageBreak/>
        <w:t>Стоимость патента в Республике Тыва установлен Законом Республики Тыва от 24.11.2014 №5-ЗРТ «О применении патентной системы налогообложения на территории Республики Тыва».</w:t>
      </w:r>
    </w:p>
    <w:p w:rsidR="00CA1712" w:rsidRPr="00CA1712" w:rsidRDefault="00CA1712" w:rsidP="00CA1712">
      <w:pPr>
        <w:ind w:firstLine="708"/>
        <w:jc w:val="both"/>
        <w:rPr>
          <w:sz w:val="28"/>
          <w:szCs w:val="28"/>
        </w:rPr>
      </w:pPr>
      <w:r w:rsidRPr="00CA1712">
        <w:rPr>
          <w:sz w:val="28"/>
          <w:szCs w:val="28"/>
        </w:rPr>
        <w:t xml:space="preserve"> Поступление налога, взимаемого в связи с применением патентной системы налогообложения </w:t>
      </w:r>
      <w:r w:rsidRPr="00CA1712">
        <w:rPr>
          <w:sz w:val="28"/>
          <w:szCs w:val="28"/>
          <w:lang w:eastAsia="en-US"/>
        </w:rPr>
        <w:t xml:space="preserve">в бюджет </w:t>
      </w:r>
      <w:r w:rsidRPr="00CA1712">
        <w:rPr>
          <w:sz w:val="28"/>
          <w:szCs w:val="28"/>
        </w:rPr>
        <w:t>муниципального района «Овюрский кожуун»</w:t>
      </w:r>
      <w:r w:rsidRPr="00CA1712">
        <w:rPr>
          <w:sz w:val="28"/>
          <w:szCs w:val="28"/>
          <w:lang w:eastAsia="en-US"/>
        </w:rPr>
        <w:t xml:space="preserve"> Республики Тыва</w:t>
      </w:r>
      <w:r w:rsidRPr="00CA1712">
        <w:rPr>
          <w:sz w:val="28"/>
          <w:szCs w:val="28"/>
        </w:rPr>
        <w:t xml:space="preserve"> на 2025 год, прогнозируется в сумме 423,00 тыс. рублей, </w:t>
      </w:r>
      <w:r w:rsidRPr="00CA1712">
        <w:rPr>
          <w:sz w:val="28"/>
          <w:szCs w:val="28"/>
          <w:lang w:eastAsia="en-US"/>
        </w:rPr>
        <w:t xml:space="preserve">с ростом к оценке текущего года на 9,02 % (или на 35,00 тыс. рублей). </w:t>
      </w:r>
      <w:r w:rsidRPr="00CA1712">
        <w:rPr>
          <w:sz w:val="28"/>
          <w:szCs w:val="28"/>
        </w:rPr>
        <w:t>В основу расчета налога принят прогнозный объем совокупного дохода налогоплательщиков, применяющих патентную систему налогообложения, сформированный исходя из отчетных данных Федеральной налоговой службы и по факту поступления.</w:t>
      </w:r>
    </w:p>
    <w:p w:rsidR="00CA1712" w:rsidRPr="00CA1712" w:rsidRDefault="00CA1712" w:rsidP="00CA1712">
      <w:pPr>
        <w:ind w:firstLine="540"/>
        <w:jc w:val="both"/>
        <w:rPr>
          <w:sz w:val="28"/>
          <w:szCs w:val="28"/>
        </w:rPr>
      </w:pPr>
      <w:r w:rsidRPr="00CA1712">
        <w:rPr>
          <w:sz w:val="28"/>
          <w:szCs w:val="28"/>
          <w:lang w:eastAsia="en-US"/>
        </w:rPr>
        <w:t xml:space="preserve">Поступление налога, </w:t>
      </w:r>
      <w:r w:rsidRPr="00CA1712">
        <w:rPr>
          <w:sz w:val="28"/>
          <w:szCs w:val="28"/>
        </w:rPr>
        <w:t>взимаемого в связи с применением патентной системы налогообложения</w:t>
      </w:r>
      <w:r w:rsidRPr="00CA1712">
        <w:rPr>
          <w:sz w:val="28"/>
          <w:szCs w:val="28"/>
          <w:lang w:eastAsia="en-US"/>
        </w:rPr>
        <w:t xml:space="preserve"> в бюджет муниципального района «Овюрский кожуун» Республики Тыва на 2026 год, прогнозируется в сумме 461,00 тыс. рублей </w:t>
      </w:r>
      <w:r w:rsidRPr="00CA1712">
        <w:rPr>
          <w:sz w:val="28"/>
          <w:szCs w:val="28"/>
        </w:rPr>
        <w:t>с ростом на 8,98 % к прогнозу 2025 года, на 2027 год - в сумме 502,00 тыс. рублей с ростом на 8,89 % к прогнозу 2026 года.</w:t>
      </w:r>
    </w:p>
    <w:p w:rsidR="00CA1712" w:rsidRPr="00CA1712" w:rsidRDefault="00CA1712" w:rsidP="00CA1712">
      <w:pPr>
        <w:spacing w:before="240"/>
        <w:jc w:val="center"/>
        <w:outlineLvl w:val="0"/>
        <w:rPr>
          <w:b/>
          <w:i/>
          <w:iCs/>
          <w:sz w:val="28"/>
          <w:szCs w:val="28"/>
        </w:rPr>
      </w:pPr>
      <w:r w:rsidRPr="00CA1712">
        <w:rPr>
          <w:b/>
          <w:i/>
          <w:iCs/>
          <w:sz w:val="28"/>
          <w:szCs w:val="28"/>
        </w:rPr>
        <w:t>Налог на имущество организаций</w:t>
      </w:r>
    </w:p>
    <w:p w:rsidR="00CA1712" w:rsidRPr="00CA1712" w:rsidRDefault="00CA1712" w:rsidP="00CA1712">
      <w:pPr>
        <w:autoSpaceDE w:val="0"/>
        <w:autoSpaceDN w:val="0"/>
        <w:adjustRightInd w:val="0"/>
        <w:ind w:firstLine="540"/>
        <w:jc w:val="both"/>
        <w:rPr>
          <w:sz w:val="28"/>
          <w:szCs w:val="28"/>
          <w:lang w:eastAsia="en-US"/>
        </w:rPr>
      </w:pPr>
      <w:r w:rsidRPr="00CA1712">
        <w:rPr>
          <w:sz w:val="28"/>
          <w:szCs w:val="28"/>
          <w:lang w:eastAsia="en-US"/>
        </w:rPr>
        <w:t>В 2025 году поступление налога на имущество организаций в бюджет муниципального района «Овюрский кожуун» Республики Тыва прогнозируется в размере 1871,00 тыс. рублей</w:t>
      </w:r>
      <w:r w:rsidRPr="00CA1712">
        <w:rPr>
          <w:b/>
          <w:sz w:val="28"/>
          <w:szCs w:val="28"/>
          <w:lang w:eastAsia="en-US"/>
        </w:rPr>
        <w:t xml:space="preserve"> </w:t>
      </w:r>
      <w:r w:rsidRPr="00CA1712">
        <w:rPr>
          <w:sz w:val="28"/>
          <w:szCs w:val="28"/>
          <w:lang w:eastAsia="en-US"/>
        </w:rPr>
        <w:t>или с ростом к оценке 2024 года на 16,21 % (+261,00 тыс. рублей).</w:t>
      </w:r>
    </w:p>
    <w:p w:rsidR="00CA1712" w:rsidRPr="00CA1712" w:rsidRDefault="00CA1712" w:rsidP="00CA1712">
      <w:pPr>
        <w:autoSpaceDE w:val="0"/>
        <w:autoSpaceDN w:val="0"/>
        <w:adjustRightInd w:val="0"/>
        <w:ind w:firstLine="540"/>
        <w:jc w:val="both"/>
        <w:rPr>
          <w:color w:val="000000"/>
          <w:sz w:val="28"/>
          <w:szCs w:val="28"/>
        </w:rPr>
      </w:pPr>
      <w:r w:rsidRPr="00CA1712">
        <w:rPr>
          <w:sz w:val="28"/>
          <w:szCs w:val="28"/>
          <w:lang w:eastAsia="en-US"/>
        </w:rPr>
        <w:t>Расчет налога на имущество организаций составлен, исходя из налогооблагаемой базы (среднегодовая и кадастровая стоимость имущества) с применением налоговых ставок 2,2% и 2% соответственно.</w:t>
      </w:r>
      <w:r w:rsidRPr="00CA1712">
        <w:rPr>
          <w:color w:val="000000"/>
          <w:sz w:val="28"/>
          <w:szCs w:val="28"/>
        </w:rPr>
        <w:t xml:space="preserve"> </w:t>
      </w:r>
    </w:p>
    <w:p w:rsidR="00CA1712" w:rsidRPr="00CA1712" w:rsidRDefault="00CA1712" w:rsidP="00CA1712">
      <w:pPr>
        <w:autoSpaceDE w:val="0"/>
        <w:autoSpaceDN w:val="0"/>
        <w:adjustRightInd w:val="0"/>
        <w:ind w:firstLine="540"/>
        <w:jc w:val="both"/>
        <w:rPr>
          <w:sz w:val="28"/>
          <w:szCs w:val="28"/>
          <w:lang w:eastAsia="en-US"/>
        </w:rPr>
      </w:pPr>
      <w:r w:rsidRPr="00CA1712">
        <w:rPr>
          <w:sz w:val="28"/>
          <w:szCs w:val="28"/>
          <w:lang w:eastAsia="en-US"/>
        </w:rPr>
        <w:t xml:space="preserve">Ежегодный план поступлений обусловлен прогнозируемым увеличением объема основных средств, сокращением льгот по налогу. </w:t>
      </w:r>
    </w:p>
    <w:p w:rsidR="00CA1712" w:rsidRPr="00CA1712" w:rsidRDefault="00CA1712" w:rsidP="00CA1712">
      <w:pPr>
        <w:ind w:firstLine="567"/>
        <w:jc w:val="both"/>
        <w:rPr>
          <w:sz w:val="28"/>
          <w:szCs w:val="28"/>
          <w:lang w:eastAsia="en-US"/>
        </w:rPr>
      </w:pPr>
      <w:r w:rsidRPr="00CA1712">
        <w:rPr>
          <w:sz w:val="28"/>
          <w:szCs w:val="28"/>
          <w:lang w:eastAsia="en-US"/>
        </w:rPr>
        <w:t xml:space="preserve">Поступление налога на имущество организаций на 2026 год прогнозируется в размере 1955,00 тыс. рублей с ростом на 4,49 % к прогнозу 2025 года, на 2027 год - в сумме 2053,00 тыс. рублей с ростом на 5,01 % к прогнозу 2026 года. </w:t>
      </w:r>
    </w:p>
    <w:p w:rsidR="00CA1712" w:rsidRPr="00CA1712" w:rsidRDefault="00CA1712" w:rsidP="00CA1712">
      <w:pPr>
        <w:widowControl w:val="0"/>
        <w:autoSpaceDE w:val="0"/>
        <w:autoSpaceDN w:val="0"/>
        <w:adjustRightInd w:val="0"/>
        <w:ind w:firstLine="142"/>
        <w:jc w:val="center"/>
        <w:rPr>
          <w:sz w:val="28"/>
          <w:szCs w:val="28"/>
        </w:rPr>
      </w:pPr>
    </w:p>
    <w:p w:rsidR="00CA1712" w:rsidRPr="00CA1712" w:rsidRDefault="00CA1712" w:rsidP="00CA1712">
      <w:pPr>
        <w:widowControl w:val="0"/>
        <w:autoSpaceDE w:val="0"/>
        <w:autoSpaceDN w:val="0"/>
        <w:adjustRightInd w:val="0"/>
        <w:ind w:firstLine="142"/>
        <w:jc w:val="center"/>
        <w:rPr>
          <w:b/>
          <w:bCs/>
          <w:i/>
          <w:sz w:val="28"/>
          <w:szCs w:val="28"/>
        </w:rPr>
      </w:pPr>
      <w:r w:rsidRPr="00CA1712">
        <w:rPr>
          <w:b/>
          <w:bCs/>
          <w:i/>
          <w:sz w:val="28"/>
          <w:szCs w:val="28"/>
        </w:rPr>
        <w:t>Государственная пошлина</w:t>
      </w:r>
    </w:p>
    <w:p w:rsidR="00CA1712" w:rsidRPr="00CA1712" w:rsidRDefault="00CA1712" w:rsidP="00CA1712">
      <w:pPr>
        <w:ind w:firstLine="709"/>
        <w:jc w:val="both"/>
        <w:rPr>
          <w:sz w:val="28"/>
          <w:szCs w:val="28"/>
        </w:rPr>
      </w:pPr>
      <w:r w:rsidRPr="00CA1712">
        <w:rPr>
          <w:sz w:val="28"/>
          <w:szCs w:val="28"/>
        </w:rPr>
        <w:t>Поступление государственной пошлины в бюджет муниципального района «Овюрский кожуун» Республики Тыва на 2025 год прогнозируется в сумме 2586,00 тыс. рублей, с ростом к оценке 2024 года на 24,99 % (+517,00 тыс. рублей).</w:t>
      </w:r>
    </w:p>
    <w:p w:rsidR="00CA1712" w:rsidRPr="00CA1712" w:rsidRDefault="00CA1712" w:rsidP="00CA1712">
      <w:pPr>
        <w:ind w:firstLine="709"/>
        <w:jc w:val="both"/>
        <w:rPr>
          <w:sz w:val="28"/>
          <w:szCs w:val="28"/>
        </w:rPr>
      </w:pPr>
      <w:r w:rsidRPr="00CA1712">
        <w:rPr>
          <w:sz w:val="28"/>
          <w:szCs w:val="28"/>
        </w:rPr>
        <w:t>Прогноз поступлений государственной пошлины в бюджет муниципального района «Овюрский кожуун» Республики Тыва сформирован на основе данных, представленных главными администраторами доходов бюджета и исходя из оценки поступления в 2024 году.</w:t>
      </w:r>
    </w:p>
    <w:p w:rsidR="00CA1712" w:rsidRPr="00CA1712" w:rsidRDefault="00CA1712" w:rsidP="00CA1712">
      <w:pPr>
        <w:ind w:firstLine="709"/>
        <w:jc w:val="both"/>
        <w:rPr>
          <w:sz w:val="28"/>
          <w:szCs w:val="28"/>
        </w:rPr>
      </w:pPr>
      <w:r w:rsidRPr="00CA1712">
        <w:rPr>
          <w:sz w:val="28"/>
          <w:szCs w:val="28"/>
        </w:rPr>
        <w:t xml:space="preserve">Поступление государственной пошлины в бюджет муниципального района «Овюрский кожуун» Республики Тыва на 2026 год прогнозируется в размере 2922,00 тыс. рублей или с ростом на 12,99 % (+336,00 тыс. рублей) к </w:t>
      </w:r>
      <w:r w:rsidRPr="00CA1712">
        <w:rPr>
          <w:sz w:val="28"/>
          <w:szCs w:val="28"/>
        </w:rPr>
        <w:lastRenderedPageBreak/>
        <w:t>прогнозу 2025 года, на 2027 год - в сумме 3316,00 тыс. рублей или с ростом на 13,48 % (+394,00 тыс. рублей) к прогнозу 2026 года.</w:t>
      </w:r>
    </w:p>
    <w:p w:rsidR="00CA1712" w:rsidRPr="00CA1712" w:rsidRDefault="00CA1712" w:rsidP="00CA1712">
      <w:pPr>
        <w:ind w:firstLine="540"/>
        <w:jc w:val="both"/>
        <w:rPr>
          <w:sz w:val="28"/>
          <w:szCs w:val="28"/>
        </w:rPr>
      </w:pPr>
    </w:p>
    <w:p w:rsidR="00CA1712" w:rsidRPr="00CA1712" w:rsidRDefault="00CA1712" w:rsidP="00CA1712">
      <w:pPr>
        <w:ind w:firstLine="540"/>
        <w:jc w:val="center"/>
        <w:rPr>
          <w:b/>
          <w:i/>
          <w:sz w:val="28"/>
          <w:szCs w:val="28"/>
        </w:rPr>
      </w:pPr>
      <w:r w:rsidRPr="00CA1712">
        <w:rPr>
          <w:b/>
          <w:i/>
          <w:sz w:val="28"/>
          <w:szCs w:val="28"/>
        </w:rPr>
        <w:t xml:space="preserve">Доходы бюджета муниципального района «Овюрский кожуун» Республики Тыва от использования имущества, </w:t>
      </w:r>
    </w:p>
    <w:p w:rsidR="00CA1712" w:rsidRPr="00CA1712" w:rsidRDefault="00CA1712" w:rsidP="00CA1712">
      <w:pPr>
        <w:ind w:firstLine="540"/>
        <w:jc w:val="center"/>
        <w:rPr>
          <w:b/>
          <w:i/>
          <w:sz w:val="28"/>
          <w:szCs w:val="28"/>
        </w:rPr>
      </w:pPr>
      <w:r w:rsidRPr="00CA1712">
        <w:rPr>
          <w:b/>
          <w:i/>
          <w:sz w:val="28"/>
          <w:szCs w:val="28"/>
        </w:rPr>
        <w:t>находящегося в государственной собственности</w:t>
      </w:r>
    </w:p>
    <w:p w:rsidR="00CA1712" w:rsidRPr="00CA1712" w:rsidRDefault="00CA1712" w:rsidP="00CA1712">
      <w:pPr>
        <w:ind w:firstLine="709"/>
        <w:jc w:val="both"/>
        <w:rPr>
          <w:sz w:val="28"/>
          <w:szCs w:val="28"/>
          <w:lang w:eastAsia="en-US"/>
        </w:rPr>
      </w:pPr>
      <w:r w:rsidRPr="00CA1712">
        <w:rPr>
          <w:sz w:val="28"/>
          <w:szCs w:val="28"/>
          <w:lang w:eastAsia="en-US"/>
        </w:rPr>
        <w:t xml:space="preserve">Доходы, получаемые в виде арендной платы за земельные участки, на 2025 год прогнозируются в сумме 482,00 тыс. рублей с ростом к оценке текущего года на 2,99 % или на 19,00 тыс. рублей. </w:t>
      </w:r>
    </w:p>
    <w:p w:rsidR="00CA1712" w:rsidRPr="00CA1712" w:rsidRDefault="00CA1712" w:rsidP="00CA1712">
      <w:pPr>
        <w:ind w:firstLine="709"/>
        <w:jc w:val="both"/>
        <w:rPr>
          <w:sz w:val="28"/>
          <w:szCs w:val="28"/>
        </w:rPr>
      </w:pPr>
      <w:r w:rsidRPr="00CA1712">
        <w:rPr>
          <w:sz w:val="28"/>
          <w:szCs w:val="28"/>
          <w:lang w:eastAsia="en-US"/>
        </w:rPr>
        <w:t xml:space="preserve">Прогноз поступлений от сдачи в аренду за земельные участки </w:t>
      </w:r>
      <w:r w:rsidRPr="00CA1712">
        <w:rPr>
          <w:sz w:val="28"/>
          <w:szCs w:val="28"/>
        </w:rPr>
        <w:t>на 2026 год прогнозируется в размере 501,00 тыс. рублей или с ростом на 3,94 % (+19,00 тыс. рублей) к прогнозу 2025 года, на 2027 год - в сумме 521,00 тыс. рублей или с ростом на 3,99 % (+20,00 тыс. рублей) к прогнозу 2026 года.</w:t>
      </w:r>
    </w:p>
    <w:p w:rsidR="00CA1712" w:rsidRPr="00CA1712" w:rsidRDefault="00CA1712" w:rsidP="00CA1712">
      <w:pPr>
        <w:ind w:firstLine="709"/>
        <w:jc w:val="both"/>
        <w:rPr>
          <w:sz w:val="28"/>
          <w:szCs w:val="28"/>
          <w:lang w:eastAsia="en-US"/>
        </w:rPr>
      </w:pPr>
      <w:r w:rsidRPr="00CA1712">
        <w:rPr>
          <w:sz w:val="28"/>
          <w:szCs w:val="28"/>
          <w:lang w:eastAsia="en-US"/>
        </w:rPr>
        <w:t xml:space="preserve">Расчет арендной платы произведен с учетом количества действующих договоров, кадастровой стоимости земельных участков, видов деятельности и категории, арендаторов и ожидаемой суммы погашения задолженности.  </w:t>
      </w:r>
    </w:p>
    <w:p w:rsidR="00CA1712" w:rsidRPr="00CA1712" w:rsidRDefault="00CA1712" w:rsidP="00CA1712">
      <w:pPr>
        <w:ind w:firstLine="709"/>
        <w:jc w:val="both"/>
        <w:rPr>
          <w:sz w:val="28"/>
          <w:szCs w:val="28"/>
          <w:lang w:eastAsia="en-US"/>
        </w:rPr>
      </w:pPr>
      <w:r w:rsidRPr="00CA1712">
        <w:rPr>
          <w:sz w:val="28"/>
          <w:szCs w:val="28"/>
          <w:lang w:eastAsia="en-US"/>
        </w:rPr>
        <w:t xml:space="preserve">Доходы от сдачи в аренду имущества, находящегося в собственности муниципального района «Овюрский кожуун» Республики Тыва, на 2025 год прогнозируются в сумме 495,00 тыс. рублей с ростом к оценке текущего года на 2,91 % (+14,00 тыс. рублей). Расчет составлен с учетом условий действующих договоров аренды имущества. </w:t>
      </w:r>
    </w:p>
    <w:p w:rsidR="00CA1712" w:rsidRPr="00CA1712" w:rsidRDefault="00CA1712" w:rsidP="00CA1712">
      <w:pPr>
        <w:ind w:firstLine="540"/>
        <w:jc w:val="both"/>
        <w:rPr>
          <w:sz w:val="28"/>
          <w:szCs w:val="28"/>
        </w:rPr>
      </w:pPr>
      <w:r w:rsidRPr="00CA1712">
        <w:rPr>
          <w:sz w:val="28"/>
          <w:szCs w:val="28"/>
        </w:rPr>
        <w:t xml:space="preserve">Поступление по доходам </w:t>
      </w:r>
      <w:r w:rsidRPr="00CA1712">
        <w:rPr>
          <w:sz w:val="28"/>
          <w:szCs w:val="28"/>
          <w:lang w:eastAsia="en-US"/>
        </w:rPr>
        <w:t>от сдачи в аренду имущества</w:t>
      </w:r>
      <w:r w:rsidRPr="00CA1712">
        <w:rPr>
          <w:sz w:val="28"/>
          <w:szCs w:val="28"/>
        </w:rPr>
        <w:t xml:space="preserve"> на 2026 год прогнозируется в размере 515,00 тыс. рублей или с ростом на 4,04 % (+20,00 тыс. рублей) к прогнозу 2025 года, на 2027год - в сумме 536,00 тыс. рублей или с ростом на 4,08 % (+21,00 тыс. рублей) к прогнозу 2026 года.</w:t>
      </w:r>
    </w:p>
    <w:p w:rsidR="00CA1712" w:rsidRPr="00CA1712" w:rsidRDefault="00CA1712" w:rsidP="00CA1712">
      <w:pPr>
        <w:ind w:firstLine="540"/>
        <w:jc w:val="both"/>
        <w:rPr>
          <w:b/>
          <w:i/>
          <w:sz w:val="28"/>
          <w:szCs w:val="28"/>
        </w:rPr>
      </w:pPr>
    </w:p>
    <w:p w:rsidR="00CA1712" w:rsidRPr="00CA1712" w:rsidRDefault="00CA1712" w:rsidP="00CA1712">
      <w:pPr>
        <w:ind w:firstLine="540"/>
        <w:jc w:val="center"/>
        <w:rPr>
          <w:b/>
          <w:i/>
          <w:sz w:val="28"/>
          <w:szCs w:val="28"/>
        </w:rPr>
      </w:pPr>
      <w:r w:rsidRPr="00CA1712">
        <w:rPr>
          <w:b/>
          <w:i/>
          <w:sz w:val="28"/>
          <w:szCs w:val="28"/>
        </w:rPr>
        <w:t>Доходы бюджета муниципального района «Овюрский кожуун» Республики Тыва по продажам земельных участков</w:t>
      </w:r>
    </w:p>
    <w:p w:rsidR="00CA1712" w:rsidRPr="00CA1712" w:rsidRDefault="00CA1712" w:rsidP="00CA1712">
      <w:pPr>
        <w:ind w:firstLine="709"/>
        <w:jc w:val="both"/>
        <w:rPr>
          <w:sz w:val="28"/>
          <w:szCs w:val="28"/>
          <w:lang w:eastAsia="en-US"/>
        </w:rPr>
      </w:pPr>
      <w:r w:rsidRPr="00CA1712">
        <w:rPr>
          <w:sz w:val="28"/>
          <w:szCs w:val="28"/>
          <w:lang w:eastAsia="en-US"/>
        </w:rPr>
        <w:t>По доходам от продаж земельных участков в бюджет муниципального района «Овюрский кожуун» Республики Тыва, на 2025 год прогнозируются в сумме 500,00 тыс. рублей со снижением к оценке текущего года на 10,71%. Расчет составлен с учетом условий действующих договоров аренды земельных участков.</w:t>
      </w:r>
    </w:p>
    <w:p w:rsidR="00CA1712" w:rsidRPr="00CA1712" w:rsidRDefault="00CA1712" w:rsidP="00CA1712">
      <w:pPr>
        <w:ind w:firstLine="709"/>
        <w:jc w:val="both"/>
        <w:rPr>
          <w:sz w:val="28"/>
          <w:szCs w:val="28"/>
          <w:lang w:eastAsia="en-US"/>
        </w:rPr>
      </w:pPr>
      <w:r w:rsidRPr="00CA1712">
        <w:rPr>
          <w:sz w:val="28"/>
          <w:szCs w:val="28"/>
          <w:lang w:eastAsia="en-US"/>
        </w:rPr>
        <w:t xml:space="preserve"> </w:t>
      </w:r>
      <w:r w:rsidRPr="00CA1712">
        <w:rPr>
          <w:sz w:val="28"/>
          <w:szCs w:val="28"/>
        </w:rPr>
        <w:t>Поступление по доходам от продаж земельных участков на 2026 год прогнозируется в размере 520,00 тыс. рублей или с ростом на 4,00 % (+20,00 тыс. рублей) к прогнозу 2025 года, на 2027 год - в сумме 541,00 тыс. рублей или с ростом на 4,04 % (+21,00 тыс. рублей) к прогнозу 2026 года.</w:t>
      </w:r>
    </w:p>
    <w:p w:rsidR="00CA1712" w:rsidRPr="00CA1712" w:rsidRDefault="00CA1712" w:rsidP="00CA1712">
      <w:pPr>
        <w:spacing w:before="240"/>
        <w:ind w:firstLine="709"/>
        <w:jc w:val="center"/>
        <w:rPr>
          <w:b/>
          <w:bCs/>
          <w:i/>
          <w:iCs/>
          <w:sz w:val="28"/>
          <w:szCs w:val="28"/>
        </w:rPr>
      </w:pPr>
      <w:r w:rsidRPr="00CA1712">
        <w:rPr>
          <w:b/>
          <w:bCs/>
          <w:i/>
          <w:iCs/>
          <w:sz w:val="28"/>
          <w:szCs w:val="28"/>
        </w:rPr>
        <w:t xml:space="preserve">Доходы бюджета </w:t>
      </w:r>
      <w:r w:rsidRPr="00CA1712">
        <w:rPr>
          <w:b/>
          <w:i/>
          <w:sz w:val="28"/>
          <w:szCs w:val="28"/>
        </w:rPr>
        <w:t xml:space="preserve">муниципального района «Овюрский кожуун» Республики Тыва </w:t>
      </w:r>
      <w:r w:rsidRPr="00CA1712">
        <w:rPr>
          <w:b/>
          <w:bCs/>
          <w:i/>
          <w:iCs/>
          <w:sz w:val="28"/>
          <w:szCs w:val="28"/>
        </w:rPr>
        <w:t xml:space="preserve">от поступления платежей за негативное </w:t>
      </w:r>
    </w:p>
    <w:p w:rsidR="00CA1712" w:rsidRPr="00CA1712" w:rsidRDefault="00CA1712" w:rsidP="00CA1712">
      <w:pPr>
        <w:ind w:firstLine="709"/>
        <w:jc w:val="center"/>
        <w:rPr>
          <w:b/>
          <w:bCs/>
          <w:i/>
          <w:iCs/>
          <w:sz w:val="28"/>
          <w:szCs w:val="28"/>
        </w:rPr>
      </w:pPr>
      <w:r w:rsidRPr="00CA1712">
        <w:rPr>
          <w:b/>
          <w:bCs/>
          <w:i/>
          <w:iCs/>
          <w:sz w:val="28"/>
          <w:szCs w:val="28"/>
        </w:rPr>
        <w:t xml:space="preserve">воздействие на окружающую среду </w:t>
      </w:r>
    </w:p>
    <w:p w:rsidR="00CA1712" w:rsidRPr="00CA1712" w:rsidRDefault="00CA1712" w:rsidP="00CA1712">
      <w:pPr>
        <w:ind w:firstLine="709"/>
        <w:jc w:val="both"/>
        <w:rPr>
          <w:sz w:val="28"/>
          <w:szCs w:val="28"/>
        </w:rPr>
      </w:pPr>
      <w:r w:rsidRPr="00CA1712">
        <w:rPr>
          <w:b/>
          <w:i/>
          <w:sz w:val="28"/>
          <w:szCs w:val="28"/>
        </w:rPr>
        <w:t> </w:t>
      </w:r>
      <w:r w:rsidRPr="00CA1712">
        <w:rPr>
          <w:sz w:val="28"/>
          <w:szCs w:val="28"/>
        </w:rPr>
        <w:t xml:space="preserve">Прогнозируемое поступление платы за негативное воздействие на окружающую среду в бюджет муниципального района «Овюрский кожуун» Республики Тыва на 2025 год составляет 430,00 тыс. рублей с ростом к оценке </w:t>
      </w:r>
      <w:r w:rsidRPr="00CA1712">
        <w:rPr>
          <w:sz w:val="28"/>
          <w:szCs w:val="28"/>
        </w:rPr>
        <w:lastRenderedPageBreak/>
        <w:t>текущего года на 5,39 % или на 22,00 тыс. рублей. В соответствии с Бюджетным кодексом платежи подлежат зачислению в доходы местных бюджетов по нормативу 60%, в республиканский бюджет – 40%;</w:t>
      </w:r>
    </w:p>
    <w:p w:rsidR="00CA1712" w:rsidRPr="00CA1712" w:rsidRDefault="00CA1712" w:rsidP="00CA1712">
      <w:pPr>
        <w:ind w:firstLine="709"/>
        <w:jc w:val="both"/>
        <w:rPr>
          <w:sz w:val="28"/>
          <w:szCs w:val="28"/>
        </w:rPr>
      </w:pPr>
      <w:r w:rsidRPr="00CA1712">
        <w:rPr>
          <w:sz w:val="28"/>
          <w:szCs w:val="28"/>
        </w:rPr>
        <w:t>Поступление платы за негативное воздействие на окружающую среду в бюджет муниципального района «Овюрский кожуун» Республики Тыва на 2026 год прогнозируются в сумме 452,00 тыс. рублей с ростом на 5,12% (+22,00 тыс. рублей) к прогнозу 2025 года, на 2027 год – в сумме 475,00 тыс. рублей с ростом на 5,09 % (+23,00 тыс. рублей) к прогнозу 2026 года.</w:t>
      </w:r>
    </w:p>
    <w:p w:rsidR="00CA1712" w:rsidRPr="00CA1712" w:rsidRDefault="00CA1712" w:rsidP="00CA1712">
      <w:pPr>
        <w:ind w:firstLine="709"/>
        <w:jc w:val="both"/>
        <w:rPr>
          <w:sz w:val="28"/>
          <w:szCs w:val="28"/>
        </w:rPr>
      </w:pPr>
    </w:p>
    <w:p w:rsidR="00CA1712" w:rsidRPr="00CA1712" w:rsidRDefault="00CA1712" w:rsidP="00CA1712">
      <w:pPr>
        <w:ind w:firstLine="709"/>
        <w:jc w:val="center"/>
        <w:rPr>
          <w:b/>
          <w:bCs/>
          <w:iCs/>
          <w:sz w:val="28"/>
          <w:szCs w:val="28"/>
        </w:rPr>
      </w:pPr>
      <w:r w:rsidRPr="00CA1712">
        <w:rPr>
          <w:b/>
          <w:bCs/>
          <w:iCs/>
          <w:sz w:val="28"/>
          <w:szCs w:val="28"/>
        </w:rPr>
        <w:t xml:space="preserve">Доходы бюджета </w:t>
      </w:r>
      <w:r w:rsidRPr="00CA1712">
        <w:rPr>
          <w:b/>
          <w:sz w:val="28"/>
          <w:szCs w:val="28"/>
        </w:rPr>
        <w:t xml:space="preserve">муниципального района «Овюрский кожуун» Республики Тыва </w:t>
      </w:r>
      <w:r w:rsidRPr="00CA1712">
        <w:rPr>
          <w:b/>
          <w:bCs/>
          <w:iCs/>
          <w:sz w:val="28"/>
          <w:szCs w:val="28"/>
        </w:rPr>
        <w:t xml:space="preserve">от оказания платных услуг и </w:t>
      </w:r>
    </w:p>
    <w:p w:rsidR="00CA1712" w:rsidRPr="00CA1712" w:rsidRDefault="00CA1712" w:rsidP="00CA1712">
      <w:pPr>
        <w:ind w:firstLine="709"/>
        <w:jc w:val="center"/>
        <w:rPr>
          <w:b/>
          <w:sz w:val="28"/>
          <w:szCs w:val="28"/>
        </w:rPr>
      </w:pPr>
      <w:r w:rsidRPr="00CA1712">
        <w:rPr>
          <w:b/>
          <w:bCs/>
          <w:iCs/>
          <w:sz w:val="28"/>
          <w:szCs w:val="28"/>
        </w:rPr>
        <w:t>компенсации затрат государства</w:t>
      </w:r>
    </w:p>
    <w:p w:rsidR="00CA1712" w:rsidRPr="00CA1712" w:rsidRDefault="00CA1712" w:rsidP="00CA1712">
      <w:pPr>
        <w:ind w:firstLine="709"/>
        <w:jc w:val="both"/>
        <w:rPr>
          <w:sz w:val="28"/>
          <w:szCs w:val="28"/>
        </w:rPr>
      </w:pPr>
      <w:r w:rsidRPr="00CA1712">
        <w:rPr>
          <w:bCs/>
          <w:sz w:val="28"/>
          <w:szCs w:val="28"/>
        </w:rPr>
        <w:t> </w:t>
      </w:r>
      <w:r w:rsidRPr="00CA1712">
        <w:rPr>
          <w:sz w:val="28"/>
          <w:szCs w:val="28"/>
        </w:rPr>
        <w:t>В состав прочих доходов включены платные услуги казенных учреждений, разовые платежи, в том числе возвраты незаконно израсходованных бюджетных средств, дебиторской задолженности прошлых лет, переплаты по налогам, остаток неиспользованных субсидий прошлых лет.</w:t>
      </w:r>
    </w:p>
    <w:p w:rsidR="00CA1712" w:rsidRPr="00CA1712" w:rsidRDefault="00CA1712" w:rsidP="00CA1712">
      <w:pPr>
        <w:ind w:firstLine="709"/>
        <w:jc w:val="both"/>
        <w:rPr>
          <w:sz w:val="28"/>
          <w:szCs w:val="28"/>
        </w:rPr>
      </w:pPr>
      <w:r w:rsidRPr="00CA1712">
        <w:rPr>
          <w:sz w:val="28"/>
          <w:szCs w:val="28"/>
        </w:rPr>
        <w:t xml:space="preserve">Прочие доходы от оказания платных услуг и компенсации затрат государства в 2025 году прогнозируются в сумме 408,00 тыс. рублей на уровне 2024 года. </w:t>
      </w:r>
    </w:p>
    <w:p w:rsidR="00CA1712" w:rsidRPr="00CA1712" w:rsidRDefault="00CA1712" w:rsidP="00CA1712">
      <w:pPr>
        <w:ind w:firstLine="709"/>
        <w:jc w:val="both"/>
        <w:rPr>
          <w:sz w:val="28"/>
          <w:szCs w:val="28"/>
        </w:rPr>
      </w:pPr>
      <w:r w:rsidRPr="00CA1712">
        <w:rPr>
          <w:sz w:val="28"/>
          <w:szCs w:val="28"/>
        </w:rPr>
        <w:t>Поступление прочих доходов от оказания платных услуг и компенсации затрат государства в бюджет муниципального района «Овюрский кожуун» Республики Тыва на 2026 год прогнозируются в сумме 424,00 тыс. рублей с ростом на 3,92 % (+16,00 тыс. рублей) к прогнозу 2025 года, на 2027 год – в сумме 441,00 тыс. рублей с ростом на 4,01 % (+17 тыс. рублей) к прогнозу 2026 года.</w:t>
      </w:r>
    </w:p>
    <w:p w:rsidR="00CA1712" w:rsidRPr="00CA1712" w:rsidRDefault="00CA1712" w:rsidP="00CA1712">
      <w:pPr>
        <w:spacing w:before="240"/>
        <w:ind w:firstLine="709"/>
        <w:jc w:val="center"/>
        <w:rPr>
          <w:b/>
          <w:sz w:val="28"/>
          <w:szCs w:val="28"/>
        </w:rPr>
      </w:pPr>
      <w:r w:rsidRPr="00CA1712">
        <w:rPr>
          <w:b/>
          <w:bCs/>
          <w:iCs/>
          <w:sz w:val="28"/>
          <w:szCs w:val="28"/>
        </w:rPr>
        <w:t xml:space="preserve">Доходы бюджета </w:t>
      </w:r>
      <w:r w:rsidRPr="00CA1712">
        <w:rPr>
          <w:b/>
          <w:sz w:val="28"/>
          <w:szCs w:val="28"/>
        </w:rPr>
        <w:t>муниципального района «Овюрский кожуун» Республики Тыва</w:t>
      </w:r>
      <w:r w:rsidRPr="00CA1712">
        <w:rPr>
          <w:b/>
          <w:bCs/>
          <w:iCs/>
          <w:sz w:val="28"/>
          <w:szCs w:val="28"/>
        </w:rPr>
        <w:t xml:space="preserve"> от поступлений штрафных санкций</w:t>
      </w:r>
    </w:p>
    <w:p w:rsidR="00CA1712" w:rsidRPr="00CA1712" w:rsidRDefault="00CA1712" w:rsidP="00CA1712">
      <w:pPr>
        <w:ind w:firstLine="709"/>
        <w:jc w:val="both"/>
        <w:rPr>
          <w:sz w:val="28"/>
          <w:szCs w:val="28"/>
        </w:rPr>
      </w:pPr>
      <w:r w:rsidRPr="00CA1712">
        <w:rPr>
          <w:bCs/>
          <w:sz w:val="28"/>
          <w:szCs w:val="28"/>
        </w:rPr>
        <w:t> </w:t>
      </w:r>
      <w:r w:rsidRPr="00CA1712">
        <w:rPr>
          <w:sz w:val="28"/>
          <w:szCs w:val="28"/>
        </w:rPr>
        <w:t xml:space="preserve">Поступление штрафных санкций в бюджет муниципального района «Овюрский кожуун» Республики Тыва на 2025 год прогнозируется в сумме 171,00 тыс. рублей с ростом к оценке текущего года на 3,01 % (+5,00тыс. рублей). Прогноз составлен исходя из оценки поступления штрафных санкций на 2024 года, с учетом данных главных администраторов доходов бюджета. </w:t>
      </w:r>
    </w:p>
    <w:p w:rsidR="00CA1712" w:rsidRPr="00CA1712" w:rsidRDefault="00CA1712" w:rsidP="00CA1712">
      <w:pPr>
        <w:ind w:firstLine="709"/>
        <w:jc w:val="both"/>
        <w:rPr>
          <w:sz w:val="28"/>
          <w:szCs w:val="28"/>
        </w:rPr>
      </w:pPr>
      <w:r w:rsidRPr="00CA1712">
        <w:rPr>
          <w:sz w:val="28"/>
          <w:szCs w:val="28"/>
        </w:rPr>
        <w:t>Поступление штрафных санкций в бюджет муниципального района «Овюрский кожуун» Республики Тыва на 2026-2027 годы прогнозируются в сумме 176,00 тыс. рублей с ростом на 2,92 % (+5,00 тыс. рублей) к прогнозу 2025 года.</w:t>
      </w:r>
    </w:p>
    <w:p w:rsidR="00CA1712" w:rsidRPr="00CA1712" w:rsidRDefault="00CA1712" w:rsidP="00CA1712">
      <w:pPr>
        <w:ind w:firstLine="709"/>
        <w:jc w:val="both"/>
        <w:rPr>
          <w:sz w:val="28"/>
          <w:szCs w:val="28"/>
        </w:rPr>
      </w:pPr>
    </w:p>
    <w:p w:rsidR="00CA1712" w:rsidRPr="00CA1712" w:rsidRDefault="00CA1712" w:rsidP="00CA1712">
      <w:pPr>
        <w:widowControl w:val="0"/>
        <w:autoSpaceDE w:val="0"/>
        <w:autoSpaceDN w:val="0"/>
        <w:adjustRightInd w:val="0"/>
        <w:spacing w:line="276" w:lineRule="auto"/>
        <w:ind w:firstLine="540"/>
        <w:jc w:val="center"/>
        <w:rPr>
          <w:b/>
          <w:bCs/>
          <w:sz w:val="28"/>
          <w:szCs w:val="28"/>
        </w:rPr>
      </w:pPr>
      <w:r w:rsidRPr="00CA1712">
        <w:rPr>
          <w:b/>
          <w:bCs/>
          <w:sz w:val="28"/>
          <w:szCs w:val="28"/>
        </w:rPr>
        <w:t>Доходы бюджета от безвозмездных поступлений</w:t>
      </w:r>
    </w:p>
    <w:p w:rsidR="00CA1712" w:rsidRPr="00CA1712" w:rsidRDefault="00CA1712" w:rsidP="00CA1712">
      <w:pPr>
        <w:widowControl w:val="0"/>
        <w:autoSpaceDE w:val="0"/>
        <w:autoSpaceDN w:val="0"/>
        <w:adjustRightInd w:val="0"/>
        <w:ind w:firstLine="709"/>
        <w:jc w:val="both"/>
        <w:rPr>
          <w:bCs/>
          <w:sz w:val="28"/>
          <w:szCs w:val="28"/>
        </w:rPr>
      </w:pPr>
      <w:r w:rsidRPr="00CA1712">
        <w:rPr>
          <w:bCs/>
          <w:sz w:val="28"/>
          <w:szCs w:val="28"/>
        </w:rPr>
        <w:t>Прогноз безвозмездных поступлений определен на 2025 год в сумме  712123,05 тыс. рублей, из них:</w:t>
      </w:r>
    </w:p>
    <w:p w:rsidR="00CA1712" w:rsidRPr="00CA1712" w:rsidRDefault="00CA1712" w:rsidP="00CA1712">
      <w:pPr>
        <w:widowControl w:val="0"/>
        <w:autoSpaceDE w:val="0"/>
        <w:autoSpaceDN w:val="0"/>
        <w:adjustRightInd w:val="0"/>
        <w:ind w:firstLine="709"/>
        <w:jc w:val="both"/>
        <w:rPr>
          <w:bCs/>
          <w:sz w:val="28"/>
          <w:szCs w:val="28"/>
        </w:rPr>
      </w:pPr>
      <w:r w:rsidRPr="00CA1712">
        <w:rPr>
          <w:bCs/>
          <w:sz w:val="28"/>
          <w:szCs w:val="28"/>
        </w:rPr>
        <w:t xml:space="preserve">– дотации на выравнивание бюджетной обеспеченности в сумме 162038,00  тыс. рублей со снижением к уровню 2024 года на 15 % или – 24120,80 тыс. рублей; </w:t>
      </w:r>
    </w:p>
    <w:p w:rsidR="00CA1712" w:rsidRPr="00CA1712" w:rsidRDefault="00CA1712" w:rsidP="00CA1712">
      <w:pPr>
        <w:widowControl w:val="0"/>
        <w:autoSpaceDE w:val="0"/>
        <w:autoSpaceDN w:val="0"/>
        <w:adjustRightInd w:val="0"/>
        <w:ind w:firstLine="709"/>
        <w:jc w:val="both"/>
        <w:rPr>
          <w:bCs/>
          <w:sz w:val="28"/>
          <w:szCs w:val="28"/>
        </w:rPr>
      </w:pPr>
      <w:r w:rsidRPr="00CA1712">
        <w:rPr>
          <w:bCs/>
          <w:sz w:val="28"/>
          <w:szCs w:val="28"/>
        </w:rPr>
        <w:lastRenderedPageBreak/>
        <w:t xml:space="preserve">– субсидии по 10 видам в сумме 50402,45 тыс. рублей (уменьшение на 39%); </w:t>
      </w:r>
    </w:p>
    <w:p w:rsidR="00CA1712" w:rsidRPr="00CA1712" w:rsidRDefault="00CA1712" w:rsidP="00CA1712">
      <w:pPr>
        <w:widowControl w:val="0"/>
        <w:autoSpaceDE w:val="0"/>
        <w:autoSpaceDN w:val="0"/>
        <w:adjustRightInd w:val="0"/>
        <w:ind w:firstLine="709"/>
        <w:jc w:val="both"/>
        <w:rPr>
          <w:bCs/>
          <w:sz w:val="28"/>
          <w:szCs w:val="28"/>
        </w:rPr>
      </w:pPr>
      <w:r w:rsidRPr="00CA1712">
        <w:rPr>
          <w:bCs/>
          <w:sz w:val="28"/>
          <w:szCs w:val="28"/>
        </w:rPr>
        <w:t>– субвенций по 20 видам в сумме 472662,55 тыс. рублей (увеличение на 12,6%);</w:t>
      </w:r>
    </w:p>
    <w:p w:rsidR="00CA1712" w:rsidRPr="00CA1712" w:rsidRDefault="00CA1712" w:rsidP="00CA1712">
      <w:pPr>
        <w:widowControl w:val="0"/>
        <w:autoSpaceDE w:val="0"/>
        <w:autoSpaceDN w:val="0"/>
        <w:adjustRightInd w:val="0"/>
        <w:ind w:firstLine="709"/>
        <w:jc w:val="both"/>
        <w:rPr>
          <w:bCs/>
          <w:sz w:val="28"/>
          <w:szCs w:val="28"/>
        </w:rPr>
      </w:pPr>
      <w:r w:rsidRPr="00CA1712">
        <w:rPr>
          <w:bCs/>
          <w:sz w:val="28"/>
          <w:szCs w:val="28"/>
        </w:rPr>
        <w:t xml:space="preserve">В 2026 году прогноз безвозмездных поступлений составляет 396711,17 тыс. рублей, в 2026 году – 438005,91 тыс. рублей. </w:t>
      </w:r>
    </w:p>
    <w:p w:rsidR="00CA1712" w:rsidRPr="00CA1712" w:rsidRDefault="00CA1712" w:rsidP="00CA1712">
      <w:pPr>
        <w:widowControl w:val="0"/>
        <w:autoSpaceDE w:val="0"/>
        <w:autoSpaceDN w:val="0"/>
        <w:adjustRightInd w:val="0"/>
        <w:spacing w:line="276" w:lineRule="auto"/>
        <w:ind w:firstLine="540"/>
        <w:contextualSpacing/>
        <w:jc w:val="right"/>
        <w:rPr>
          <w:b/>
          <w:snapToGrid w:val="0"/>
          <w:sz w:val="28"/>
          <w:szCs w:val="28"/>
        </w:rPr>
      </w:pPr>
      <w:r w:rsidRPr="00CA1712">
        <w:rPr>
          <w:snapToGrid w:val="0"/>
          <w:sz w:val="20"/>
          <w:szCs w:val="20"/>
        </w:rPr>
        <w:t>тыс. руб</w:t>
      </w:r>
      <w:r w:rsidRPr="00CA1712">
        <w:rPr>
          <w:b/>
          <w:snapToGrid w:val="0"/>
          <w:sz w:val="28"/>
          <w:szCs w:val="28"/>
        </w:rPr>
        <w:t>.</w:t>
      </w:r>
    </w:p>
    <w:tbl>
      <w:tblPr>
        <w:tblW w:w="9433" w:type="dxa"/>
        <w:tblInd w:w="93" w:type="dxa"/>
        <w:tblLook w:val="04A0" w:firstRow="1" w:lastRow="0" w:firstColumn="1" w:lastColumn="0" w:noHBand="0" w:noVBand="1"/>
      </w:tblPr>
      <w:tblGrid>
        <w:gridCol w:w="4000"/>
        <w:gridCol w:w="1480"/>
        <w:gridCol w:w="1339"/>
        <w:gridCol w:w="1378"/>
        <w:gridCol w:w="1236"/>
      </w:tblGrid>
      <w:tr w:rsidR="00CA1712" w:rsidRPr="00CA1712" w:rsidTr="008F240E">
        <w:trPr>
          <w:trHeight w:val="581"/>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712" w:rsidRPr="00CA1712" w:rsidRDefault="00CA1712" w:rsidP="00CA1712">
            <w:pPr>
              <w:jc w:val="center"/>
            </w:pPr>
            <w:r w:rsidRPr="00CA1712">
              <w:t>Показатели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CA1712" w:rsidRPr="00CA1712" w:rsidRDefault="00CA1712" w:rsidP="00CA1712">
            <w:pPr>
              <w:jc w:val="center"/>
            </w:pPr>
            <w:r w:rsidRPr="00CA1712">
              <w:t>2024 уточненный</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pPr>
            <w:r w:rsidRPr="00CA1712">
              <w:t>2025</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pPr>
            <w:r w:rsidRPr="00CA1712">
              <w:t>2026</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CA1712" w:rsidRPr="00CA1712" w:rsidRDefault="00CA1712" w:rsidP="00CA1712">
            <w:pPr>
              <w:jc w:val="center"/>
            </w:pPr>
            <w:r w:rsidRPr="00CA1712">
              <w:t>2027</w:t>
            </w:r>
          </w:p>
        </w:tc>
      </w:tr>
      <w:tr w:rsidR="00CA1712" w:rsidRPr="00CA1712" w:rsidTr="008F240E">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CA1712" w:rsidRPr="00CA1712" w:rsidRDefault="00CA1712" w:rsidP="00CA1712">
            <w:r w:rsidRPr="00CA1712">
              <w:t>Безвозмездные поступления всего, в том числе:</w:t>
            </w:r>
          </w:p>
        </w:tc>
        <w:tc>
          <w:tcPr>
            <w:tcW w:w="1480"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760743,81</w:t>
            </w:r>
          </w:p>
        </w:tc>
        <w:tc>
          <w:tcPr>
            <w:tcW w:w="1339"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712123,05</w:t>
            </w:r>
          </w:p>
        </w:tc>
        <w:tc>
          <w:tcPr>
            <w:tcW w:w="1378"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393711,17</w:t>
            </w:r>
          </w:p>
        </w:tc>
        <w:tc>
          <w:tcPr>
            <w:tcW w:w="1236"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438005,91</w:t>
            </w:r>
          </w:p>
        </w:tc>
      </w:tr>
      <w:tr w:rsidR="00CA1712" w:rsidRPr="00CA1712" w:rsidTr="008F240E">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CA1712" w:rsidRPr="00CA1712" w:rsidRDefault="00CA1712" w:rsidP="00CA1712">
            <w:r w:rsidRPr="00CA1712">
              <w:t>Дотации</w:t>
            </w:r>
          </w:p>
        </w:tc>
        <w:tc>
          <w:tcPr>
            <w:tcW w:w="1480"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186158,80</w:t>
            </w:r>
          </w:p>
        </w:tc>
        <w:tc>
          <w:tcPr>
            <w:tcW w:w="1339"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162038,00</w:t>
            </w:r>
          </w:p>
        </w:tc>
        <w:tc>
          <w:tcPr>
            <w:tcW w:w="1378"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109038,00</w:t>
            </w:r>
          </w:p>
        </w:tc>
        <w:tc>
          <w:tcPr>
            <w:tcW w:w="1236"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78645,90</w:t>
            </w:r>
          </w:p>
        </w:tc>
      </w:tr>
      <w:tr w:rsidR="00CA1712" w:rsidRPr="00CA1712" w:rsidTr="008F240E">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CA1712" w:rsidRPr="00CA1712" w:rsidRDefault="00CA1712" w:rsidP="00CA1712">
            <w:r w:rsidRPr="00CA1712">
              <w:t>Субвенции</w:t>
            </w:r>
          </w:p>
        </w:tc>
        <w:tc>
          <w:tcPr>
            <w:tcW w:w="1480"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419687,68</w:t>
            </w:r>
          </w:p>
        </w:tc>
        <w:tc>
          <w:tcPr>
            <w:tcW w:w="1339"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472662,55</w:t>
            </w:r>
          </w:p>
        </w:tc>
        <w:tc>
          <w:tcPr>
            <w:tcW w:w="1378"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215047,08</w:t>
            </w:r>
          </w:p>
        </w:tc>
        <w:tc>
          <w:tcPr>
            <w:tcW w:w="1236"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289459,46</w:t>
            </w:r>
          </w:p>
        </w:tc>
      </w:tr>
      <w:tr w:rsidR="00CA1712" w:rsidRPr="00CA1712" w:rsidTr="008F240E">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CA1712" w:rsidRPr="00CA1712" w:rsidRDefault="00CA1712" w:rsidP="00CA1712">
            <w:r w:rsidRPr="00CA1712">
              <w:t>Субсидии</w:t>
            </w:r>
          </w:p>
        </w:tc>
        <w:tc>
          <w:tcPr>
            <w:tcW w:w="1480"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129259,64</w:t>
            </w:r>
          </w:p>
        </w:tc>
        <w:tc>
          <w:tcPr>
            <w:tcW w:w="1339"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50402,45</w:t>
            </w:r>
          </w:p>
        </w:tc>
        <w:tc>
          <w:tcPr>
            <w:tcW w:w="1378"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43337,04</w:t>
            </w:r>
          </w:p>
        </w:tc>
        <w:tc>
          <w:tcPr>
            <w:tcW w:w="1236"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43231,50</w:t>
            </w:r>
          </w:p>
        </w:tc>
      </w:tr>
      <w:tr w:rsidR="00CA1712" w:rsidRPr="00CA1712" w:rsidTr="008F240E">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CA1712" w:rsidRPr="00CA1712" w:rsidRDefault="00CA1712" w:rsidP="00CA1712">
            <w:r w:rsidRPr="00CA1712">
              <w:t>Иные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25637,69</w:t>
            </w:r>
          </w:p>
        </w:tc>
        <w:tc>
          <w:tcPr>
            <w:tcW w:w="1339"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27020,05</w:t>
            </w:r>
          </w:p>
        </w:tc>
        <w:tc>
          <w:tcPr>
            <w:tcW w:w="1378"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26289,05</w:t>
            </w:r>
          </w:p>
        </w:tc>
        <w:tc>
          <w:tcPr>
            <w:tcW w:w="1236" w:type="dxa"/>
            <w:tcBorders>
              <w:top w:val="nil"/>
              <w:left w:val="nil"/>
              <w:bottom w:val="single" w:sz="4" w:space="0" w:color="auto"/>
              <w:right w:val="single" w:sz="4" w:space="0" w:color="auto"/>
            </w:tcBorders>
            <w:shd w:val="clear" w:color="auto" w:fill="auto"/>
            <w:noWrap/>
            <w:vAlign w:val="center"/>
          </w:tcPr>
          <w:p w:rsidR="00CA1712" w:rsidRPr="00CA1712" w:rsidRDefault="00CA1712" w:rsidP="00CA1712">
            <w:pPr>
              <w:jc w:val="center"/>
            </w:pPr>
            <w:r w:rsidRPr="00CA1712">
              <w:t>26669,05</w:t>
            </w:r>
          </w:p>
        </w:tc>
      </w:tr>
    </w:tbl>
    <w:p w:rsidR="00CA1712" w:rsidRPr="00CA1712" w:rsidRDefault="00CA1712" w:rsidP="00CA1712">
      <w:pPr>
        <w:ind w:firstLine="567"/>
        <w:jc w:val="both"/>
        <w:rPr>
          <w:sz w:val="28"/>
          <w:szCs w:val="20"/>
        </w:rPr>
      </w:pPr>
    </w:p>
    <w:p w:rsidR="00CA1712" w:rsidRPr="00CA1712" w:rsidRDefault="00CA1712" w:rsidP="00CA1712">
      <w:pPr>
        <w:ind w:firstLine="567"/>
        <w:jc w:val="both"/>
        <w:rPr>
          <w:sz w:val="28"/>
          <w:szCs w:val="20"/>
        </w:rPr>
      </w:pPr>
      <w:r w:rsidRPr="00CA1712">
        <w:rPr>
          <w:sz w:val="28"/>
          <w:szCs w:val="20"/>
        </w:rPr>
        <w:t>Представленный общий объем финансовой помощи на 2025 год – неокончательный, поскольку будут получены межбюджетные трансферты, которые распределяются после принятия закона о республиканском бюджете. До конца 2025 года и в течение 2025 года будет проводиться работа по привлечению дополнительной финансовой помощи.</w:t>
      </w:r>
    </w:p>
    <w:p w:rsidR="00CA1712" w:rsidRPr="00CA1712" w:rsidRDefault="00CA1712" w:rsidP="00CA1712">
      <w:pPr>
        <w:spacing w:line="276" w:lineRule="auto"/>
        <w:ind w:firstLine="567"/>
        <w:jc w:val="both"/>
        <w:rPr>
          <w:sz w:val="28"/>
          <w:szCs w:val="20"/>
        </w:rPr>
      </w:pPr>
    </w:p>
    <w:p w:rsidR="00CA1712" w:rsidRPr="00CA1712" w:rsidRDefault="00CA1712" w:rsidP="00CA1712">
      <w:pPr>
        <w:widowControl w:val="0"/>
        <w:autoSpaceDE w:val="0"/>
        <w:autoSpaceDN w:val="0"/>
        <w:adjustRightInd w:val="0"/>
        <w:spacing w:line="276" w:lineRule="auto"/>
        <w:ind w:firstLine="540"/>
        <w:contextualSpacing/>
        <w:jc w:val="center"/>
        <w:rPr>
          <w:b/>
          <w:snapToGrid w:val="0"/>
          <w:sz w:val="28"/>
          <w:szCs w:val="28"/>
        </w:rPr>
      </w:pPr>
      <w:r w:rsidRPr="00CA1712">
        <w:rPr>
          <w:b/>
          <w:snapToGrid w:val="0"/>
          <w:sz w:val="28"/>
          <w:szCs w:val="28"/>
        </w:rPr>
        <w:t xml:space="preserve">Основные характеристики расходов консолидированного бюджета Овюрского кожууна на 2025-2027 годы </w:t>
      </w:r>
    </w:p>
    <w:p w:rsidR="00CA1712" w:rsidRPr="00CA1712" w:rsidRDefault="00CA1712" w:rsidP="00CA1712">
      <w:pPr>
        <w:widowControl w:val="0"/>
        <w:autoSpaceDE w:val="0"/>
        <w:autoSpaceDN w:val="0"/>
        <w:adjustRightInd w:val="0"/>
        <w:spacing w:line="276" w:lineRule="auto"/>
        <w:ind w:firstLine="540"/>
        <w:contextualSpacing/>
        <w:jc w:val="right"/>
        <w:rPr>
          <w:b/>
          <w:snapToGrid w:val="0"/>
          <w:sz w:val="20"/>
          <w:szCs w:val="20"/>
        </w:rPr>
      </w:pPr>
      <w:r w:rsidRPr="00CA1712">
        <w:rPr>
          <w:snapToGrid w:val="0"/>
          <w:sz w:val="28"/>
          <w:szCs w:val="28"/>
        </w:rPr>
        <w:t xml:space="preserve"> </w:t>
      </w:r>
      <w:r w:rsidRPr="00CA1712">
        <w:rPr>
          <w:snapToGrid w:val="0"/>
          <w:sz w:val="20"/>
          <w:szCs w:val="20"/>
        </w:rPr>
        <w:t>тыс. руб</w:t>
      </w:r>
      <w:r w:rsidRPr="00CA1712">
        <w:rPr>
          <w:b/>
          <w:snapToGrid w:val="0"/>
          <w:sz w:val="20"/>
          <w:szCs w:val="20"/>
        </w:rPr>
        <w:t>.</w:t>
      </w:r>
    </w:p>
    <w:tbl>
      <w:tblPr>
        <w:tblW w:w="9087" w:type="dxa"/>
        <w:tblInd w:w="93" w:type="dxa"/>
        <w:tblLayout w:type="fixed"/>
        <w:tblLook w:val="04A0" w:firstRow="1" w:lastRow="0" w:firstColumn="1" w:lastColumn="0" w:noHBand="0" w:noVBand="1"/>
      </w:tblPr>
      <w:tblGrid>
        <w:gridCol w:w="3984"/>
        <w:gridCol w:w="1701"/>
        <w:gridCol w:w="1701"/>
        <w:gridCol w:w="1701"/>
      </w:tblGrid>
      <w:tr w:rsidR="00CA1712" w:rsidRPr="00CA1712" w:rsidTr="008F240E">
        <w:trPr>
          <w:trHeight w:val="315"/>
        </w:trPr>
        <w:tc>
          <w:tcPr>
            <w:tcW w:w="39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A1712" w:rsidRPr="00CA1712" w:rsidRDefault="00CA1712" w:rsidP="00CA1712">
            <w:pPr>
              <w:jc w:val="center"/>
            </w:pPr>
            <w:r w:rsidRPr="00CA1712">
              <w:rPr>
                <w:szCs w:val="22"/>
              </w:rPr>
              <w:t>Показатели</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CA1712" w:rsidRPr="00CA1712" w:rsidRDefault="00CA1712" w:rsidP="00CA1712">
            <w:pPr>
              <w:jc w:val="center"/>
            </w:pPr>
            <w:r w:rsidRPr="00CA1712">
              <w:rPr>
                <w:szCs w:val="22"/>
              </w:rPr>
              <w:t>2025</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CA1712" w:rsidRPr="00CA1712" w:rsidRDefault="00CA1712" w:rsidP="00CA1712">
            <w:pPr>
              <w:jc w:val="center"/>
            </w:pPr>
            <w:r w:rsidRPr="00CA1712">
              <w:rPr>
                <w:szCs w:val="22"/>
              </w:rPr>
              <w:t>2026</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CA1712" w:rsidRPr="00CA1712" w:rsidRDefault="00CA1712" w:rsidP="00CA1712">
            <w:pPr>
              <w:jc w:val="center"/>
            </w:pPr>
            <w:r w:rsidRPr="00CA1712">
              <w:rPr>
                <w:szCs w:val="22"/>
              </w:rPr>
              <w:t>2027</w:t>
            </w:r>
          </w:p>
        </w:tc>
      </w:tr>
      <w:tr w:rsidR="00CA1712" w:rsidRPr="00CA1712" w:rsidTr="008F240E">
        <w:trPr>
          <w:trHeight w:val="315"/>
        </w:trPr>
        <w:tc>
          <w:tcPr>
            <w:tcW w:w="3984" w:type="dxa"/>
            <w:vMerge/>
            <w:tcBorders>
              <w:top w:val="single" w:sz="8" w:space="0" w:color="000000"/>
              <w:left w:val="single" w:sz="8" w:space="0" w:color="000000"/>
              <w:bottom w:val="single" w:sz="8" w:space="0" w:color="000000"/>
              <w:right w:val="single" w:sz="8" w:space="0" w:color="000000"/>
            </w:tcBorders>
            <w:vAlign w:val="center"/>
            <w:hideMark/>
          </w:tcPr>
          <w:p w:rsidR="00CA1712" w:rsidRPr="00CA1712" w:rsidRDefault="00CA1712" w:rsidP="00CA1712"/>
        </w:tc>
        <w:tc>
          <w:tcPr>
            <w:tcW w:w="1701" w:type="dxa"/>
            <w:tcBorders>
              <w:top w:val="nil"/>
              <w:left w:val="nil"/>
              <w:bottom w:val="single" w:sz="8" w:space="0" w:color="000000"/>
              <w:right w:val="single" w:sz="8" w:space="0" w:color="000000"/>
            </w:tcBorders>
            <w:shd w:val="clear" w:color="auto" w:fill="auto"/>
            <w:vAlign w:val="center"/>
            <w:hideMark/>
          </w:tcPr>
          <w:p w:rsidR="00CA1712" w:rsidRPr="00CA1712" w:rsidRDefault="00CA1712" w:rsidP="00CA1712">
            <w:pPr>
              <w:jc w:val="center"/>
            </w:pPr>
            <w:r w:rsidRPr="00CA1712">
              <w:rPr>
                <w:szCs w:val="22"/>
              </w:rPr>
              <w:t>прогноз</w:t>
            </w:r>
          </w:p>
        </w:tc>
        <w:tc>
          <w:tcPr>
            <w:tcW w:w="1701" w:type="dxa"/>
            <w:tcBorders>
              <w:top w:val="nil"/>
              <w:left w:val="nil"/>
              <w:bottom w:val="single" w:sz="8" w:space="0" w:color="000000"/>
              <w:right w:val="single" w:sz="8" w:space="0" w:color="000000"/>
            </w:tcBorders>
            <w:shd w:val="clear" w:color="auto" w:fill="auto"/>
            <w:vAlign w:val="center"/>
            <w:hideMark/>
          </w:tcPr>
          <w:p w:rsidR="00CA1712" w:rsidRPr="00CA1712" w:rsidRDefault="00CA1712" w:rsidP="00CA1712">
            <w:pPr>
              <w:jc w:val="center"/>
            </w:pPr>
            <w:r w:rsidRPr="00CA1712">
              <w:rPr>
                <w:szCs w:val="22"/>
              </w:rPr>
              <w:t>прогноз</w:t>
            </w:r>
          </w:p>
        </w:tc>
        <w:tc>
          <w:tcPr>
            <w:tcW w:w="1701" w:type="dxa"/>
            <w:tcBorders>
              <w:top w:val="nil"/>
              <w:left w:val="nil"/>
              <w:bottom w:val="single" w:sz="8" w:space="0" w:color="000000"/>
              <w:right w:val="single" w:sz="8" w:space="0" w:color="000000"/>
            </w:tcBorders>
            <w:shd w:val="clear" w:color="auto" w:fill="auto"/>
            <w:vAlign w:val="center"/>
            <w:hideMark/>
          </w:tcPr>
          <w:p w:rsidR="00CA1712" w:rsidRPr="00CA1712" w:rsidRDefault="00CA1712" w:rsidP="00CA1712">
            <w:pPr>
              <w:jc w:val="center"/>
            </w:pPr>
            <w:r w:rsidRPr="00CA1712">
              <w:rPr>
                <w:szCs w:val="22"/>
              </w:rPr>
              <w:t>прогноз</w:t>
            </w:r>
          </w:p>
        </w:tc>
      </w:tr>
      <w:tr w:rsidR="00CA1712" w:rsidRPr="00CA1712" w:rsidTr="008F240E">
        <w:trPr>
          <w:trHeight w:val="349"/>
        </w:trPr>
        <w:tc>
          <w:tcPr>
            <w:tcW w:w="3984" w:type="dxa"/>
            <w:tcBorders>
              <w:top w:val="nil"/>
              <w:left w:val="single" w:sz="8" w:space="0" w:color="000000"/>
              <w:bottom w:val="single" w:sz="8" w:space="0" w:color="000000"/>
              <w:right w:val="single" w:sz="8" w:space="0" w:color="000000"/>
            </w:tcBorders>
            <w:shd w:val="clear" w:color="auto" w:fill="auto"/>
            <w:vAlign w:val="center"/>
            <w:hideMark/>
          </w:tcPr>
          <w:p w:rsidR="00CA1712" w:rsidRPr="00CA1712" w:rsidRDefault="00CA1712" w:rsidP="00CA1712">
            <w:r w:rsidRPr="00CA1712">
              <w:rPr>
                <w:szCs w:val="22"/>
              </w:rPr>
              <w:t>Консолидированный бюджет</w:t>
            </w:r>
          </w:p>
        </w:tc>
        <w:tc>
          <w:tcPr>
            <w:tcW w:w="170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795295,68</w:t>
            </w:r>
          </w:p>
        </w:tc>
        <w:tc>
          <w:tcPr>
            <w:tcW w:w="170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489795,87</w:t>
            </w:r>
          </w:p>
        </w:tc>
        <w:tc>
          <w:tcPr>
            <w:tcW w:w="170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550223,77</w:t>
            </w:r>
          </w:p>
        </w:tc>
      </w:tr>
      <w:tr w:rsidR="00CA1712" w:rsidRPr="00CA1712" w:rsidTr="008F240E">
        <w:trPr>
          <w:trHeight w:val="397"/>
        </w:trPr>
        <w:tc>
          <w:tcPr>
            <w:tcW w:w="3984" w:type="dxa"/>
            <w:tcBorders>
              <w:top w:val="nil"/>
              <w:left w:val="single" w:sz="8" w:space="0" w:color="000000"/>
              <w:bottom w:val="single" w:sz="8" w:space="0" w:color="000000"/>
              <w:right w:val="single" w:sz="8" w:space="0" w:color="000000"/>
            </w:tcBorders>
            <w:shd w:val="clear" w:color="auto" w:fill="auto"/>
            <w:vAlign w:val="center"/>
            <w:hideMark/>
          </w:tcPr>
          <w:p w:rsidR="00CA1712" w:rsidRPr="00CA1712" w:rsidRDefault="00CA1712" w:rsidP="00CA1712">
            <w:pPr>
              <w:rPr>
                <w:i/>
                <w:iCs/>
              </w:rPr>
            </w:pPr>
            <w:r w:rsidRPr="00CA1712">
              <w:rPr>
                <w:i/>
                <w:iCs/>
                <w:szCs w:val="22"/>
              </w:rPr>
              <w:t>Темп роста (снижения) к уровню предыдущего года, %</w:t>
            </w:r>
          </w:p>
        </w:tc>
        <w:tc>
          <w:tcPr>
            <w:tcW w:w="170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94,12</w:t>
            </w:r>
          </w:p>
        </w:tc>
        <w:tc>
          <w:tcPr>
            <w:tcW w:w="170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61,59</w:t>
            </w:r>
          </w:p>
        </w:tc>
        <w:tc>
          <w:tcPr>
            <w:tcW w:w="170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112</w:t>
            </w:r>
          </w:p>
        </w:tc>
      </w:tr>
      <w:tr w:rsidR="00CA1712" w:rsidRPr="00CA1712" w:rsidTr="008F240E">
        <w:trPr>
          <w:trHeight w:val="315"/>
        </w:trPr>
        <w:tc>
          <w:tcPr>
            <w:tcW w:w="3984" w:type="dxa"/>
            <w:tcBorders>
              <w:top w:val="nil"/>
              <w:left w:val="single" w:sz="8" w:space="0" w:color="000000"/>
              <w:bottom w:val="single" w:sz="8" w:space="0" w:color="000000"/>
              <w:right w:val="single" w:sz="8" w:space="0" w:color="000000"/>
            </w:tcBorders>
            <w:shd w:val="clear" w:color="auto" w:fill="auto"/>
            <w:vAlign w:val="center"/>
            <w:hideMark/>
          </w:tcPr>
          <w:p w:rsidR="00CA1712" w:rsidRPr="00CA1712" w:rsidRDefault="00CA1712" w:rsidP="00CA1712">
            <w:r w:rsidRPr="00CA1712">
              <w:rPr>
                <w:szCs w:val="22"/>
              </w:rPr>
              <w:t>Кожуунный  бюджет</w:t>
            </w:r>
          </w:p>
        </w:tc>
        <w:tc>
          <w:tcPr>
            <w:tcW w:w="170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highlight w:val="yellow"/>
              </w:rPr>
            </w:pPr>
            <w:r w:rsidRPr="00CA1712">
              <w:rPr>
                <w:szCs w:val="22"/>
              </w:rPr>
              <w:t>791093,28</w:t>
            </w:r>
          </w:p>
        </w:tc>
        <w:tc>
          <w:tcPr>
            <w:tcW w:w="170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485051,00</w:t>
            </w:r>
          </w:p>
        </w:tc>
        <w:tc>
          <w:tcPr>
            <w:tcW w:w="170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544829,00</w:t>
            </w:r>
          </w:p>
        </w:tc>
      </w:tr>
      <w:tr w:rsidR="00CA1712" w:rsidRPr="00CA1712" w:rsidTr="008F240E">
        <w:trPr>
          <w:trHeight w:val="216"/>
        </w:trPr>
        <w:tc>
          <w:tcPr>
            <w:tcW w:w="3984" w:type="dxa"/>
            <w:tcBorders>
              <w:top w:val="nil"/>
              <w:left w:val="single" w:sz="8" w:space="0" w:color="000000"/>
              <w:bottom w:val="single" w:sz="8" w:space="0" w:color="000000"/>
              <w:right w:val="single" w:sz="8" w:space="0" w:color="000000"/>
            </w:tcBorders>
            <w:shd w:val="clear" w:color="auto" w:fill="auto"/>
            <w:vAlign w:val="center"/>
            <w:hideMark/>
          </w:tcPr>
          <w:p w:rsidR="00CA1712" w:rsidRPr="00CA1712" w:rsidRDefault="00CA1712" w:rsidP="006E2624">
            <w:pPr>
              <w:ind w:firstLineChars="100" w:firstLine="240"/>
              <w:rPr>
                <w:i/>
                <w:iCs/>
              </w:rPr>
            </w:pPr>
            <w:r w:rsidRPr="00CA1712">
              <w:rPr>
                <w:i/>
                <w:iCs/>
                <w:szCs w:val="22"/>
              </w:rPr>
              <w:t>в т.ч. дорожный фонд</w:t>
            </w:r>
          </w:p>
        </w:tc>
        <w:tc>
          <w:tcPr>
            <w:tcW w:w="170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rPr>
                <w:iCs/>
                <w:highlight w:val="yellow"/>
              </w:rPr>
            </w:pPr>
            <w:r w:rsidRPr="00CA1712">
              <w:rPr>
                <w:iCs/>
                <w:szCs w:val="22"/>
              </w:rPr>
              <w:t>1531</w:t>
            </w:r>
          </w:p>
        </w:tc>
        <w:tc>
          <w:tcPr>
            <w:tcW w:w="170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1551</w:t>
            </w:r>
          </w:p>
        </w:tc>
        <w:tc>
          <w:tcPr>
            <w:tcW w:w="170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2090</w:t>
            </w:r>
          </w:p>
        </w:tc>
      </w:tr>
      <w:tr w:rsidR="00CA1712" w:rsidRPr="00CA1712" w:rsidTr="008F240E">
        <w:trPr>
          <w:trHeight w:val="315"/>
        </w:trPr>
        <w:tc>
          <w:tcPr>
            <w:tcW w:w="3984" w:type="dxa"/>
            <w:tcBorders>
              <w:top w:val="nil"/>
              <w:left w:val="single" w:sz="8" w:space="0" w:color="000000"/>
              <w:bottom w:val="single" w:sz="8" w:space="0" w:color="000000"/>
              <w:right w:val="single" w:sz="8" w:space="0" w:color="000000"/>
            </w:tcBorders>
            <w:shd w:val="clear" w:color="auto" w:fill="auto"/>
            <w:vAlign w:val="center"/>
            <w:hideMark/>
          </w:tcPr>
          <w:p w:rsidR="00CA1712" w:rsidRPr="00CA1712" w:rsidRDefault="00CA1712" w:rsidP="00CA1712">
            <w:r w:rsidRPr="00CA1712">
              <w:rPr>
                <w:szCs w:val="22"/>
              </w:rPr>
              <w:t xml:space="preserve"> Бюджеты поселений </w:t>
            </w:r>
          </w:p>
        </w:tc>
        <w:tc>
          <w:tcPr>
            <w:tcW w:w="170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35640,87</w:t>
            </w:r>
          </w:p>
        </w:tc>
        <w:tc>
          <w:tcPr>
            <w:tcW w:w="170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35474,84</w:t>
            </w:r>
          </w:p>
        </w:tc>
        <w:tc>
          <w:tcPr>
            <w:tcW w:w="1701" w:type="dxa"/>
            <w:tcBorders>
              <w:top w:val="nil"/>
              <w:left w:val="nil"/>
              <w:bottom w:val="single" w:sz="8" w:space="0" w:color="000000"/>
              <w:right w:val="single" w:sz="8" w:space="0" w:color="000000"/>
            </w:tcBorders>
            <w:shd w:val="clear" w:color="auto" w:fill="auto"/>
            <w:vAlign w:val="center"/>
          </w:tcPr>
          <w:p w:rsidR="00CA1712" w:rsidRPr="00CA1712" w:rsidRDefault="00CA1712" w:rsidP="00CA1712">
            <w:pPr>
              <w:jc w:val="center"/>
            </w:pPr>
            <w:r w:rsidRPr="00CA1712">
              <w:rPr>
                <w:szCs w:val="22"/>
              </w:rPr>
              <w:t>17765,77</w:t>
            </w:r>
          </w:p>
        </w:tc>
      </w:tr>
    </w:tbl>
    <w:p w:rsidR="00CA1712" w:rsidRPr="00CA1712" w:rsidRDefault="00CA1712" w:rsidP="00CA1712">
      <w:pPr>
        <w:widowControl w:val="0"/>
        <w:autoSpaceDE w:val="0"/>
        <w:autoSpaceDN w:val="0"/>
        <w:adjustRightInd w:val="0"/>
        <w:spacing w:line="276" w:lineRule="auto"/>
        <w:ind w:left="540"/>
        <w:jc w:val="center"/>
        <w:rPr>
          <w:b/>
          <w:bCs/>
          <w:sz w:val="28"/>
          <w:szCs w:val="28"/>
        </w:rPr>
      </w:pPr>
    </w:p>
    <w:p w:rsidR="00CA1712" w:rsidRPr="00CA1712" w:rsidRDefault="00CA1712" w:rsidP="00CA1712">
      <w:pPr>
        <w:widowControl w:val="0"/>
        <w:autoSpaceDE w:val="0"/>
        <w:autoSpaceDN w:val="0"/>
        <w:adjustRightInd w:val="0"/>
        <w:spacing w:line="276" w:lineRule="auto"/>
        <w:ind w:left="540"/>
        <w:jc w:val="center"/>
        <w:rPr>
          <w:b/>
          <w:bCs/>
          <w:sz w:val="28"/>
          <w:szCs w:val="28"/>
        </w:rPr>
      </w:pPr>
      <w:r w:rsidRPr="00CA1712">
        <w:rPr>
          <w:b/>
          <w:bCs/>
          <w:sz w:val="28"/>
          <w:szCs w:val="28"/>
        </w:rPr>
        <w:t>Расходы бюджета муниципального района на 2025 год и на плановый период 2026 и 2027 годы</w:t>
      </w:r>
    </w:p>
    <w:p w:rsidR="00CA1712" w:rsidRPr="00CA1712" w:rsidRDefault="00CA1712" w:rsidP="00CA1712">
      <w:pPr>
        <w:widowControl w:val="0"/>
        <w:autoSpaceDE w:val="0"/>
        <w:autoSpaceDN w:val="0"/>
        <w:adjustRightInd w:val="0"/>
        <w:spacing w:line="276" w:lineRule="auto"/>
        <w:ind w:left="540"/>
        <w:jc w:val="center"/>
        <w:rPr>
          <w:b/>
          <w:bCs/>
          <w:sz w:val="28"/>
          <w:szCs w:val="28"/>
        </w:rPr>
      </w:pPr>
    </w:p>
    <w:p w:rsidR="00CA1712" w:rsidRPr="00CA1712" w:rsidRDefault="00CA1712" w:rsidP="00CA1712">
      <w:pPr>
        <w:ind w:firstLine="567"/>
        <w:jc w:val="both"/>
        <w:rPr>
          <w:sz w:val="28"/>
          <w:szCs w:val="20"/>
        </w:rPr>
      </w:pPr>
      <w:r w:rsidRPr="00CA1712">
        <w:rPr>
          <w:sz w:val="28"/>
          <w:szCs w:val="20"/>
        </w:rPr>
        <w:t xml:space="preserve">Общий объем расходов </w:t>
      </w:r>
      <w:r w:rsidRPr="00CA1712">
        <w:rPr>
          <w:sz w:val="28"/>
          <w:szCs w:val="28"/>
        </w:rPr>
        <w:t xml:space="preserve">бюджета муниципального района </w:t>
      </w:r>
      <w:r w:rsidRPr="00CA1712">
        <w:rPr>
          <w:sz w:val="28"/>
          <w:szCs w:val="20"/>
        </w:rPr>
        <w:t>на 2025 год прогнозируется</w:t>
      </w:r>
      <w:r w:rsidRPr="00CA1712">
        <w:rPr>
          <w:b/>
          <w:bCs/>
          <w:sz w:val="28"/>
          <w:szCs w:val="28"/>
        </w:rPr>
        <w:t xml:space="preserve"> в сумме 791093,28 тыс. рублей,</w:t>
      </w:r>
      <w:r w:rsidRPr="00CA1712">
        <w:rPr>
          <w:sz w:val="28"/>
          <w:szCs w:val="20"/>
        </w:rPr>
        <w:t xml:space="preserve">  в плановом периоде на 2026 год – 485051,00 тыс. рублей, на 2027 год – 544829,00 тыс. рублей. </w:t>
      </w:r>
    </w:p>
    <w:p w:rsidR="00CA1712" w:rsidRPr="00CA1712" w:rsidRDefault="00CA1712" w:rsidP="00CA1712">
      <w:pPr>
        <w:ind w:firstLine="709"/>
        <w:jc w:val="both"/>
        <w:textAlignment w:val="baseline"/>
        <w:rPr>
          <w:sz w:val="28"/>
          <w:szCs w:val="28"/>
        </w:rPr>
      </w:pPr>
      <w:r w:rsidRPr="00CA1712">
        <w:rPr>
          <w:sz w:val="28"/>
          <w:szCs w:val="28"/>
        </w:rPr>
        <w:t xml:space="preserve">В 2025-2027 годах бюджетные ресурсы сконцентрированы на ключевых моментах бюджетной политики, направленных на решение важнейших социальных задач и, как и в предыдущие годы, ориентированы, прежде всего, на неукоснительное выполнение действующих расходных обязательств с </w:t>
      </w:r>
      <w:r w:rsidRPr="00CA1712">
        <w:rPr>
          <w:sz w:val="28"/>
          <w:szCs w:val="28"/>
        </w:rPr>
        <w:lastRenderedPageBreak/>
        <w:t>учетом их оптимизации и повышения эффективности использования финансовых ресурсов.</w:t>
      </w:r>
    </w:p>
    <w:p w:rsidR="00CA1712" w:rsidRPr="00CA1712" w:rsidRDefault="00CA1712" w:rsidP="00CA1712">
      <w:pPr>
        <w:ind w:firstLine="709"/>
        <w:jc w:val="both"/>
        <w:textAlignment w:val="baseline"/>
        <w:rPr>
          <w:sz w:val="28"/>
          <w:szCs w:val="28"/>
        </w:rPr>
      </w:pPr>
      <w:r w:rsidRPr="00CA1712">
        <w:rPr>
          <w:sz w:val="28"/>
          <w:szCs w:val="28"/>
        </w:rPr>
        <w:t xml:space="preserve"> В связи с этим, формирование объема и структуры расходов бюджета муниципального района «Овюрский кожуун» Республики Тыва на 2025 год и на плановый период 2026 и 2027 годов осуществлялось исходя из следующих основных приоритетных направлений:</w:t>
      </w:r>
    </w:p>
    <w:p w:rsidR="00CA1712" w:rsidRPr="00CA1712" w:rsidRDefault="00CA1712" w:rsidP="00CA1712">
      <w:pPr>
        <w:ind w:firstLine="709"/>
        <w:jc w:val="both"/>
        <w:textAlignment w:val="baseline"/>
        <w:rPr>
          <w:sz w:val="28"/>
          <w:szCs w:val="28"/>
        </w:rPr>
      </w:pPr>
      <w:r w:rsidRPr="00CA1712">
        <w:rPr>
          <w:sz w:val="28"/>
          <w:szCs w:val="28"/>
        </w:rPr>
        <w:t>-выполнение «майских» Указов Президента Российской Федерации;</w:t>
      </w:r>
    </w:p>
    <w:p w:rsidR="00CA1712" w:rsidRPr="00CA1712" w:rsidRDefault="00CA1712" w:rsidP="00CA1712">
      <w:pPr>
        <w:ind w:firstLine="709"/>
        <w:jc w:val="both"/>
        <w:textAlignment w:val="baseline"/>
        <w:rPr>
          <w:sz w:val="28"/>
          <w:szCs w:val="28"/>
        </w:rPr>
      </w:pPr>
      <w:r w:rsidRPr="00CA1712">
        <w:rPr>
          <w:sz w:val="28"/>
          <w:szCs w:val="28"/>
        </w:rPr>
        <w:t>-выполнение всех социальных обязательств перед гражданами;</w:t>
      </w:r>
    </w:p>
    <w:p w:rsidR="00CA1712" w:rsidRPr="00CA1712" w:rsidRDefault="00CA1712" w:rsidP="00CA1712">
      <w:pPr>
        <w:ind w:firstLine="709"/>
        <w:jc w:val="both"/>
        <w:textAlignment w:val="baseline"/>
        <w:rPr>
          <w:sz w:val="28"/>
          <w:szCs w:val="28"/>
        </w:rPr>
      </w:pPr>
      <w:r w:rsidRPr="00CA1712">
        <w:rPr>
          <w:sz w:val="28"/>
          <w:szCs w:val="28"/>
        </w:rPr>
        <w:t>-сокращение дефицита бюджета;</w:t>
      </w:r>
    </w:p>
    <w:p w:rsidR="00CA1712" w:rsidRPr="00CA1712" w:rsidRDefault="00CA1712" w:rsidP="00CA1712">
      <w:pPr>
        <w:ind w:firstLine="709"/>
        <w:jc w:val="both"/>
        <w:textAlignment w:val="baseline"/>
        <w:rPr>
          <w:sz w:val="28"/>
          <w:szCs w:val="28"/>
        </w:rPr>
      </w:pPr>
      <w:r w:rsidRPr="00CA1712">
        <w:rPr>
          <w:sz w:val="28"/>
          <w:szCs w:val="28"/>
        </w:rPr>
        <w:t xml:space="preserve">-выполнение поручений Главы Республики Тыва и реализация губернаторских проектов. </w:t>
      </w:r>
    </w:p>
    <w:p w:rsidR="00CA1712" w:rsidRPr="00CA1712" w:rsidRDefault="00CA1712" w:rsidP="00CA1712">
      <w:pPr>
        <w:ind w:firstLine="709"/>
        <w:jc w:val="both"/>
        <w:textAlignment w:val="baseline"/>
        <w:rPr>
          <w:i/>
          <w:sz w:val="28"/>
          <w:szCs w:val="28"/>
        </w:rPr>
      </w:pPr>
      <w:r w:rsidRPr="00CA1712">
        <w:rPr>
          <w:sz w:val="28"/>
          <w:szCs w:val="28"/>
        </w:rPr>
        <w:t xml:space="preserve">Фонд оплаты труда сформирован с учетом повышения минимального размера оплаты труда с 1 января 2025 года на 16,6 % (с 36 560 до 42 636 рублей), повышение оплаты труда «указных» категорий работников с 1 января 2025 года на 6 %, индексации оплаты труда – на 5,1%. Данное повышение коснется всех работников, за исключением «указных» категорий и работников, получающих МРОТ. </w:t>
      </w:r>
      <w:r w:rsidRPr="00CA1712">
        <w:rPr>
          <w:i/>
          <w:sz w:val="28"/>
          <w:szCs w:val="28"/>
        </w:rPr>
        <w:t>На ФОТ предусмотрено 624422 тыс. рублей или 87 % от годового фонда (714403 тыс. рублей).</w:t>
      </w:r>
      <w:r w:rsidRPr="00CA1712">
        <w:rPr>
          <w:sz w:val="28"/>
          <w:szCs w:val="28"/>
        </w:rPr>
        <w:t xml:space="preserve"> </w:t>
      </w:r>
      <w:r w:rsidRPr="00CA1712">
        <w:rPr>
          <w:i/>
          <w:sz w:val="28"/>
          <w:szCs w:val="28"/>
        </w:rPr>
        <w:t>Не обеспечено 114428 тыс. рублей или расходы на оплату труда за ноябрь и декабрь 2025 года</w:t>
      </w:r>
      <w:r w:rsidRPr="00CA1712">
        <w:rPr>
          <w:sz w:val="28"/>
          <w:szCs w:val="28"/>
        </w:rPr>
        <w:t>.</w:t>
      </w:r>
    </w:p>
    <w:p w:rsidR="00CA1712" w:rsidRPr="00CA1712" w:rsidRDefault="00CA1712" w:rsidP="00CA1712">
      <w:pPr>
        <w:ind w:firstLine="709"/>
        <w:jc w:val="both"/>
        <w:textAlignment w:val="baseline"/>
        <w:rPr>
          <w:sz w:val="28"/>
          <w:szCs w:val="28"/>
        </w:rPr>
      </w:pPr>
      <w:r w:rsidRPr="00CA1712">
        <w:rPr>
          <w:sz w:val="28"/>
          <w:szCs w:val="28"/>
        </w:rPr>
        <w:t xml:space="preserve">Расходы на оплату </w:t>
      </w:r>
      <w:r w:rsidRPr="00CA1712">
        <w:rPr>
          <w:b/>
          <w:sz w:val="28"/>
          <w:szCs w:val="28"/>
        </w:rPr>
        <w:t>коммунальных услуг, закупку и доставку угля</w:t>
      </w:r>
      <w:r w:rsidRPr="00CA1712">
        <w:rPr>
          <w:sz w:val="28"/>
          <w:szCs w:val="28"/>
        </w:rPr>
        <w:t xml:space="preserve"> (в том числе труднодоступные) для учреждений бюджетной сферы на 2025 год запланированы в сумме 36573,4 тыс. рублей, с ростом к уровню 2024 года на 2,6% или на 929,9 тыс. рублей (план  на 2024 год – 35643,5 тыс. рублей).</w:t>
      </w:r>
    </w:p>
    <w:p w:rsidR="00CA1712" w:rsidRPr="00CA1712" w:rsidRDefault="00CA1712" w:rsidP="00CA1712">
      <w:pPr>
        <w:ind w:firstLine="709"/>
        <w:jc w:val="both"/>
        <w:textAlignment w:val="baseline"/>
        <w:rPr>
          <w:sz w:val="28"/>
          <w:szCs w:val="28"/>
        </w:rPr>
      </w:pPr>
      <w:r w:rsidRPr="00CA1712">
        <w:rPr>
          <w:sz w:val="28"/>
          <w:szCs w:val="28"/>
        </w:rPr>
        <w:t>Увеличение расходов связано с ростом:</w:t>
      </w:r>
    </w:p>
    <w:p w:rsidR="00CA1712" w:rsidRPr="00CA1712" w:rsidRDefault="00CA1712" w:rsidP="00CA1712">
      <w:pPr>
        <w:tabs>
          <w:tab w:val="left" w:pos="993"/>
          <w:tab w:val="left" w:pos="1560"/>
          <w:tab w:val="left" w:pos="6094"/>
        </w:tabs>
        <w:spacing w:line="240" w:lineRule="atLeast"/>
        <w:ind w:firstLine="709"/>
        <w:jc w:val="both"/>
        <w:rPr>
          <w:rFonts w:eastAsia="Calibri"/>
          <w:sz w:val="28"/>
          <w:szCs w:val="28"/>
          <w:lang w:eastAsia="en-US"/>
        </w:rPr>
      </w:pPr>
      <w:r w:rsidRPr="00CA1712">
        <w:rPr>
          <w:rFonts w:eastAsia="Calibri"/>
          <w:sz w:val="28"/>
          <w:szCs w:val="28"/>
          <w:lang w:eastAsia="en-US"/>
        </w:rPr>
        <w:t>- тарифов с 1 июля 2025 года на коммунальные услуги в среднем на 105,8%, электрическая энергия для юридических лиц на 112,6%, обращение с ТКО 157,1 %) (</w:t>
      </w:r>
      <w:r w:rsidRPr="00CA1712">
        <w:rPr>
          <w:rFonts w:eastAsia="Calibri"/>
          <w:i/>
          <w:szCs w:val="28"/>
          <w:lang w:eastAsia="en-US"/>
        </w:rPr>
        <w:t>по данным Службы по тарифам РТ</w:t>
      </w:r>
      <w:r w:rsidRPr="00CA1712">
        <w:rPr>
          <w:rFonts w:eastAsia="Calibri"/>
          <w:sz w:val="28"/>
          <w:szCs w:val="28"/>
          <w:lang w:eastAsia="en-US"/>
        </w:rPr>
        <w:t>);</w:t>
      </w:r>
    </w:p>
    <w:p w:rsidR="00CA1712" w:rsidRPr="00CA1712" w:rsidRDefault="00CA1712" w:rsidP="00CA1712">
      <w:pPr>
        <w:tabs>
          <w:tab w:val="left" w:pos="993"/>
          <w:tab w:val="left" w:pos="1560"/>
          <w:tab w:val="left" w:pos="6094"/>
        </w:tabs>
        <w:spacing w:line="240" w:lineRule="atLeast"/>
        <w:ind w:firstLine="709"/>
        <w:jc w:val="both"/>
        <w:rPr>
          <w:rFonts w:eastAsia="Calibri"/>
          <w:sz w:val="28"/>
          <w:szCs w:val="28"/>
          <w:lang w:eastAsia="en-US"/>
        </w:rPr>
      </w:pPr>
      <w:r w:rsidRPr="00CA1712">
        <w:rPr>
          <w:rFonts w:eastAsia="Calibri"/>
          <w:sz w:val="28"/>
          <w:szCs w:val="28"/>
          <w:lang w:eastAsia="en-US"/>
        </w:rPr>
        <w:t>- с 1 января 2025 года цены на уголь на 105,8% или на 220,3 рублей за 1 тонну (на 2024 год -  3 798,0 рублей за 1 тонну, на 2025 год -  4018,3 рублей за 1 тонну), тарифа на доставку угля на 105,8% (</w:t>
      </w:r>
      <w:r w:rsidRPr="00CA1712">
        <w:rPr>
          <w:rFonts w:eastAsia="Calibri"/>
          <w:i/>
          <w:szCs w:val="28"/>
          <w:lang w:eastAsia="en-US"/>
        </w:rPr>
        <w:t>по данным Службы по тарифам РТ</w:t>
      </w:r>
      <w:r w:rsidRPr="00CA1712">
        <w:rPr>
          <w:rFonts w:eastAsia="Calibri"/>
          <w:sz w:val="28"/>
          <w:szCs w:val="28"/>
          <w:lang w:eastAsia="en-US"/>
        </w:rPr>
        <w:t>).</w:t>
      </w:r>
    </w:p>
    <w:p w:rsidR="00CA1712" w:rsidRPr="00CA1712" w:rsidRDefault="00CA1712" w:rsidP="00CA1712">
      <w:pPr>
        <w:spacing w:line="276" w:lineRule="auto"/>
        <w:ind w:firstLine="540"/>
        <w:jc w:val="both"/>
        <w:rPr>
          <w:snapToGrid w:val="0"/>
          <w:sz w:val="28"/>
          <w:szCs w:val="28"/>
        </w:rPr>
      </w:pPr>
      <w:r w:rsidRPr="00CA1712">
        <w:rPr>
          <w:snapToGrid w:val="0"/>
          <w:sz w:val="28"/>
          <w:szCs w:val="28"/>
        </w:rPr>
        <w:t>Пояснения по формированию бюджетных ассигнований по разделам и подразделам классификации расходов бюджета на 2025 год и на плановый период 2026 и 2027 годов приведены в соответствующих разделах настоящей пояснительной записки.</w:t>
      </w:r>
    </w:p>
    <w:p w:rsidR="00CA1712" w:rsidRPr="00CA1712" w:rsidRDefault="00CA1712" w:rsidP="00CA1712">
      <w:pPr>
        <w:spacing w:line="276" w:lineRule="auto"/>
        <w:ind w:firstLine="540"/>
        <w:jc w:val="both"/>
        <w:rPr>
          <w:snapToGrid w:val="0"/>
          <w:sz w:val="28"/>
          <w:szCs w:val="28"/>
        </w:rPr>
      </w:pPr>
    </w:p>
    <w:p w:rsidR="00CA1712" w:rsidRPr="00CA1712" w:rsidRDefault="00CA1712" w:rsidP="00CA1712">
      <w:pPr>
        <w:spacing w:line="276" w:lineRule="auto"/>
        <w:ind w:firstLine="540"/>
        <w:jc w:val="center"/>
        <w:rPr>
          <w:b/>
          <w:snapToGrid w:val="0"/>
          <w:sz w:val="28"/>
          <w:szCs w:val="28"/>
        </w:rPr>
      </w:pPr>
      <w:r w:rsidRPr="00CA1712">
        <w:rPr>
          <w:b/>
          <w:snapToGrid w:val="0"/>
          <w:sz w:val="28"/>
          <w:szCs w:val="28"/>
        </w:rPr>
        <w:t>Раздел 0100 «Общегосударственные расходы»</w:t>
      </w:r>
    </w:p>
    <w:p w:rsidR="00CA1712" w:rsidRPr="00CA1712" w:rsidRDefault="00CA1712" w:rsidP="00CA1712">
      <w:pPr>
        <w:spacing w:line="276" w:lineRule="auto"/>
        <w:ind w:firstLine="567"/>
        <w:jc w:val="both"/>
        <w:rPr>
          <w:rFonts w:eastAsia="Calibri"/>
          <w:sz w:val="28"/>
          <w:szCs w:val="28"/>
          <w:lang w:eastAsia="en-US"/>
        </w:rPr>
      </w:pPr>
      <w:r w:rsidRPr="00CA1712">
        <w:rPr>
          <w:sz w:val="28"/>
          <w:szCs w:val="28"/>
        </w:rPr>
        <w:t xml:space="preserve">Бюджетные ассигнования по разделу «Общегосударственные вопросы» запланированы в объеме </w:t>
      </w:r>
      <w:r w:rsidRPr="00CA1712">
        <w:rPr>
          <w:b/>
          <w:sz w:val="28"/>
          <w:szCs w:val="28"/>
        </w:rPr>
        <w:t>59804,08 тыс. рублей</w:t>
      </w:r>
      <w:r w:rsidRPr="00CA1712">
        <w:rPr>
          <w:sz w:val="28"/>
          <w:szCs w:val="28"/>
        </w:rPr>
        <w:t xml:space="preserve"> с увеличением к уровню 2024 года (57021,22  тыс. рублей) на 2782,86 тыс. рублей или 4,88 %. К данному разделу относятся </w:t>
      </w:r>
      <w:r w:rsidRPr="00CA1712">
        <w:rPr>
          <w:rFonts w:eastAsia="Calibri"/>
          <w:sz w:val="28"/>
          <w:szCs w:val="28"/>
          <w:lang w:eastAsia="en-US"/>
        </w:rPr>
        <w:t>следующие расходы:</w:t>
      </w:r>
    </w:p>
    <w:p w:rsidR="00CA1712" w:rsidRPr="00CA1712" w:rsidRDefault="00CA1712" w:rsidP="00CA1712">
      <w:pPr>
        <w:autoSpaceDE w:val="0"/>
        <w:autoSpaceDN w:val="0"/>
        <w:adjustRightInd w:val="0"/>
        <w:spacing w:line="276" w:lineRule="auto"/>
        <w:ind w:firstLine="567"/>
        <w:jc w:val="both"/>
        <w:rPr>
          <w:rFonts w:eastAsia="Calibri"/>
          <w:sz w:val="28"/>
          <w:szCs w:val="28"/>
          <w:lang w:eastAsia="en-US"/>
        </w:rPr>
      </w:pPr>
      <w:r w:rsidRPr="00CA1712">
        <w:rPr>
          <w:rFonts w:eastAsia="Calibri"/>
          <w:sz w:val="28"/>
          <w:szCs w:val="28"/>
          <w:lang w:eastAsia="en-US"/>
        </w:rPr>
        <w:t>– Функционирование высшего должностного лица субъекта Российской Федерации и муниципального образования 1290,89 тыс. рублей;</w:t>
      </w:r>
    </w:p>
    <w:p w:rsidR="00CA1712" w:rsidRPr="00CA1712" w:rsidRDefault="00CA1712" w:rsidP="00CA1712">
      <w:pPr>
        <w:autoSpaceDE w:val="0"/>
        <w:autoSpaceDN w:val="0"/>
        <w:adjustRightInd w:val="0"/>
        <w:spacing w:line="276" w:lineRule="auto"/>
        <w:ind w:firstLine="567"/>
        <w:jc w:val="both"/>
        <w:rPr>
          <w:rFonts w:eastAsia="Calibri"/>
          <w:sz w:val="28"/>
          <w:szCs w:val="28"/>
          <w:lang w:eastAsia="en-US"/>
        </w:rPr>
      </w:pPr>
      <w:r w:rsidRPr="00CA1712">
        <w:rPr>
          <w:rFonts w:eastAsia="Calibri"/>
          <w:sz w:val="28"/>
          <w:szCs w:val="28"/>
          <w:lang w:eastAsia="en-US"/>
        </w:rPr>
        <w:lastRenderedPageBreak/>
        <w:t>– Функционирование законодательных (представительных) органов государственной власти и представительных органов муниципальных образований  5290,38 тыс. рублей;</w:t>
      </w:r>
    </w:p>
    <w:p w:rsidR="00CA1712" w:rsidRPr="00CA1712" w:rsidRDefault="00CA1712" w:rsidP="00CA1712">
      <w:pPr>
        <w:autoSpaceDE w:val="0"/>
        <w:autoSpaceDN w:val="0"/>
        <w:adjustRightInd w:val="0"/>
        <w:spacing w:line="276" w:lineRule="auto"/>
        <w:ind w:firstLine="567"/>
        <w:jc w:val="both"/>
        <w:rPr>
          <w:rFonts w:eastAsia="Calibri"/>
          <w:sz w:val="28"/>
          <w:szCs w:val="28"/>
          <w:lang w:eastAsia="en-US"/>
        </w:rPr>
      </w:pPr>
      <w:r w:rsidRPr="00CA1712">
        <w:rPr>
          <w:rFonts w:eastAsia="Calibri"/>
          <w:sz w:val="28"/>
          <w:szCs w:val="28"/>
          <w:lang w:eastAsia="en-US"/>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29074,38 тыс. рублей;</w:t>
      </w:r>
    </w:p>
    <w:p w:rsidR="00CA1712" w:rsidRPr="00CA1712" w:rsidRDefault="00CA1712" w:rsidP="00CA1712">
      <w:pPr>
        <w:autoSpaceDE w:val="0"/>
        <w:autoSpaceDN w:val="0"/>
        <w:adjustRightInd w:val="0"/>
        <w:spacing w:line="276" w:lineRule="auto"/>
        <w:ind w:firstLine="567"/>
        <w:jc w:val="both"/>
        <w:rPr>
          <w:bCs/>
          <w:sz w:val="28"/>
          <w:szCs w:val="28"/>
        </w:rPr>
      </w:pPr>
      <w:r w:rsidRPr="00CA1712">
        <w:rPr>
          <w:sz w:val="28"/>
          <w:szCs w:val="28"/>
        </w:rPr>
        <w:t xml:space="preserve">– </w:t>
      </w:r>
      <w:r w:rsidRPr="00CA1712">
        <w:rPr>
          <w:bCs/>
          <w:sz w:val="28"/>
          <w:szCs w:val="28"/>
        </w:rPr>
        <w:t>Судебная система 11,60 тыс. рублей;</w:t>
      </w:r>
    </w:p>
    <w:p w:rsidR="00CA1712" w:rsidRPr="00CA1712" w:rsidRDefault="00CA1712" w:rsidP="00CA1712">
      <w:pPr>
        <w:autoSpaceDE w:val="0"/>
        <w:autoSpaceDN w:val="0"/>
        <w:adjustRightInd w:val="0"/>
        <w:spacing w:line="276" w:lineRule="auto"/>
        <w:ind w:firstLine="567"/>
        <w:jc w:val="both"/>
        <w:rPr>
          <w:bCs/>
          <w:sz w:val="28"/>
          <w:szCs w:val="28"/>
        </w:rPr>
      </w:pPr>
      <w:r w:rsidRPr="00CA1712">
        <w:rPr>
          <w:bCs/>
          <w:sz w:val="28"/>
          <w:szCs w:val="28"/>
        </w:rPr>
        <w:t>– Обеспечение деятельности финансовых, налоговых и таможенных органов и органов финансового (финансово-бюджетного) надзора 13764,02 тыс. рублей;</w:t>
      </w:r>
    </w:p>
    <w:p w:rsidR="00CA1712" w:rsidRPr="00CA1712" w:rsidRDefault="00CA1712" w:rsidP="00CA1712">
      <w:pPr>
        <w:autoSpaceDE w:val="0"/>
        <w:autoSpaceDN w:val="0"/>
        <w:adjustRightInd w:val="0"/>
        <w:spacing w:line="276" w:lineRule="auto"/>
        <w:ind w:firstLine="567"/>
        <w:jc w:val="both"/>
        <w:rPr>
          <w:bCs/>
          <w:sz w:val="28"/>
          <w:szCs w:val="28"/>
        </w:rPr>
      </w:pPr>
      <w:r w:rsidRPr="00CA1712">
        <w:rPr>
          <w:bCs/>
          <w:sz w:val="28"/>
          <w:szCs w:val="28"/>
        </w:rPr>
        <w:t>– Обеспечение проведения выборов и референдумов – 700,00 тыс. рублей;</w:t>
      </w:r>
    </w:p>
    <w:p w:rsidR="00CA1712" w:rsidRPr="00CA1712" w:rsidRDefault="00CA1712" w:rsidP="00CA1712">
      <w:pPr>
        <w:spacing w:line="276" w:lineRule="auto"/>
        <w:ind w:firstLine="567"/>
        <w:jc w:val="both"/>
        <w:rPr>
          <w:sz w:val="28"/>
          <w:szCs w:val="28"/>
        </w:rPr>
      </w:pPr>
      <w:r w:rsidRPr="00CA1712">
        <w:rPr>
          <w:sz w:val="28"/>
          <w:szCs w:val="28"/>
        </w:rPr>
        <w:t>– Резервный фонд- 200,00 тыс. рублей;</w:t>
      </w:r>
    </w:p>
    <w:p w:rsidR="00CA1712" w:rsidRPr="00CA1712" w:rsidRDefault="00CA1712" w:rsidP="00CA1712">
      <w:pPr>
        <w:autoSpaceDE w:val="0"/>
        <w:autoSpaceDN w:val="0"/>
        <w:adjustRightInd w:val="0"/>
        <w:spacing w:line="276" w:lineRule="auto"/>
        <w:ind w:firstLine="539"/>
        <w:jc w:val="both"/>
        <w:rPr>
          <w:sz w:val="28"/>
          <w:szCs w:val="28"/>
        </w:rPr>
      </w:pPr>
      <w:r w:rsidRPr="00CA1712">
        <w:rPr>
          <w:sz w:val="28"/>
          <w:szCs w:val="28"/>
        </w:rPr>
        <w:t>– Другие общегосударственные вопросы 9472,8 тыс. рублей;</w:t>
      </w:r>
    </w:p>
    <w:p w:rsidR="00CA1712" w:rsidRPr="00CA1712" w:rsidRDefault="00CA1712" w:rsidP="00CA1712">
      <w:pPr>
        <w:spacing w:line="276" w:lineRule="auto"/>
        <w:ind w:firstLine="567"/>
        <w:jc w:val="both"/>
        <w:rPr>
          <w:sz w:val="28"/>
          <w:szCs w:val="28"/>
        </w:rPr>
      </w:pPr>
      <w:r w:rsidRPr="00CA1712">
        <w:rPr>
          <w:sz w:val="28"/>
          <w:szCs w:val="28"/>
          <w:shd w:val="clear" w:color="auto" w:fill="FFFFFF"/>
        </w:rPr>
        <w:t>Планирование расходов на оплату труда произведено в соответствии с Решением об утверждении п</w:t>
      </w:r>
      <w:r w:rsidRPr="00CA1712">
        <w:rPr>
          <w:bCs/>
          <w:sz w:val="28"/>
          <w:szCs w:val="28"/>
        </w:rPr>
        <w:t xml:space="preserve">оложения о  </w:t>
      </w:r>
      <w:hyperlink r:id="rId14" w:history="1">
        <w:r w:rsidRPr="00CA1712">
          <w:rPr>
            <w:bCs/>
            <w:sz w:val="28"/>
            <w:szCs w:val="28"/>
          </w:rPr>
          <w:t>нормативах</w:t>
        </w:r>
      </w:hyperlink>
      <w:r w:rsidRPr="00CA1712">
        <w:rPr>
          <w:bCs/>
          <w:sz w:val="28"/>
          <w:szCs w:val="28"/>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муниципального района «Овюрский кожуун» Республики Тыва</w:t>
      </w:r>
      <w:r w:rsidRPr="00CA1712">
        <w:rPr>
          <w:sz w:val="28"/>
          <w:szCs w:val="28"/>
          <w:shd w:val="clear" w:color="auto" w:fill="FFFFFF"/>
        </w:rPr>
        <w:t xml:space="preserve"> № 247 от 07 сентября 2020 года</w:t>
      </w:r>
      <w:r w:rsidRPr="00CA1712">
        <w:rPr>
          <w:sz w:val="28"/>
          <w:szCs w:val="28"/>
        </w:rPr>
        <w:t>. С 1 января 2025 года заработная плата рассчитана с учетом доведения до МРОТ.</w:t>
      </w:r>
    </w:p>
    <w:p w:rsidR="00CA1712" w:rsidRPr="00CA1712" w:rsidRDefault="00CA1712" w:rsidP="00CA1712">
      <w:pPr>
        <w:spacing w:line="276" w:lineRule="auto"/>
        <w:ind w:firstLine="567"/>
        <w:jc w:val="both"/>
        <w:rPr>
          <w:sz w:val="28"/>
          <w:szCs w:val="28"/>
          <w:shd w:val="clear" w:color="auto" w:fill="FFFFFF"/>
        </w:rPr>
      </w:pPr>
      <w:r w:rsidRPr="00CA1712">
        <w:rPr>
          <w:sz w:val="28"/>
          <w:szCs w:val="28"/>
        </w:rPr>
        <w:t xml:space="preserve">Расходы на коммунальные услуги предусмотрены с учетом роста тарифов  и </w:t>
      </w:r>
      <w:r w:rsidRPr="00CA1712">
        <w:rPr>
          <w:sz w:val="28"/>
          <w:szCs w:val="28"/>
          <w:shd w:val="clear" w:color="auto" w:fill="FFFFFF"/>
        </w:rPr>
        <w:t>объемных показателей.</w:t>
      </w:r>
    </w:p>
    <w:p w:rsidR="00CA1712" w:rsidRPr="00CA1712" w:rsidRDefault="00CA1712" w:rsidP="00CA1712">
      <w:pPr>
        <w:spacing w:line="276" w:lineRule="auto"/>
        <w:ind w:firstLine="567"/>
        <w:jc w:val="both"/>
        <w:rPr>
          <w:sz w:val="28"/>
          <w:szCs w:val="20"/>
          <w:shd w:val="clear" w:color="auto" w:fill="FFFFFF"/>
        </w:rPr>
      </w:pPr>
      <w:r w:rsidRPr="00CA1712">
        <w:rPr>
          <w:sz w:val="28"/>
          <w:szCs w:val="20"/>
          <w:shd w:val="clear" w:color="auto" w:fill="FFFFFF"/>
        </w:rPr>
        <w:t>Другие расходы на обеспечение деятельности учреждений рассчитаны в соответствии с их потребностям и с учетом количества муниципальных служащих.</w:t>
      </w:r>
    </w:p>
    <w:p w:rsidR="00CA1712" w:rsidRPr="00CA1712" w:rsidRDefault="00CA1712" w:rsidP="00CA1712">
      <w:pPr>
        <w:spacing w:line="276" w:lineRule="auto"/>
        <w:ind w:firstLine="567"/>
        <w:jc w:val="both"/>
        <w:rPr>
          <w:sz w:val="28"/>
          <w:szCs w:val="28"/>
        </w:rPr>
      </w:pPr>
    </w:p>
    <w:p w:rsidR="00CA1712" w:rsidRPr="00CA1712" w:rsidRDefault="00CA1712" w:rsidP="00CA1712">
      <w:pPr>
        <w:autoSpaceDE w:val="0"/>
        <w:autoSpaceDN w:val="0"/>
        <w:adjustRightInd w:val="0"/>
        <w:spacing w:line="276" w:lineRule="auto"/>
        <w:ind w:firstLine="284"/>
        <w:jc w:val="center"/>
        <w:rPr>
          <w:rFonts w:eastAsia="Calibri"/>
          <w:b/>
          <w:sz w:val="28"/>
          <w:szCs w:val="28"/>
          <w:lang w:eastAsia="en-US"/>
        </w:rPr>
      </w:pPr>
      <w:r w:rsidRPr="00CA1712">
        <w:rPr>
          <w:rFonts w:eastAsia="Calibri"/>
          <w:b/>
          <w:sz w:val="28"/>
          <w:szCs w:val="28"/>
          <w:lang w:eastAsia="en-US"/>
        </w:rPr>
        <w:t>Раздел 0300 «Национальная безопасность и правоохранительная деятельность»</w:t>
      </w:r>
    </w:p>
    <w:p w:rsidR="00CA1712" w:rsidRPr="00CA1712" w:rsidRDefault="00CA1712" w:rsidP="00CA1712">
      <w:pPr>
        <w:autoSpaceDE w:val="0"/>
        <w:autoSpaceDN w:val="0"/>
        <w:adjustRightInd w:val="0"/>
        <w:spacing w:line="276" w:lineRule="auto"/>
        <w:ind w:firstLine="284"/>
        <w:jc w:val="center"/>
        <w:rPr>
          <w:rFonts w:eastAsia="Calibri"/>
          <w:b/>
          <w:sz w:val="28"/>
          <w:szCs w:val="28"/>
          <w:lang w:eastAsia="en-US"/>
        </w:rPr>
      </w:pPr>
    </w:p>
    <w:p w:rsidR="00CA1712" w:rsidRPr="00CA1712" w:rsidRDefault="00CA1712" w:rsidP="00CA1712">
      <w:pPr>
        <w:autoSpaceDE w:val="0"/>
        <w:autoSpaceDN w:val="0"/>
        <w:adjustRightInd w:val="0"/>
        <w:spacing w:line="276" w:lineRule="auto"/>
        <w:ind w:firstLine="709"/>
        <w:jc w:val="both"/>
        <w:rPr>
          <w:rFonts w:eastAsia="Calibri"/>
          <w:sz w:val="28"/>
          <w:szCs w:val="28"/>
          <w:lang w:eastAsia="en-US"/>
        </w:rPr>
      </w:pPr>
      <w:r w:rsidRPr="00CA1712">
        <w:rPr>
          <w:rFonts w:eastAsia="Calibri"/>
          <w:sz w:val="28"/>
          <w:szCs w:val="28"/>
          <w:lang w:eastAsia="en-US"/>
        </w:rPr>
        <w:t>Расходы по данному разделу предусмотрены в сумме 2179,72 тыс. рублей, по сравнению с 2024 годом (2364,25 тыс. рублей) снижение на 184,53 тыс. рублей или на 7,8 %, данные расходы предусмотрены на обеспечение деятельности единой дежурной диспетчерской службы (ЕДДС).</w:t>
      </w:r>
    </w:p>
    <w:p w:rsidR="00CA1712" w:rsidRPr="00CA1712" w:rsidRDefault="00CA1712" w:rsidP="00CA1712">
      <w:pPr>
        <w:autoSpaceDE w:val="0"/>
        <w:autoSpaceDN w:val="0"/>
        <w:adjustRightInd w:val="0"/>
        <w:spacing w:line="276" w:lineRule="auto"/>
        <w:ind w:firstLine="709"/>
        <w:jc w:val="both"/>
        <w:rPr>
          <w:rFonts w:eastAsia="Calibri"/>
          <w:sz w:val="28"/>
          <w:szCs w:val="28"/>
          <w:lang w:eastAsia="en-US"/>
        </w:rPr>
      </w:pPr>
    </w:p>
    <w:p w:rsidR="00CA1712" w:rsidRPr="00CA1712" w:rsidRDefault="00CA1712" w:rsidP="00CA1712">
      <w:pPr>
        <w:spacing w:line="276" w:lineRule="auto"/>
        <w:rPr>
          <w:b/>
          <w:sz w:val="28"/>
          <w:szCs w:val="28"/>
        </w:rPr>
      </w:pPr>
      <w:r w:rsidRPr="00CA1712">
        <w:rPr>
          <w:b/>
          <w:sz w:val="28"/>
          <w:szCs w:val="28"/>
        </w:rPr>
        <w:t xml:space="preserve">                              Раздел 0400 «Национальная экономика»</w:t>
      </w:r>
    </w:p>
    <w:p w:rsidR="00CA1712" w:rsidRPr="00CA1712" w:rsidRDefault="00CA1712" w:rsidP="00CA1712">
      <w:pPr>
        <w:spacing w:line="276" w:lineRule="auto"/>
        <w:ind w:firstLine="720"/>
        <w:rPr>
          <w:b/>
          <w:sz w:val="28"/>
          <w:szCs w:val="28"/>
        </w:rPr>
      </w:pPr>
      <w:r w:rsidRPr="00CA1712">
        <w:rPr>
          <w:b/>
          <w:sz w:val="28"/>
          <w:szCs w:val="28"/>
        </w:rPr>
        <w:t xml:space="preserve">                     «Сельское хозяйство и рыболовство»</w:t>
      </w:r>
    </w:p>
    <w:p w:rsidR="00CA1712" w:rsidRPr="00CA1712" w:rsidRDefault="00CA1712" w:rsidP="00CA1712">
      <w:pPr>
        <w:spacing w:line="276" w:lineRule="auto"/>
        <w:ind w:firstLine="567"/>
        <w:jc w:val="both"/>
        <w:rPr>
          <w:sz w:val="28"/>
          <w:szCs w:val="28"/>
        </w:rPr>
      </w:pPr>
      <w:r w:rsidRPr="00CA1712">
        <w:rPr>
          <w:sz w:val="28"/>
          <w:szCs w:val="28"/>
        </w:rPr>
        <w:t>По подразделу «Сельское хозяйство и рыболовство» в 2025 году предусмотрено 5584,47</w:t>
      </w:r>
      <w:r w:rsidRPr="00CA1712">
        <w:rPr>
          <w:b/>
          <w:sz w:val="28"/>
          <w:szCs w:val="28"/>
        </w:rPr>
        <w:t xml:space="preserve"> тыс. рублей</w:t>
      </w:r>
      <w:r w:rsidRPr="00CA1712">
        <w:rPr>
          <w:sz w:val="28"/>
          <w:szCs w:val="28"/>
        </w:rPr>
        <w:t>, увеличение к уровню 2024 года на 878,59 тыс. рублей или 18,6 %.</w:t>
      </w:r>
    </w:p>
    <w:p w:rsidR="00CA1712" w:rsidRPr="00CA1712" w:rsidRDefault="00CA1712" w:rsidP="00CA1712">
      <w:pPr>
        <w:spacing w:line="276" w:lineRule="auto"/>
        <w:ind w:firstLine="567"/>
        <w:jc w:val="both"/>
        <w:rPr>
          <w:sz w:val="28"/>
          <w:szCs w:val="28"/>
        </w:rPr>
      </w:pPr>
      <w:r w:rsidRPr="00CA1712">
        <w:rPr>
          <w:sz w:val="28"/>
          <w:szCs w:val="28"/>
        </w:rPr>
        <w:lastRenderedPageBreak/>
        <w:t>Субсидии сельского хозяйства направляются на поддержку развития МУП Адарган, МУП Торгалыг, МУП Чалааты.</w:t>
      </w:r>
    </w:p>
    <w:p w:rsidR="00CA1712" w:rsidRPr="00CA1712" w:rsidRDefault="00CA1712" w:rsidP="00CA1712">
      <w:pPr>
        <w:spacing w:line="276" w:lineRule="auto"/>
        <w:ind w:firstLine="567"/>
        <w:jc w:val="both"/>
        <w:rPr>
          <w:sz w:val="28"/>
          <w:szCs w:val="28"/>
        </w:rPr>
      </w:pPr>
    </w:p>
    <w:p w:rsidR="00CA1712" w:rsidRPr="00CA1712" w:rsidRDefault="00CA1712" w:rsidP="00CA1712">
      <w:pPr>
        <w:spacing w:line="276" w:lineRule="auto"/>
        <w:ind w:firstLine="567"/>
        <w:jc w:val="center"/>
        <w:rPr>
          <w:b/>
          <w:sz w:val="28"/>
          <w:szCs w:val="28"/>
        </w:rPr>
      </w:pPr>
      <w:r w:rsidRPr="00CA1712">
        <w:rPr>
          <w:b/>
          <w:sz w:val="28"/>
          <w:szCs w:val="28"/>
        </w:rPr>
        <w:t>Дорожное хозяйство (дорожные фонды)</w:t>
      </w:r>
    </w:p>
    <w:p w:rsidR="00CA1712" w:rsidRPr="00CA1712" w:rsidRDefault="00CA1712" w:rsidP="00CA1712">
      <w:pPr>
        <w:spacing w:line="276" w:lineRule="auto"/>
        <w:ind w:firstLine="567"/>
        <w:jc w:val="both"/>
        <w:rPr>
          <w:b/>
          <w:sz w:val="28"/>
          <w:szCs w:val="28"/>
        </w:rPr>
      </w:pPr>
      <w:r w:rsidRPr="00CA1712">
        <w:rPr>
          <w:sz w:val="28"/>
          <w:szCs w:val="28"/>
        </w:rPr>
        <w:t xml:space="preserve">По данному разделу в 2025 году предусмотрены бюджетные ассигнования на сумму </w:t>
      </w:r>
      <w:r w:rsidRPr="00CA1712">
        <w:rPr>
          <w:b/>
          <w:sz w:val="28"/>
          <w:szCs w:val="28"/>
        </w:rPr>
        <w:t>1531,0 тыс. рублей.</w:t>
      </w:r>
    </w:p>
    <w:p w:rsidR="00CA1712" w:rsidRPr="00CA1712" w:rsidRDefault="00CA1712" w:rsidP="00CA1712">
      <w:pPr>
        <w:spacing w:line="276" w:lineRule="auto"/>
        <w:ind w:firstLine="567"/>
        <w:jc w:val="both"/>
        <w:rPr>
          <w:b/>
          <w:sz w:val="28"/>
          <w:szCs w:val="28"/>
        </w:rPr>
      </w:pPr>
    </w:p>
    <w:p w:rsidR="00CA1712" w:rsidRPr="00CA1712" w:rsidRDefault="00CA1712" w:rsidP="00CA1712">
      <w:pPr>
        <w:spacing w:line="276" w:lineRule="auto"/>
        <w:ind w:firstLine="567"/>
        <w:jc w:val="center"/>
        <w:rPr>
          <w:b/>
          <w:sz w:val="28"/>
          <w:szCs w:val="28"/>
        </w:rPr>
      </w:pPr>
      <w:r w:rsidRPr="00CA1712">
        <w:rPr>
          <w:b/>
          <w:sz w:val="28"/>
          <w:szCs w:val="28"/>
        </w:rPr>
        <w:t>Другие вопросы в области национальной экономики</w:t>
      </w:r>
    </w:p>
    <w:p w:rsidR="00CA1712" w:rsidRPr="00CA1712" w:rsidRDefault="00CA1712" w:rsidP="00CA1712">
      <w:pPr>
        <w:spacing w:line="276" w:lineRule="auto"/>
        <w:ind w:firstLine="567"/>
        <w:jc w:val="both"/>
        <w:rPr>
          <w:b/>
          <w:sz w:val="28"/>
          <w:szCs w:val="28"/>
        </w:rPr>
      </w:pPr>
      <w:r w:rsidRPr="00CA1712">
        <w:rPr>
          <w:sz w:val="28"/>
          <w:szCs w:val="28"/>
        </w:rPr>
        <w:t>По данному разделу в 2025 году предусмотрены бюджетные ассигнования на сумму 1127,7</w:t>
      </w:r>
      <w:r w:rsidRPr="00CA1712">
        <w:rPr>
          <w:b/>
          <w:sz w:val="28"/>
          <w:szCs w:val="28"/>
        </w:rPr>
        <w:t xml:space="preserve"> тыс. рублей. </w:t>
      </w:r>
    </w:p>
    <w:p w:rsidR="00CA1712" w:rsidRPr="00CA1712" w:rsidRDefault="00CA1712" w:rsidP="00CA1712">
      <w:pPr>
        <w:spacing w:line="276" w:lineRule="auto"/>
        <w:ind w:firstLine="567"/>
        <w:jc w:val="both"/>
        <w:rPr>
          <w:sz w:val="28"/>
          <w:szCs w:val="28"/>
        </w:rPr>
      </w:pPr>
      <w:r w:rsidRPr="00CA1712">
        <w:rPr>
          <w:sz w:val="28"/>
          <w:szCs w:val="28"/>
        </w:rPr>
        <w:t>На содержание водителя Управления сельского хозяйства и продовольствия Администрации Овюрского кожууна Республики Тыва предусмотрено 527,7 тыс. рублей. На комплексные кадастровые работы на территории кожууна предусмотрено 600  тыс. рублей.</w:t>
      </w:r>
    </w:p>
    <w:p w:rsidR="00CA1712" w:rsidRPr="00CA1712" w:rsidRDefault="00CA1712" w:rsidP="00CA1712">
      <w:pPr>
        <w:spacing w:line="276" w:lineRule="auto"/>
        <w:ind w:firstLine="567"/>
        <w:jc w:val="both"/>
        <w:rPr>
          <w:sz w:val="28"/>
          <w:szCs w:val="28"/>
        </w:rPr>
      </w:pPr>
    </w:p>
    <w:p w:rsidR="00CA1712" w:rsidRPr="00CA1712" w:rsidRDefault="00CA1712" w:rsidP="00CA1712">
      <w:pPr>
        <w:autoSpaceDE w:val="0"/>
        <w:autoSpaceDN w:val="0"/>
        <w:adjustRightInd w:val="0"/>
        <w:spacing w:line="276" w:lineRule="auto"/>
        <w:jc w:val="center"/>
        <w:outlineLvl w:val="2"/>
        <w:rPr>
          <w:b/>
          <w:sz w:val="28"/>
          <w:szCs w:val="28"/>
        </w:rPr>
      </w:pPr>
      <w:r w:rsidRPr="00CA1712">
        <w:rPr>
          <w:b/>
          <w:sz w:val="28"/>
          <w:szCs w:val="28"/>
        </w:rPr>
        <w:t>Раздел 0500 «Жилищно-коммунальное хозяйство»</w:t>
      </w:r>
    </w:p>
    <w:p w:rsidR="00CA1712" w:rsidRPr="00CA1712" w:rsidRDefault="00CA1712" w:rsidP="00CA1712">
      <w:pPr>
        <w:spacing w:line="276" w:lineRule="auto"/>
        <w:ind w:firstLine="567"/>
        <w:jc w:val="both"/>
        <w:rPr>
          <w:sz w:val="28"/>
          <w:szCs w:val="28"/>
        </w:rPr>
      </w:pPr>
      <w:r w:rsidRPr="00CA1712">
        <w:rPr>
          <w:sz w:val="28"/>
          <w:szCs w:val="28"/>
        </w:rPr>
        <w:t>По разделу «Жилищно-коммунальное хозяйство» всего предусмотрены средства в сумме 10003,98 тыс. рублей, из них:</w:t>
      </w:r>
    </w:p>
    <w:p w:rsidR="00CA1712" w:rsidRPr="00CA1712" w:rsidRDefault="00CA1712" w:rsidP="00CA1712">
      <w:pPr>
        <w:spacing w:line="276" w:lineRule="auto"/>
        <w:ind w:firstLine="567"/>
        <w:jc w:val="both"/>
        <w:rPr>
          <w:sz w:val="28"/>
          <w:szCs w:val="28"/>
        </w:rPr>
      </w:pPr>
      <w:r w:rsidRPr="00CA1712">
        <w:rPr>
          <w:sz w:val="28"/>
          <w:szCs w:val="28"/>
        </w:rPr>
        <w:t>По разделу «Коммунальное хозяйство» предусмотрено 850 тыс. рублей. Данные средства будут направляться на софинансирование приобретения специализированной техники.</w:t>
      </w:r>
    </w:p>
    <w:p w:rsidR="00CA1712" w:rsidRPr="00CA1712" w:rsidRDefault="00CA1712" w:rsidP="00CA1712">
      <w:pPr>
        <w:spacing w:line="276" w:lineRule="auto"/>
        <w:ind w:firstLine="567"/>
        <w:jc w:val="both"/>
        <w:rPr>
          <w:rFonts w:eastAsia="Calibri"/>
          <w:sz w:val="28"/>
          <w:szCs w:val="28"/>
          <w:lang w:eastAsia="en-US"/>
        </w:rPr>
      </w:pPr>
      <w:r w:rsidRPr="00CA1712">
        <w:rPr>
          <w:sz w:val="28"/>
          <w:szCs w:val="28"/>
        </w:rPr>
        <w:t>По подразделу «Благоустройство» предусмотрены средства в сумме 9153,98 тыс. рублей, средства будут направляться на озеленение территорий, освещение улиц. Также по федеральному национальному проекту «Федеральная комфортная городская среда» планируется благоустройства стеллы «Россия-Тыва».</w:t>
      </w:r>
    </w:p>
    <w:p w:rsidR="00CA1712" w:rsidRPr="00CA1712" w:rsidRDefault="00CA1712" w:rsidP="00CA1712">
      <w:pPr>
        <w:spacing w:line="276" w:lineRule="auto"/>
        <w:ind w:firstLine="540"/>
        <w:jc w:val="center"/>
        <w:rPr>
          <w:b/>
          <w:sz w:val="28"/>
          <w:szCs w:val="28"/>
        </w:rPr>
      </w:pPr>
    </w:p>
    <w:p w:rsidR="00CA1712" w:rsidRPr="00CA1712" w:rsidRDefault="00CA1712" w:rsidP="00CA1712">
      <w:pPr>
        <w:spacing w:line="276" w:lineRule="auto"/>
        <w:ind w:firstLine="540"/>
        <w:jc w:val="center"/>
        <w:rPr>
          <w:b/>
          <w:sz w:val="28"/>
          <w:szCs w:val="28"/>
        </w:rPr>
      </w:pPr>
      <w:r w:rsidRPr="00CA1712">
        <w:rPr>
          <w:b/>
          <w:sz w:val="28"/>
          <w:szCs w:val="28"/>
        </w:rPr>
        <w:t>Раздел 0600 «Охрана окружающей среды»</w:t>
      </w:r>
    </w:p>
    <w:p w:rsidR="00CA1712" w:rsidRPr="00CA1712" w:rsidRDefault="00CA1712" w:rsidP="00CA1712">
      <w:pPr>
        <w:spacing w:line="276" w:lineRule="auto"/>
        <w:ind w:firstLine="540"/>
        <w:jc w:val="both"/>
        <w:rPr>
          <w:sz w:val="28"/>
          <w:szCs w:val="28"/>
        </w:rPr>
      </w:pPr>
      <w:r w:rsidRPr="00CA1712">
        <w:rPr>
          <w:sz w:val="28"/>
          <w:szCs w:val="28"/>
        </w:rPr>
        <w:t xml:space="preserve">По данному разделу планируемый объем финансирования составляет </w:t>
      </w:r>
      <w:r w:rsidRPr="00CA1712">
        <w:rPr>
          <w:b/>
          <w:sz w:val="28"/>
          <w:szCs w:val="28"/>
        </w:rPr>
        <w:t>5480,00 тыс. рублей.</w:t>
      </w:r>
      <w:r w:rsidRPr="00CA1712">
        <w:rPr>
          <w:sz w:val="28"/>
          <w:szCs w:val="28"/>
        </w:rPr>
        <w:t xml:space="preserve"> Средства будут направляться на расходы ливидацию несанкционированной свалки в размере 5000,00 тыс. рублей, на расходы по уничтожению волков в размере 50,00 тыс. рублей, и целевые расходы по негативке.</w:t>
      </w:r>
    </w:p>
    <w:p w:rsidR="00CA1712" w:rsidRPr="00CA1712" w:rsidRDefault="00CA1712" w:rsidP="00CA1712">
      <w:pPr>
        <w:spacing w:line="276" w:lineRule="auto"/>
        <w:ind w:firstLine="540"/>
        <w:jc w:val="center"/>
        <w:rPr>
          <w:b/>
          <w:sz w:val="28"/>
          <w:szCs w:val="28"/>
        </w:rPr>
      </w:pPr>
      <w:r w:rsidRPr="00CA1712">
        <w:rPr>
          <w:b/>
          <w:sz w:val="28"/>
          <w:szCs w:val="28"/>
        </w:rPr>
        <w:t xml:space="preserve"> «Образование»</w:t>
      </w:r>
    </w:p>
    <w:p w:rsidR="00CA1712" w:rsidRPr="00CA1712" w:rsidRDefault="00CA1712" w:rsidP="00CA1712">
      <w:pPr>
        <w:tabs>
          <w:tab w:val="left" w:pos="-284"/>
          <w:tab w:val="left" w:pos="993"/>
          <w:tab w:val="left" w:pos="7530"/>
        </w:tabs>
        <w:spacing w:line="276" w:lineRule="auto"/>
        <w:ind w:firstLine="567"/>
        <w:jc w:val="both"/>
        <w:rPr>
          <w:sz w:val="28"/>
          <w:szCs w:val="28"/>
        </w:rPr>
      </w:pPr>
      <w:r w:rsidRPr="00CA1712">
        <w:rPr>
          <w:sz w:val="28"/>
          <w:szCs w:val="28"/>
        </w:rPr>
        <w:t xml:space="preserve">Расходы по разделу «Образование» на 2025 год запланированы в общем объеме </w:t>
      </w:r>
      <w:r w:rsidRPr="00CA1712">
        <w:rPr>
          <w:b/>
          <w:sz w:val="28"/>
          <w:szCs w:val="28"/>
        </w:rPr>
        <w:t>540184,61 тыс. рублей</w:t>
      </w:r>
      <w:r w:rsidRPr="00CA1712">
        <w:rPr>
          <w:sz w:val="28"/>
          <w:szCs w:val="28"/>
        </w:rPr>
        <w:t xml:space="preserve"> с увеличением на 20514,43 тыс. рублей к оценке 2024г. или 3,94 %, из них по подразделам:</w:t>
      </w:r>
    </w:p>
    <w:p w:rsidR="00CA1712" w:rsidRPr="00CA1712" w:rsidRDefault="00CA1712" w:rsidP="00CA1712">
      <w:pPr>
        <w:numPr>
          <w:ilvl w:val="0"/>
          <w:numId w:val="34"/>
        </w:numPr>
        <w:tabs>
          <w:tab w:val="left" w:pos="-284"/>
          <w:tab w:val="left" w:pos="993"/>
          <w:tab w:val="left" w:pos="7530"/>
        </w:tabs>
        <w:spacing w:line="276" w:lineRule="auto"/>
        <w:jc w:val="both"/>
        <w:rPr>
          <w:sz w:val="28"/>
          <w:szCs w:val="28"/>
        </w:rPr>
      </w:pPr>
      <w:r w:rsidRPr="00CA1712">
        <w:rPr>
          <w:sz w:val="28"/>
          <w:szCs w:val="28"/>
        </w:rPr>
        <w:t>Дошкольное образование – 164110,41 тыс. рублей;</w:t>
      </w:r>
    </w:p>
    <w:p w:rsidR="00CA1712" w:rsidRPr="00CA1712" w:rsidRDefault="00CA1712" w:rsidP="00CA1712">
      <w:pPr>
        <w:numPr>
          <w:ilvl w:val="0"/>
          <w:numId w:val="34"/>
        </w:numPr>
        <w:tabs>
          <w:tab w:val="left" w:pos="-284"/>
          <w:tab w:val="left" w:pos="993"/>
          <w:tab w:val="left" w:pos="7530"/>
        </w:tabs>
        <w:spacing w:line="276" w:lineRule="auto"/>
        <w:jc w:val="both"/>
        <w:rPr>
          <w:sz w:val="28"/>
          <w:szCs w:val="28"/>
        </w:rPr>
      </w:pPr>
      <w:r w:rsidRPr="00CA1712">
        <w:rPr>
          <w:sz w:val="28"/>
          <w:szCs w:val="28"/>
        </w:rPr>
        <w:t>Общее образование – 320213,54 тыс. рублей;</w:t>
      </w:r>
    </w:p>
    <w:p w:rsidR="00CA1712" w:rsidRPr="00CA1712" w:rsidRDefault="00CA1712" w:rsidP="00CA1712">
      <w:pPr>
        <w:numPr>
          <w:ilvl w:val="0"/>
          <w:numId w:val="34"/>
        </w:numPr>
        <w:tabs>
          <w:tab w:val="left" w:pos="-284"/>
          <w:tab w:val="left" w:pos="993"/>
          <w:tab w:val="left" w:pos="7530"/>
        </w:tabs>
        <w:spacing w:line="276" w:lineRule="auto"/>
        <w:jc w:val="both"/>
        <w:rPr>
          <w:sz w:val="28"/>
          <w:szCs w:val="28"/>
        </w:rPr>
      </w:pPr>
      <w:r w:rsidRPr="00CA1712">
        <w:rPr>
          <w:sz w:val="28"/>
          <w:szCs w:val="28"/>
        </w:rPr>
        <w:lastRenderedPageBreak/>
        <w:t>Дополнительное образование – 30619,24 тыс. рублей;</w:t>
      </w:r>
    </w:p>
    <w:p w:rsidR="00CA1712" w:rsidRPr="00CA1712" w:rsidRDefault="00CA1712" w:rsidP="00CA1712">
      <w:pPr>
        <w:numPr>
          <w:ilvl w:val="0"/>
          <w:numId w:val="34"/>
        </w:numPr>
        <w:tabs>
          <w:tab w:val="left" w:pos="-284"/>
          <w:tab w:val="left" w:pos="993"/>
          <w:tab w:val="left" w:pos="7530"/>
        </w:tabs>
        <w:spacing w:line="276" w:lineRule="auto"/>
        <w:jc w:val="both"/>
        <w:rPr>
          <w:sz w:val="28"/>
          <w:szCs w:val="28"/>
        </w:rPr>
      </w:pPr>
      <w:r w:rsidRPr="00CA1712">
        <w:rPr>
          <w:sz w:val="28"/>
          <w:szCs w:val="28"/>
        </w:rPr>
        <w:t>Молодежная политика – 1836,00 тыс. рублей;</w:t>
      </w:r>
    </w:p>
    <w:p w:rsidR="00CA1712" w:rsidRPr="00CA1712" w:rsidRDefault="00CA1712" w:rsidP="00CA1712">
      <w:pPr>
        <w:numPr>
          <w:ilvl w:val="0"/>
          <w:numId w:val="34"/>
        </w:numPr>
        <w:tabs>
          <w:tab w:val="left" w:pos="-284"/>
          <w:tab w:val="left" w:pos="993"/>
          <w:tab w:val="left" w:pos="7530"/>
        </w:tabs>
        <w:spacing w:line="276" w:lineRule="auto"/>
        <w:jc w:val="both"/>
        <w:rPr>
          <w:sz w:val="28"/>
          <w:szCs w:val="28"/>
        </w:rPr>
      </w:pPr>
      <w:r w:rsidRPr="00CA1712">
        <w:rPr>
          <w:sz w:val="28"/>
          <w:szCs w:val="28"/>
        </w:rPr>
        <w:t>Другие вопросы в области образования – 23405,42 тыс. рублей</w:t>
      </w:r>
    </w:p>
    <w:p w:rsidR="00CA1712" w:rsidRPr="00CA1712" w:rsidRDefault="00CA1712" w:rsidP="00CA1712">
      <w:pPr>
        <w:spacing w:line="276" w:lineRule="auto"/>
        <w:ind w:firstLine="540"/>
        <w:jc w:val="center"/>
        <w:rPr>
          <w:b/>
          <w:sz w:val="28"/>
          <w:szCs w:val="28"/>
        </w:rPr>
      </w:pPr>
      <w:r w:rsidRPr="00CA1712">
        <w:rPr>
          <w:b/>
          <w:sz w:val="28"/>
          <w:szCs w:val="28"/>
        </w:rPr>
        <w:t>Раздел 0800 «Культура и кинематография»</w:t>
      </w:r>
    </w:p>
    <w:p w:rsidR="00CA1712" w:rsidRPr="00CA1712" w:rsidRDefault="00CA1712" w:rsidP="00CA1712">
      <w:pPr>
        <w:spacing w:line="276" w:lineRule="auto"/>
        <w:ind w:firstLine="567"/>
        <w:jc w:val="both"/>
        <w:rPr>
          <w:sz w:val="28"/>
          <w:szCs w:val="28"/>
        </w:rPr>
      </w:pPr>
      <w:r w:rsidRPr="00CA1712">
        <w:rPr>
          <w:sz w:val="28"/>
          <w:szCs w:val="28"/>
        </w:rPr>
        <w:t>Бюджетные</w:t>
      </w:r>
      <w:r w:rsidRPr="00CA1712">
        <w:rPr>
          <w:spacing w:val="-1"/>
          <w:sz w:val="28"/>
          <w:szCs w:val="20"/>
        </w:rPr>
        <w:t xml:space="preserve"> ассигнования</w:t>
      </w:r>
      <w:r w:rsidRPr="00CA1712">
        <w:rPr>
          <w:sz w:val="28"/>
          <w:szCs w:val="20"/>
        </w:rPr>
        <w:t xml:space="preserve"> </w:t>
      </w:r>
      <w:r w:rsidRPr="00CA1712">
        <w:rPr>
          <w:spacing w:val="-1"/>
          <w:sz w:val="28"/>
          <w:szCs w:val="20"/>
        </w:rPr>
        <w:t>по разделу «</w:t>
      </w:r>
      <w:r w:rsidRPr="00CA1712">
        <w:rPr>
          <w:bCs/>
          <w:spacing w:val="-1"/>
          <w:sz w:val="28"/>
          <w:szCs w:val="20"/>
        </w:rPr>
        <w:t>Культура, кинематография</w:t>
      </w:r>
      <w:r w:rsidRPr="00CA1712">
        <w:rPr>
          <w:spacing w:val="-1"/>
          <w:sz w:val="28"/>
          <w:szCs w:val="20"/>
        </w:rPr>
        <w:t xml:space="preserve">» на 2025 год предусмотрены в сумме  </w:t>
      </w:r>
      <w:r w:rsidRPr="00CA1712">
        <w:rPr>
          <w:b/>
          <w:spacing w:val="-1"/>
          <w:sz w:val="28"/>
          <w:szCs w:val="20"/>
        </w:rPr>
        <w:t xml:space="preserve">78122,85 тыс. рублей  </w:t>
      </w:r>
      <w:r w:rsidRPr="00CA1712">
        <w:rPr>
          <w:sz w:val="28"/>
          <w:szCs w:val="28"/>
        </w:rPr>
        <w:t>с уменьшением к уровню 2024 года на  21,65 % или 16913,04 тыс. рублей.  По разделу числится 9 учреждений и 110 штатных единиц.</w:t>
      </w:r>
    </w:p>
    <w:p w:rsidR="00CA1712" w:rsidRPr="00CA1712" w:rsidRDefault="00CA1712" w:rsidP="00CA1712">
      <w:pPr>
        <w:tabs>
          <w:tab w:val="left" w:pos="1560"/>
          <w:tab w:val="left" w:pos="6094"/>
        </w:tabs>
        <w:ind w:firstLine="567"/>
        <w:contextualSpacing/>
        <w:jc w:val="both"/>
        <w:rPr>
          <w:sz w:val="28"/>
          <w:szCs w:val="28"/>
        </w:rPr>
      </w:pPr>
      <w:r w:rsidRPr="00CA1712">
        <w:rPr>
          <w:sz w:val="28"/>
          <w:szCs w:val="28"/>
        </w:rPr>
        <w:t>При формировании фонда оплаты труда учтено:</w:t>
      </w:r>
    </w:p>
    <w:p w:rsidR="00CA1712" w:rsidRPr="00CA1712" w:rsidRDefault="00CA1712" w:rsidP="00CA1712">
      <w:pPr>
        <w:numPr>
          <w:ilvl w:val="0"/>
          <w:numId w:val="3"/>
        </w:numPr>
        <w:jc w:val="both"/>
        <w:rPr>
          <w:sz w:val="28"/>
          <w:szCs w:val="28"/>
        </w:rPr>
      </w:pPr>
      <w:r w:rsidRPr="00CA1712">
        <w:rPr>
          <w:sz w:val="28"/>
          <w:szCs w:val="28"/>
        </w:rPr>
        <w:t>увеличение размера МРОТ с 1 января 2025 года с 19242 рублей  до 22440 рублей учетом с районного коэффициента и северной надбавки, соответственно с 36560 рублей до 42636 рублей или с ростом на 16,6%;</w:t>
      </w:r>
    </w:p>
    <w:p w:rsidR="00CA1712" w:rsidRPr="00CA1712" w:rsidRDefault="00CA1712" w:rsidP="00CA1712">
      <w:pPr>
        <w:numPr>
          <w:ilvl w:val="0"/>
          <w:numId w:val="3"/>
        </w:numPr>
        <w:jc w:val="both"/>
        <w:rPr>
          <w:sz w:val="28"/>
          <w:szCs w:val="28"/>
        </w:rPr>
      </w:pPr>
      <w:r w:rsidRPr="00CA1712">
        <w:rPr>
          <w:sz w:val="28"/>
          <w:szCs w:val="28"/>
        </w:rPr>
        <w:t>индексация с 1 января 2025 года должностных окладов прочих категорий работников на прогнозный уровень инфляции (на 5,1 %);</w:t>
      </w:r>
    </w:p>
    <w:p w:rsidR="00CA1712" w:rsidRPr="00CA1712" w:rsidRDefault="00CA1712" w:rsidP="00CA1712">
      <w:pPr>
        <w:numPr>
          <w:ilvl w:val="0"/>
          <w:numId w:val="3"/>
        </w:numPr>
        <w:jc w:val="both"/>
        <w:rPr>
          <w:sz w:val="28"/>
          <w:szCs w:val="28"/>
        </w:rPr>
      </w:pPr>
      <w:r w:rsidRPr="00CA1712">
        <w:rPr>
          <w:sz w:val="28"/>
          <w:szCs w:val="28"/>
        </w:rPr>
        <w:t>рост тарифов на коммунальные услуги;</w:t>
      </w:r>
    </w:p>
    <w:p w:rsidR="00CA1712" w:rsidRPr="00CA1712" w:rsidRDefault="00CA1712" w:rsidP="00CA1712">
      <w:pPr>
        <w:spacing w:line="276" w:lineRule="auto"/>
        <w:ind w:left="567"/>
        <w:jc w:val="both"/>
        <w:rPr>
          <w:sz w:val="20"/>
          <w:szCs w:val="28"/>
        </w:rPr>
      </w:pPr>
    </w:p>
    <w:p w:rsidR="00CA1712" w:rsidRPr="00CA1712" w:rsidRDefault="00CA1712" w:rsidP="00CA1712">
      <w:pPr>
        <w:spacing w:line="276" w:lineRule="auto"/>
        <w:ind w:firstLine="567"/>
        <w:jc w:val="center"/>
        <w:rPr>
          <w:b/>
          <w:sz w:val="28"/>
          <w:szCs w:val="28"/>
        </w:rPr>
      </w:pPr>
      <w:r w:rsidRPr="00CA1712">
        <w:rPr>
          <w:b/>
          <w:sz w:val="28"/>
          <w:szCs w:val="28"/>
        </w:rPr>
        <w:t>Раздел 0900 «Здравоохранение»</w:t>
      </w:r>
    </w:p>
    <w:p w:rsidR="00CA1712" w:rsidRPr="00CA1712" w:rsidRDefault="00CA1712" w:rsidP="00CA1712">
      <w:pPr>
        <w:spacing w:line="276" w:lineRule="auto"/>
        <w:ind w:firstLine="567"/>
        <w:jc w:val="both"/>
        <w:rPr>
          <w:sz w:val="28"/>
          <w:szCs w:val="20"/>
        </w:rPr>
      </w:pPr>
      <w:r w:rsidRPr="00CA1712">
        <w:rPr>
          <w:sz w:val="28"/>
          <w:szCs w:val="28"/>
        </w:rPr>
        <w:t xml:space="preserve">По данному разделу расходы предусмотрены в сумме </w:t>
      </w:r>
      <w:r w:rsidRPr="00CA1712">
        <w:rPr>
          <w:b/>
          <w:sz w:val="28"/>
          <w:szCs w:val="28"/>
        </w:rPr>
        <w:t>288</w:t>
      </w:r>
      <w:r w:rsidRPr="00CA1712">
        <w:rPr>
          <w:sz w:val="28"/>
          <w:szCs w:val="28"/>
        </w:rPr>
        <w:t xml:space="preserve"> тыс. рублей, (в 2024 году  286,88 тыс. рублей)  данные расходы предусмотрены на приобретение медикаментов и на услуги флюорографической обследования граждан.</w:t>
      </w:r>
    </w:p>
    <w:p w:rsidR="00CA1712" w:rsidRPr="00CA1712" w:rsidRDefault="00CA1712" w:rsidP="00CA1712">
      <w:pPr>
        <w:spacing w:line="276" w:lineRule="auto"/>
        <w:ind w:firstLine="540"/>
        <w:jc w:val="center"/>
        <w:rPr>
          <w:b/>
          <w:sz w:val="28"/>
          <w:szCs w:val="28"/>
        </w:rPr>
      </w:pPr>
    </w:p>
    <w:p w:rsidR="00CA1712" w:rsidRPr="00CA1712" w:rsidRDefault="00CA1712" w:rsidP="00CA1712">
      <w:pPr>
        <w:spacing w:line="276" w:lineRule="auto"/>
        <w:ind w:firstLine="540"/>
        <w:jc w:val="center"/>
        <w:rPr>
          <w:b/>
          <w:sz w:val="28"/>
          <w:szCs w:val="28"/>
        </w:rPr>
      </w:pPr>
      <w:r w:rsidRPr="00CA1712">
        <w:rPr>
          <w:b/>
          <w:sz w:val="28"/>
          <w:szCs w:val="28"/>
        </w:rPr>
        <w:t>Раздел 1000 «Социальная политика»</w:t>
      </w:r>
    </w:p>
    <w:p w:rsidR="00CA1712" w:rsidRPr="00CA1712" w:rsidRDefault="00CA1712" w:rsidP="00CA1712">
      <w:pPr>
        <w:spacing w:line="276" w:lineRule="auto"/>
        <w:ind w:firstLine="851"/>
        <w:jc w:val="both"/>
        <w:rPr>
          <w:sz w:val="28"/>
          <w:szCs w:val="28"/>
        </w:rPr>
      </w:pPr>
      <w:r w:rsidRPr="00CA1712">
        <w:rPr>
          <w:sz w:val="28"/>
          <w:szCs w:val="28"/>
        </w:rPr>
        <w:t xml:space="preserve">Расходы на реализацию социальной политики в 2025 году предусмотрены в сумме </w:t>
      </w:r>
      <w:r w:rsidRPr="00CA1712">
        <w:rPr>
          <w:b/>
          <w:sz w:val="28"/>
          <w:szCs w:val="28"/>
        </w:rPr>
        <w:t>53479,7 тыс. рублей</w:t>
      </w:r>
      <w:r w:rsidRPr="00CA1712">
        <w:rPr>
          <w:sz w:val="28"/>
          <w:szCs w:val="28"/>
        </w:rPr>
        <w:t xml:space="preserve"> с увеличением на 12 % по сравнению с 2024 годом.</w:t>
      </w:r>
    </w:p>
    <w:p w:rsidR="00CA1712" w:rsidRPr="00CA1712" w:rsidRDefault="00CA1712" w:rsidP="00CA1712">
      <w:pPr>
        <w:spacing w:line="276" w:lineRule="auto"/>
        <w:ind w:firstLine="708"/>
        <w:jc w:val="both"/>
        <w:rPr>
          <w:sz w:val="28"/>
          <w:szCs w:val="28"/>
        </w:rPr>
      </w:pPr>
      <w:r w:rsidRPr="00CA1712">
        <w:rPr>
          <w:sz w:val="28"/>
          <w:szCs w:val="28"/>
        </w:rPr>
        <w:t>Средства по разделу предусмотрены по следующим направлениям:</w:t>
      </w:r>
    </w:p>
    <w:p w:rsidR="00CA1712" w:rsidRPr="00CA1712" w:rsidRDefault="00CA1712" w:rsidP="00CA1712">
      <w:pPr>
        <w:spacing w:line="276" w:lineRule="auto"/>
        <w:ind w:firstLine="851"/>
        <w:jc w:val="both"/>
        <w:rPr>
          <w:sz w:val="28"/>
          <w:szCs w:val="28"/>
        </w:rPr>
      </w:pPr>
      <w:r w:rsidRPr="00CA1712">
        <w:rPr>
          <w:sz w:val="28"/>
          <w:szCs w:val="28"/>
        </w:rPr>
        <w:t xml:space="preserve">1. Оказание мер социальной поддержки отдельным категориям граждан, а именно, ветеранам, инвалидам, многодетным семьям, малоимущим гражданам. Всего на выплату различных видов пособий направляются 8 разных видов субвенций из республиканского и федерального уровня бюджетов. </w:t>
      </w:r>
    </w:p>
    <w:p w:rsidR="00CA1712" w:rsidRPr="00CA1712" w:rsidRDefault="00CA1712" w:rsidP="00CA1712">
      <w:pPr>
        <w:spacing w:line="276" w:lineRule="auto"/>
        <w:ind w:firstLine="851"/>
        <w:jc w:val="both"/>
        <w:rPr>
          <w:sz w:val="28"/>
          <w:szCs w:val="28"/>
        </w:rPr>
      </w:pPr>
      <w:r w:rsidRPr="00CA1712">
        <w:rPr>
          <w:sz w:val="28"/>
          <w:szCs w:val="28"/>
        </w:rPr>
        <w:t>2. Обеспечение деятельности аппаратов управления –  6190,05 тыс. рублей.</w:t>
      </w:r>
    </w:p>
    <w:p w:rsidR="00CA1712" w:rsidRPr="00CA1712" w:rsidRDefault="00CA1712" w:rsidP="00CA1712">
      <w:pPr>
        <w:spacing w:line="276" w:lineRule="auto"/>
        <w:ind w:firstLine="709"/>
        <w:jc w:val="center"/>
        <w:rPr>
          <w:b/>
          <w:sz w:val="28"/>
          <w:szCs w:val="20"/>
        </w:rPr>
      </w:pPr>
      <w:r w:rsidRPr="00CA1712">
        <w:rPr>
          <w:b/>
          <w:sz w:val="28"/>
          <w:szCs w:val="20"/>
        </w:rPr>
        <w:t>Раздел 1100 «Физическая культура и спорт»</w:t>
      </w:r>
    </w:p>
    <w:p w:rsidR="00CA1712" w:rsidRPr="00CA1712" w:rsidRDefault="00CA1712" w:rsidP="00CA1712">
      <w:pPr>
        <w:spacing w:line="276" w:lineRule="auto"/>
        <w:ind w:firstLine="567"/>
        <w:jc w:val="both"/>
        <w:rPr>
          <w:sz w:val="28"/>
          <w:szCs w:val="28"/>
        </w:rPr>
      </w:pPr>
      <w:r w:rsidRPr="00CA1712">
        <w:rPr>
          <w:sz w:val="28"/>
          <w:szCs w:val="28"/>
        </w:rPr>
        <w:t xml:space="preserve">По разделу «Физическая культура и спорт» предусматривается всего </w:t>
      </w:r>
      <w:r w:rsidRPr="00CA1712">
        <w:rPr>
          <w:b/>
          <w:sz w:val="28"/>
          <w:szCs w:val="28"/>
        </w:rPr>
        <w:t>1000  тыс. рублей</w:t>
      </w:r>
      <w:r w:rsidRPr="00CA1712">
        <w:rPr>
          <w:sz w:val="28"/>
          <w:szCs w:val="28"/>
        </w:rPr>
        <w:t xml:space="preserve">  снижением к уровню 2024 года на 200 тыс. рублей или на 20 %. </w:t>
      </w:r>
    </w:p>
    <w:p w:rsidR="00CA1712" w:rsidRPr="00CA1712" w:rsidRDefault="00CA1712" w:rsidP="00CA1712">
      <w:pPr>
        <w:spacing w:line="276" w:lineRule="auto"/>
        <w:ind w:firstLine="709"/>
        <w:jc w:val="center"/>
        <w:rPr>
          <w:b/>
          <w:sz w:val="28"/>
          <w:szCs w:val="20"/>
        </w:rPr>
      </w:pPr>
      <w:r w:rsidRPr="00CA1712">
        <w:rPr>
          <w:b/>
          <w:sz w:val="28"/>
          <w:szCs w:val="20"/>
        </w:rPr>
        <w:t>Раздел 1200 «Средства массовой информации»</w:t>
      </w:r>
    </w:p>
    <w:p w:rsidR="00CA1712" w:rsidRPr="00CA1712" w:rsidRDefault="00CA1712" w:rsidP="00CA1712">
      <w:pPr>
        <w:spacing w:line="276" w:lineRule="auto"/>
        <w:ind w:firstLine="567"/>
        <w:jc w:val="both"/>
        <w:rPr>
          <w:sz w:val="28"/>
          <w:szCs w:val="20"/>
        </w:rPr>
      </w:pPr>
      <w:r w:rsidRPr="00CA1712">
        <w:rPr>
          <w:sz w:val="28"/>
          <w:szCs w:val="20"/>
        </w:rPr>
        <w:lastRenderedPageBreak/>
        <w:t>По разделу «Средства массовой информации» запланированы расходы в объеме 150 тыс. рублей (на уровне 2024 года) данные средства будут направляться на издание газеты «Овур черде».</w:t>
      </w:r>
    </w:p>
    <w:p w:rsidR="00CA1712" w:rsidRPr="00CA1712" w:rsidRDefault="00CA1712" w:rsidP="00CA1712">
      <w:pPr>
        <w:spacing w:line="276" w:lineRule="auto"/>
        <w:ind w:firstLine="567"/>
        <w:jc w:val="both"/>
        <w:rPr>
          <w:sz w:val="28"/>
          <w:szCs w:val="20"/>
        </w:rPr>
      </w:pPr>
    </w:p>
    <w:p w:rsidR="00CA1712" w:rsidRPr="00CA1712" w:rsidRDefault="00CA1712" w:rsidP="00CA1712">
      <w:pPr>
        <w:spacing w:line="276" w:lineRule="auto"/>
        <w:ind w:firstLine="567"/>
        <w:jc w:val="center"/>
        <w:rPr>
          <w:b/>
          <w:sz w:val="28"/>
          <w:szCs w:val="20"/>
        </w:rPr>
      </w:pPr>
      <w:r w:rsidRPr="00CA1712">
        <w:rPr>
          <w:b/>
          <w:sz w:val="28"/>
          <w:szCs w:val="20"/>
        </w:rPr>
        <w:t>Раздел 1400 «Межбюджетные отношения»</w:t>
      </w:r>
    </w:p>
    <w:p w:rsidR="00CA1712" w:rsidRPr="00CA1712" w:rsidRDefault="00CA1712" w:rsidP="00CA1712">
      <w:pPr>
        <w:spacing w:line="276" w:lineRule="auto"/>
        <w:ind w:firstLine="567"/>
        <w:jc w:val="both"/>
        <w:rPr>
          <w:sz w:val="28"/>
          <w:szCs w:val="20"/>
        </w:rPr>
      </w:pPr>
      <w:r w:rsidRPr="00CA1712">
        <w:rPr>
          <w:sz w:val="28"/>
          <w:szCs w:val="20"/>
        </w:rPr>
        <w:t>По разделу «Межбюджетные отношения» запланированы расходы в объеме 29986,38 тыс. рублей.</w:t>
      </w:r>
    </w:p>
    <w:p w:rsidR="00CA1712" w:rsidRPr="00CA1712" w:rsidRDefault="00CA1712" w:rsidP="00CA1712">
      <w:pPr>
        <w:spacing w:line="276" w:lineRule="auto"/>
        <w:ind w:firstLine="567"/>
        <w:jc w:val="both"/>
        <w:rPr>
          <w:sz w:val="28"/>
          <w:szCs w:val="20"/>
        </w:rPr>
      </w:pPr>
      <w:r w:rsidRPr="00CA1712">
        <w:rPr>
          <w:sz w:val="28"/>
          <w:szCs w:val="20"/>
        </w:rPr>
        <w:t xml:space="preserve">Система межбюджетных трансфертов из бюджета муниципального района «Овюрский кожуун» Республики Тыва бюджетам сельских поселений ориентирована на необходимость обеспечения гарантированных Конституцией Республики Тыва равных условий получения гражданами муниципальных услуг в сфере социальной, помощи, образования и других сферах в рамках полномочий Республики Тыва и полномочий сельских поселений. </w:t>
      </w:r>
    </w:p>
    <w:p w:rsidR="00CA1712" w:rsidRPr="00CA1712" w:rsidRDefault="00CA1712" w:rsidP="00CA1712">
      <w:pPr>
        <w:spacing w:line="276" w:lineRule="auto"/>
        <w:ind w:firstLine="567"/>
        <w:jc w:val="both"/>
        <w:rPr>
          <w:sz w:val="28"/>
          <w:szCs w:val="20"/>
        </w:rPr>
      </w:pPr>
      <w:r w:rsidRPr="00CA1712">
        <w:rPr>
          <w:sz w:val="28"/>
          <w:szCs w:val="20"/>
        </w:rPr>
        <w:t xml:space="preserve">Реализации указанной цели способствует предоставление из бюджета муниципального района «Овюрский кожуун» Республики Тыва межбюджетных трансфертов.  </w:t>
      </w:r>
    </w:p>
    <w:p w:rsidR="00CA1712" w:rsidRPr="00CA1712" w:rsidRDefault="00CA1712" w:rsidP="00CA1712">
      <w:pPr>
        <w:spacing w:line="276" w:lineRule="auto"/>
        <w:ind w:firstLine="567"/>
        <w:jc w:val="both"/>
        <w:rPr>
          <w:sz w:val="28"/>
          <w:szCs w:val="20"/>
        </w:rPr>
      </w:pPr>
      <w:r w:rsidRPr="00CA1712">
        <w:rPr>
          <w:sz w:val="28"/>
          <w:szCs w:val="20"/>
        </w:rPr>
        <w:t xml:space="preserve">Основным видом оказания финансовой помощи сельских поселений является дотация на выравнивание бюджетной обеспеченности.  </w:t>
      </w:r>
    </w:p>
    <w:p w:rsidR="00CA1712" w:rsidRPr="00CA1712" w:rsidRDefault="00CA1712" w:rsidP="00CA1712">
      <w:pPr>
        <w:spacing w:line="276" w:lineRule="auto"/>
        <w:ind w:firstLine="567"/>
        <w:jc w:val="both"/>
        <w:rPr>
          <w:sz w:val="28"/>
          <w:szCs w:val="20"/>
        </w:rPr>
      </w:pPr>
      <w:r w:rsidRPr="00CA1712">
        <w:rPr>
          <w:sz w:val="28"/>
          <w:szCs w:val="20"/>
        </w:rPr>
        <w:t xml:space="preserve"> Дотации на выравнивание бюджетной обеспеченности сельским поселениям из бюджета муниципального района на 2025 год предусмотрены в сумме </w:t>
      </w:r>
      <w:r w:rsidRPr="00CA1712">
        <w:rPr>
          <w:b/>
          <w:sz w:val="28"/>
          <w:szCs w:val="20"/>
        </w:rPr>
        <w:t>26607,38</w:t>
      </w:r>
      <w:r w:rsidRPr="00CA1712">
        <w:rPr>
          <w:sz w:val="28"/>
          <w:szCs w:val="20"/>
        </w:rPr>
        <w:t xml:space="preserve"> тыс. рублей.</w:t>
      </w:r>
    </w:p>
    <w:p w:rsidR="00CA1712" w:rsidRPr="00CA1712" w:rsidRDefault="00CA1712" w:rsidP="00CA1712">
      <w:pPr>
        <w:spacing w:line="276" w:lineRule="auto"/>
        <w:ind w:firstLine="567"/>
        <w:jc w:val="both"/>
        <w:rPr>
          <w:sz w:val="28"/>
          <w:szCs w:val="20"/>
        </w:rPr>
      </w:pPr>
      <w:r w:rsidRPr="00CA1712">
        <w:rPr>
          <w:sz w:val="28"/>
          <w:szCs w:val="20"/>
        </w:rPr>
        <w:t>Субвенции бюджетам сельских поселений из республиканского бюджета предоставляются в целях финансового обеспечения муниципальных полномочий, переданных органам местного самоуправления.</w:t>
      </w:r>
    </w:p>
    <w:p w:rsidR="00CA1712" w:rsidRPr="00CA1712" w:rsidRDefault="00CA1712" w:rsidP="00CA1712">
      <w:pPr>
        <w:spacing w:line="276" w:lineRule="auto"/>
        <w:ind w:firstLine="567"/>
        <w:jc w:val="both"/>
        <w:rPr>
          <w:sz w:val="28"/>
          <w:szCs w:val="20"/>
        </w:rPr>
      </w:pPr>
      <w:r w:rsidRPr="00CA1712">
        <w:rPr>
          <w:sz w:val="28"/>
          <w:szCs w:val="20"/>
        </w:rPr>
        <w:t xml:space="preserve">Прочие межбюджетные трансферты общего характера составляют </w:t>
      </w:r>
      <w:r w:rsidRPr="00CA1712">
        <w:rPr>
          <w:b/>
          <w:sz w:val="28"/>
          <w:szCs w:val="20"/>
        </w:rPr>
        <w:t>3379</w:t>
      </w:r>
      <w:r w:rsidRPr="00CA1712">
        <w:rPr>
          <w:sz w:val="28"/>
          <w:szCs w:val="20"/>
        </w:rPr>
        <w:t xml:space="preserve"> тыс. рублей.</w:t>
      </w:r>
    </w:p>
    <w:p w:rsidR="00CA1712" w:rsidRPr="00CA1712" w:rsidRDefault="00CA1712" w:rsidP="00CA1712">
      <w:pPr>
        <w:widowControl w:val="0"/>
        <w:spacing w:line="276" w:lineRule="auto"/>
        <w:ind w:firstLine="851"/>
        <w:jc w:val="both"/>
        <w:rPr>
          <w:sz w:val="28"/>
          <w:szCs w:val="28"/>
        </w:rPr>
      </w:pPr>
      <w:r w:rsidRPr="00CA1712">
        <w:rPr>
          <w:sz w:val="28"/>
          <w:szCs w:val="28"/>
        </w:rPr>
        <w:t xml:space="preserve">В бюджете муниципального района «Овюрский кожуун» Республики Тыва на 2025 год и на плановые периоды 2026-2027 годы утверждены 12 муниципальных программ. </w:t>
      </w:r>
    </w:p>
    <w:p w:rsidR="00CA1712" w:rsidRPr="00CA1712" w:rsidRDefault="00CA1712" w:rsidP="00CA1712">
      <w:pPr>
        <w:widowControl w:val="0"/>
        <w:spacing w:line="276" w:lineRule="auto"/>
        <w:ind w:firstLine="851"/>
        <w:jc w:val="both"/>
        <w:rPr>
          <w:sz w:val="28"/>
          <w:szCs w:val="28"/>
        </w:rPr>
      </w:pPr>
    </w:p>
    <w:p w:rsidR="00CA1712" w:rsidRPr="00CA1712" w:rsidRDefault="00CA1712" w:rsidP="00CA1712">
      <w:pPr>
        <w:keepNext/>
        <w:spacing w:line="276" w:lineRule="auto"/>
        <w:ind w:firstLine="567"/>
        <w:jc w:val="center"/>
        <w:outlineLvl w:val="0"/>
        <w:rPr>
          <w:b/>
          <w:sz w:val="28"/>
          <w:szCs w:val="28"/>
          <w:lang w:eastAsia="x-none"/>
        </w:rPr>
      </w:pPr>
      <w:r w:rsidRPr="00CA1712">
        <w:rPr>
          <w:b/>
          <w:sz w:val="28"/>
          <w:szCs w:val="28"/>
          <w:lang w:val="x-none" w:eastAsia="x-none"/>
        </w:rPr>
        <w:t xml:space="preserve">Источники финансирования дефицита бюджета </w:t>
      </w:r>
      <w:r w:rsidRPr="00CA1712">
        <w:rPr>
          <w:b/>
          <w:sz w:val="28"/>
          <w:szCs w:val="28"/>
          <w:lang w:eastAsia="x-none"/>
        </w:rPr>
        <w:t xml:space="preserve">Овюрского кожууна </w:t>
      </w:r>
      <w:r w:rsidRPr="00CA1712">
        <w:rPr>
          <w:b/>
          <w:sz w:val="28"/>
          <w:szCs w:val="28"/>
          <w:lang w:val="x-none" w:eastAsia="x-none"/>
        </w:rPr>
        <w:t>Республики Тыва</w:t>
      </w:r>
    </w:p>
    <w:p w:rsidR="00CA1712" w:rsidRPr="00CA1712" w:rsidRDefault="00CA1712" w:rsidP="00CA1712">
      <w:pPr>
        <w:spacing w:line="276" w:lineRule="auto"/>
        <w:rPr>
          <w:sz w:val="28"/>
          <w:szCs w:val="20"/>
          <w:lang w:eastAsia="x-none"/>
        </w:rPr>
      </w:pPr>
      <w:r w:rsidRPr="00CA1712">
        <w:rPr>
          <w:sz w:val="28"/>
          <w:szCs w:val="20"/>
          <w:lang w:eastAsia="x-none"/>
        </w:rPr>
        <w:tab/>
        <w:t>Бюджет муниципального района «Овюрский кожуун» Республики Тыва сформирован без дефицита.</w:t>
      </w:r>
    </w:p>
    <w:p w:rsidR="00CA1712" w:rsidRDefault="00CA1712" w:rsidP="00107ED0">
      <w:pPr>
        <w:spacing w:line="360" w:lineRule="auto"/>
        <w:jc w:val="both"/>
        <w:rPr>
          <w:sz w:val="28"/>
          <w:szCs w:val="28"/>
        </w:rPr>
      </w:pPr>
    </w:p>
    <w:sectPr w:rsidR="00CA1712" w:rsidSect="00D962BF">
      <w:pgSz w:w="12240" w:h="15840"/>
      <w:pgMar w:top="720" w:right="851" w:bottom="720"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8E2" w:rsidRDefault="00BA08E2">
      <w:r>
        <w:separator/>
      </w:r>
    </w:p>
  </w:endnote>
  <w:endnote w:type="continuationSeparator" w:id="0">
    <w:p w:rsidR="00BA08E2" w:rsidRDefault="00BA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86"/>
    <w:family w:val="auto"/>
    <w:notTrueType/>
    <w:pitch w:val="default"/>
    <w:sig w:usb0="00000000" w:usb1="080E0000" w:usb2="00000010"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8E2" w:rsidRDefault="00BA08E2">
      <w:r>
        <w:separator/>
      </w:r>
    </w:p>
  </w:footnote>
  <w:footnote w:type="continuationSeparator" w:id="0">
    <w:p w:rsidR="00BA08E2" w:rsidRDefault="00BA08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E6" w:rsidRDefault="000776E6" w:rsidP="000776E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776E6" w:rsidRDefault="000776E6" w:rsidP="000776E6">
    <w:pPr>
      <w:pStyle w:val="a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E93"/>
    <w:multiLevelType w:val="hybridMultilevel"/>
    <w:tmpl w:val="598853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540062A"/>
    <w:multiLevelType w:val="hybridMultilevel"/>
    <w:tmpl w:val="6FB884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B8B7557"/>
    <w:multiLevelType w:val="hybridMultilevel"/>
    <w:tmpl w:val="FFF4FB2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15:restartNumberingAfterBreak="0">
    <w:nsid w:val="0C9C671D"/>
    <w:multiLevelType w:val="hybridMultilevel"/>
    <w:tmpl w:val="D82EE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DB4324"/>
    <w:multiLevelType w:val="hybridMultilevel"/>
    <w:tmpl w:val="843A0E40"/>
    <w:lvl w:ilvl="0" w:tplc="13EE1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F320069"/>
    <w:multiLevelType w:val="hybridMultilevel"/>
    <w:tmpl w:val="62B052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6217A11"/>
    <w:multiLevelType w:val="hybridMultilevel"/>
    <w:tmpl w:val="6C7064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1C93A6B"/>
    <w:multiLevelType w:val="hybridMultilevel"/>
    <w:tmpl w:val="98A4467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1E02E4B"/>
    <w:multiLevelType w:val="hybridMultilevel"/>
    <w:tmpl w:val="7A22E4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30D4510"/>
    <w:multiLevelType w:val="hybridMultilevel"/>
    <w:tmpl w:val="6EF659CE"/>
    <w:lvl w:ilvl="0" w:tplc="AC4682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853164"/>
    <w:multiLevelType w:val="hybridMultilevel"/>
    <w:tmpl w:val="1B90A7A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34A604F9"/>
    <w:multiLevelType w:val="hybridMultilevel"/>
    <w:tmpl w:val="614867BC"/>
    <w:lvl w:ilvl="0" w:tplc="0BC00C02">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8427D6B"/>
    <w:multiLevelType w:val="hybridMultilevel"/>
    <w:tmpl w:val="C624EFAE"/>
    <w:lvl w:ilvl="0" w:tplc="989622C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0D32A4"/>
    <w:multiLevelType w:val="hybridMultilevel"/>
    <w:tmpl w:val="E2B03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602958"/>
    <w:multiLevelType w:val="hybridMultilevel"/>
    <w:tmpl w:val="5E1CAE06"/>
    <w:lvl w:ilvl="0" w:tplc="B240CE5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2F03D64"/>
    <w:multiLevelType w:val="hybridMultilevel"/>
    <w:tmpl w:val="B53E9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A169F7"/>
    <w:multiLevelType w:val="hybridMultilevel"/>
    <w:tmpl w:val="658034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9C145AC"/>
    <w:multiLevelType w:val="hybridMultilevel"/>
    <w:tmpl w:val="B0564C20"/>
    <w:lvl w:ilvl="0" w:tplc="DE24C342">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C023FB1"/>
    <w:multiLevelType w:val="hybridMultilevel"/>
    <w:tmpl w:val="1930BD4E"/>
    <w:lvl w:ilvl="0" w:tplc="0388D4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840F7B"/>
    <w:multiLevelType w:val="hybridMultilevel"/>
    <w:tmpl w:val="266C6A4E"/>
    <w:lvl w:ilvl="0" w:tplc="B3A0AF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FD3543"/>
    <w:multiLevelType w:val="hybridMultilevel"/>
    <w:tmpl w:val="07E88FE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9F761F"/>
    <w:multiLevelType w:val="hybridMultilevel"/>
    <w:tmpl w:val="26C23CD8"/>
    <w:lvl w:ilvl="0" w:tplc="7DD4A9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36A22"/>
    <w:multiLevelType w:val="hybridMultilevel"/>
    <w:tmpl w:val="EF02B6B0"/>
    <w:lvl w:ilvl="0" w:tplc="33B61AE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D097EE1"/>
    <w:multiLevelType w:val="hybridMultilevel"/>
    <w:tmpl w:val="C0C24CAA"/>
    <w:lvl w:ilvl="0" w:tplc="073004CE">
      <w:start w:val="1"/>
      <w:numFmt w:val="bullet"/>
      <w:lvlText w:val=""/>
      <w:lvlJc w:val="left"/>
      <w:pPr>
        <w:ind w:left="1854"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17623B"/>
    <w:multiLevelType w:val="hybridMultilevel"/>
    <w:tmpl w:val="983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BF3A36"/>
    <w:multiLevelType w:val="hybridMultilevel"/>
    <w:tmpl w:val="E1E0C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7F7537"/>
    <w:multiLevelType w:val="hybridMultilevel"/>
    <w:tmpl w:val="6C3A6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925010"/>
    <w:multiLevelType w:val="hybridMultilevel"/>
    <w:tmpl w:val="7A7EA20E"/>
    <w:lvl w:ilvl="0" w:tplc="E3A4BB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307288"/>
    <w:multiLevelType w:val="hybridMultilevel"/>
    <w:tmpl w:val="333CF82C"/>
    <w:lvl w:ilvl="0" w:tplc="35ECE4FC">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DAD2FF7"/>
    <w:multiLevelType w:val="hybridMultilevel"/>
    <w:tmpl w:val="B84E3546"/>
    <w:lvl w:ilvl="0" w:tplc="700E62F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7F621BD4"/>
    <w:multiLevelType w:val="hybridMultilevel"/>
    <w:tmpl w:val="4A82E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
  </w:num>
  <w:num w:numId="3">
    <w:abstractNumId w:val="0"/>
  </w:num>
  <w:num w:numId="4">
    <w:abstractNumId w:val="25"/>
  </w:num>
  <w:num w:numId="5">
    <w:abstractNumId w:val="10"/>
  </w:num>
  <w:num w:numId="6">
    <w:abstractNumId w:val="20"/>
  </w:num>
  <w:num w:numId="7">
    <w:abstractNumId w:val="13"/>
  </w:num>
  <w:num w:numId="8">
    <w:abstractNumId w:val="24"/>
  </w:num>
  <w:num w:numId="9">
    <w:abstractNumId w:val="23"/>
  </w:num>
  <w:num w:numId="10">
    <w:abstractNumId w:val="5"/>
  </w:num>
  <w:num w:numId="11">
    <w:abstractNumId w:val="14"/>
  </w:num>
  <w:num w:numId="12">
    <w:abstractNumId w:val="1"/>
  </w:num>
  <w:num w:numId="13">
    <w:abstractNumId w:val="7"/>
  </w:num>
  <w:num w:numId="14">
    <w:abstractNumId w:val="22"/>
  </w:num>
  <w:num w:numId="15">
    <w:abstractNumId w:val="16"/>
  </w:num>
  <w:num w:numId="16">
    <w:abstractNumId w:val="3"/>
  </w:num>
  <w:num w:numId="17">
    <w:abstractNumId w:val="17"/>
  </w:num>
  <w:num w:numId="18">
    <w:abstractNumId w:val="26"/>
  </w:num>
  <w:num w:numId="19">
    <w:abstractNumId w:val="16"/>
  </w:num>
  <w:num w:numId="20">
    <w:abstractNumId w:val="1"/>
  </w:num>
  <w:num w:numId="21">
    <w:abstractNumId w:val="7"/>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8"/>
  </w:num>
  <w:num w:numId="25">
    <w:abstractNumId w:val="30"/>
  </w:num>
  <w:num w:numId="26">
    <w:abstractNumId w:val="6"/>
  </w:num>
  <w:num w:numId="27">
    <w:abstractNumId w:val="18"/>
  </w:num>
  <w:num w:numId="28">
    <w:abstractNumId w:val="11"/>
  </w:num>
  <w:num w:numId="29">
    <w:abstractNumId w:val="19"/>
  </w:num>
  <w:num w:numId="30">
    <w:abstractNumId w:val="27"/>
  </w:num>
  <w:num w:numId="31">
    <w:abstractNumId w:val="12"/>
  </w:num>
  <w:num w:numId="32">
    <w:abstractNumId w:val="21"/>
  </w:num>
  <w:num w:numId="33">
    <w:abstractNumId w:val="9"/>
  </w:num>
  <w:num w:numId="34">
    <w:abstractNumId w:val="4"/>
  </w:num>
  <w:num w:numId="35">
    <w:abstractNumId w:val="16"/>
  </w:num>
  <w:num w:numId="36">
    <w:abstractNumId w:val="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5E78"/>
    <w:rsid w:val="00014283"/>
    <w:rsid w:val="000211AF"/>
    <w:rsid w:val="00025B72"/>
    <w:rsid w:val="000353AB"/>
    <w:rsid w:val="00054707"/>
    <w:rsid w:val="000776E6"/>
    <w:rsid w:val="000C06AA"/>
    <w:rsid w:val="000D0D6A"/>
    <w:rsid w:val="00105E78"/>
    <w:rsid w:val="00107ED0"/>
    <w:rsid w:val="001546FD"/>
    <w:rsid w:val="00160E4B"/>
    <w:rsid w:val="00164B4D"/>
    <w:rsid w:val="001701C5"/>
    <w:rsid w:val="001B78DC"/>
    <w:rsid w:val="001D06CF"/>
    <w:rsid w:val="001E1883"/>
    <w:rsid w:val="001F520B"/>
    <w:rsid w:val="002037B0"/>
    <w:rsid w:val="0020466F"/>
    <w:rsid w:val="002200BB"/>
    <w:rsid w:val="002221A7"/>
    <w:rsid w:val="0022498B"/>
    <w:rsid w:val="00231E13"/>
    <w:rsid w:val="002455A6"/>
    <w:rsid w:val="0024754B"/>
    <w:rsid w:val="00256F6F"/>
    <w:rsid w:val="00260BE2"/>
    <w:rsid w:val="0027343F"/>
    <w:rsid w:val="00282996"/>
    <w:rsid w:val="00292042"/>
    <w:rsid w:val="002942D0"/>
    <w:rsid w:val="0029662B"/>
    <w:rsid w:val="002A166F"/>
    <w:rsid w:val="002A6CEE"/>
    <w:rsid w:val="002B4A1B"/>
    <w:rsid w:val="002B7619"/>
    <w:rsid w:val="002C0340"/>
    <w:rsid w:val="002E3DC4"/>
    <w:rsid w:val="003025F2"/>
    <w:rsid w:val="003058B2"/>
    <w:rsid w:val="00310946"/>
    <w:rsid w:val="0032415F"/>
    <w:rsid w:val="0032550A"/>
    <w:rsid w:val="003345FC"/>
    <w:rsid w:val="0034084B"/>
    <w:rsid w:val="0036315C"/>
    <w:rsid w:val="00385337"/>
    <w:rsid w:val="00396B6F"/>
    <w:rsid w:val="003A2CCB"/>
    <w:rsid w:val="003B3BC5"/>
    <w:rsid w:val="003C3185"/>
    <w:rsid w:val="003C49B7"/>
    <w:rsid w:val="003E343B"/>
    <w:rsid w:val="003F0C8E"/>
    <w:rsid w:val="003F3C5B"/>
    <w:rsid w:val="003F7446"/>
    <w:rsid w:val="004115F4"/>
    <w:rsid w:val="00421D66"/>
    <w:rsid w:val="004346FE"/>
    <w:rsid w:val="0044198C"/>
    <w:rsid w:val="00445EF9"/>
    <w:rsid w:val="00455633"/>
    <w:rsid w:val="00463EBB"/>
    <w:rsid w:val="004647A4"/>
    <w:rsid w:val="00464E6C"/>
    <w:rsid w:val="00467D1E"/>
    <w:rsid w:val="004951DF"/>
    <w:rsid w:val="00496B11"/>
    <w:rsid w:val="004A290A"/>
    <w:rsid w:val="004A7220"/>
    <w:rsid w:val="004C1782"/>
    <w:rsid w:val="004D1E76"/>
    <w:rsid w:val="004D485D"/>
    <w:rsid w:val="004F6041"/>
    <w:rsid w:val="005055CA"/>
    <w:rsid w:val="0050657B"/>
    <w:rsid w:val="00507034"/>
    <w:rsid w:val="005254F8"/>
    <w:rsid w:val="00556860"/>
    <w:rsid w:val="0056491F"/>
    <w:rsid w:val="00595B3D"/>
    <w:rsid w:val="005A0F4B"/>
    <w:rsid w:val="005C3D00"/>
    <w:rsid w:val="005F57D5"/>
    <w:rsid w:val="0061156F"/>
    <w:rsid w:val="00633772"/>
    <w:rsid w:val="00636ADF"/>
    <w:rsid w:val="00654D96"/>
    <w:rsid w:val="00661621"/>
    <w:rsid w:val="006A527E"/>
    <w:rsid w:val="006A7A20"/>
    <w:rsid w:val="006B75E1"/>
    <w:rsid w:val="006E2624"/>
    <w:rsid w:val="006E40C2"/>
    <w:rsid w:val="00703E42"/>
    <w:rsid w:val="0071620F"/>
    <w:rsid w:val="00742847"/>
    <w:rsid w:val="00772A14"/>
    <w:rsid w:val="00781A7E"/>
    <w:rsid w:val="00782212"/>
    <w:rsid w:val="00782325"/>
    <w:rsid w:val="007A661E"/>
    <w:rsid w:val="007B1E91"/>
    <w:rsid w:val="007B1F07"/>
    <w:rsid w:val="007F36EF"/>
    <w:rsid w:val="00831DE6"/>
    <w:rsid w:val="0086187D"/>
    <w:rsid w:val="00877856"/>
    <w:rsid w:val="0089581E"/>
    <w:rsid w:val="008A6CB1"/>
    <w:rsid w:val="008A7919"/>
    <w:rsid w:val="008B203C"/>
    <w:rsid w:val="008E60F5"/>
    <w:rsid w:val="008F08F7"/>
    <w:rsid w:val="00920F06"/>
    <w:rsid w:val="00922654"/>
    <w:rsid w:val="00967896"/>
    <w:rsid w:val="00972E22"/>
    <w:rsid w:val="00980DDC"/>
    <w:rsid w:val="009946F7"/>
    <w:rsid w:val="00997283"/>
    <w:rsid w:val="009B0E0C"/>
    <w:rsid w:val="009C355E"/>
    <w:rsid w:val="009C36B7"/>
    <w:rsid w:val="00A034D5"/>
    <w:rsid w:val="00A057FA"/>
    <w:rsid w:val="00A076B4"/>
    <w:rsid w:val="00A244A7"/>
    <w:rsid w:val="00A3353E"/>
    <w:rsid w:val="00A55810"/>
    <w:rsid w:val="00A821A1"/>
    <w:rsid w:val="00AB2D13"/>
    <w:rsid w:val="00AD5CA7"/>
    <w:rsid w:val="00AD7250"/>
    <w:rsid w:val="00B01466"/>
    <w:rsid w:val="00B04D3D"/>
    <w:rsid w:val="00B1698C"/>
    <w:rsid w:val="00B2753D"/>
    <w:rsid w:val="00B4171A"/>
    <w:rsid w:val="00B63CA1"/>
    <w:rsid w:val="00B81F70"/>
    <w:rsid w:val="00B96137"/>
    <w:rsid w:val="00BA08E2"/>
    <w:rsid w:val="00BC2784"/>
    <w:rsid w:val="00BC672F"/>
    <w:rsid w:val="00BD253E"/>
    <w:rsid w:val="00C17CC7"/>
    <w:rsid w:val="00C3278F"/>
    <w:rsid w:val="00C46059"/>
    <w:rsid w:val="00C54BEE"/>
    <w:rsid w:val="00C54CEA"/>
    <w:rsid w:val="00C801FF"/>
    <w:rsid w:val="00C876F1"/>
    <w:rsid w:val="00C91234"/>
    <w:rsid w:val="00C94FFE"/>
    <w:rsid w:val="00CA1712"/>
    <w:rsid w:val="00CC3FA1"/>
    <w:rsid w:val="00CF72C2"/>
    <w:rsid w:val="00D1211A"/>
    <w:rsid w:val="00D21608"/>
    <w:rsid w:val="00D421B2"/>
    <w:rsid w:val="00D47AAE"/>
    <w:rsid w:val="00D53FB8"/>
    <w:rsid w:val="00D55C72"/>
    <w:rsid w:val="00D8780F"/>
    <w:rsid w:val="00D9320E"/>
    <w:rsid w:val="00D95AFB"/>
    <w:rsid w:val="00D962BF"/>
    <w:rsid w:val="00DD1461"/>
    <w:rsid w:val="00DF46C7"/>
    <w:rsid w:val="00E02273"/>
    <w:rsid w:val="00E11871"/>
    <w:rsid w:val="00E3674A"/>
    <w:rsid w:val="00E71563"/>
    <w:rsid w:val="00E8156C"/>
    <w:rsid w:val="00E97BD8"/>
    <w:rsid w:val="00EB07F5"/>
    <w:rsid w:val="00ED4AA9"/>
    <w:rsid w:val="00ED7280"/>
    <w:rsid w:val="00EE5F70"/>
    <w:rsid w:val="00EF414D"/>
    <w:rsid w:val="00F01F91"/>
    <w:rsid w:val="00F053DB"/>
    <w:rsid w:val="00F065FA"/>
    <w:rsid w:val="00F2174C"/>
    <w:rsid w:val="00F327EF"/>
    <w:rsid w:val="00F366DD"/>
    <w:rsid w:val="00F41B25"/>
    <w:rsid w:val="00F5517C"/>
    <w:rsid w:val="00F81281"/>
    <w:rsid w:val="00FA5E91"/>
    <w:rsid w:val="00FB2E46"/>
    <w:rsid w:val="00FB550A"/>
    <w:rsid w:val="00FC32D2"/>
    <w:rsid w:val="00FD1BF0"/>
    <w:rsid w:val="00FD63D4"/>
    <w:rsid w:val="00FE7F0E"/>
    <w:rsid w:val="00FF3AC3"/>
    <w:rsid w:val="00FF6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F78B5CA"/>
  <w15:docId w15:val="{0DE672E5-A605-43E2-987A-D2B4F883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1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3185"/>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3C3185"/>
    <w:pPr>
      <w:keepNext/>
      <w:spacing w:before="240" w:after="60"/>
      <w:outlineLvl w:val="1"/>
    </w:pPr>
    <w:rPr>
      <w:rFonts w:ascii="Cambria" w:hAnsi="Cambria"/>
      <w:b/>
      <w:bCs/>
      <w:i/>
      <w:iCs/>
      <w:sz w:val="28"/>
      <w:szCs w:val="28"/>
    </w:rPr>
  </w:style>
  <w:style w:type="paragraph" w:styleId="4">
    <w:name w:val="heading 4"/>
    <w:basedOn w:val="a"/>
    <w:next w:val="a"/>
    <w:link w:val="40"/>
    <w:qFormat/>
    <w:rsid w:val="003C318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318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C3185"/>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3C3185"/>
    <w:rPr>
      <w:rFonts w:ascii="Times New Roman" w:eastAsia="Times New Roman" w:hAnsi="Times New Roman" w:cs="Times New Roman"/>
      <w:b/>
      <w:bCs/>
      <w:sz w:val="28"/>
      <w:szCs w:val="28"/>
      <w:lang w:eastAsia="ru-RU"/>
    </w:rPr>
  </w:style>
  <w:style w:type="paragraph" w:customStyle="1" w:styleId="ConsPlusNormal">
    <w:name w:val="ConsPlusNormal"/>
    <w:rsid w:val="00105E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5E78"/>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0211AF"/>
    <w:rPr>
      <w:sz w:val="28"/>
      <w:szCs w:val="28"/>
    </w:rPr>
  </w:style>
  <w:style w:type="character" w:customStyle="1" w:styleId="a4">
    <w:name w:val="Основной текст Знак"/>
    <w:basedOn w:val="a0"/>
    <w:link w:val="a3"/>
    <w:uiPriority w:val="99"/>
    <w:rsid w:val="000211AF"/>
    <w:rPr>
      <w:rFonts w:ascii="Times New Roman" w:eastAsia="Times New Roman" w:hAnsi="Times New Roman" w:cs="Times New Roman"/>
      <w:sz w:val="28"/>
      <w:szCs w:val="28"/>
      <w:lang w:eastAsia="ru-RU"/>
    </w:rPr>
  </w:style>
  <w:style w:type="paragraph" w:styleId="a5">
    <w:name w:val="Balloon Text"/>
    <w:basedOn w:val="a"/>
    <w:link w:val="a6"/>
    <w:semiHidden/>
    <w:unhideWhenUsed/>
    <w:rsid w:val="00782325"/>
    <w:rPr>
      <w:rFonts w:ascii="Tahoma" w:hAnsi="Tahoma" w:cs="Tahoma"/>
      <w:sz w:val="16"/>
      <w:szCs w:val="16"/>
    </w:rPr>
  </w:style>
  <w:style w:type="character" w:customStyle="1" w:styleId="a6">
    <w:name w:val="Текст выноски Знак"/>
    <w:basedOn w:val="a0"/>
    <w:link w:val="a5"/>
    <w:uiPriority w:val="99"/>
    <w:semiHidden/>
    <w:rsid w:val="00782325"/>
    <w:rPr>
      <w:rFonts w:ascii="Tahoma" w:eastAsia="Times New Roman" w:hAnsi="Tahoma" w:cs="Tahoma"/>
      <w:sz w:val="16"/>
      <w:szCs w:val="16"/>
      <w:lang w:eastAsia="ru-RU"/>
    </w:rPr>
  </w:style>
  <w:style w:type="paragraph" w:styleId="a7">
    <w:name w:val="List Paragraph"/>
    <w:basedOn w:val="a"/>
    <w:link w:val="a8"/>
    <w:uiPriority w:val="34"/>
    <w:qFormat/>
    <w:rsid w:val="002B4A1B"/>
    <w:pPr>
      <w:ind w:left="720"/>
      <w:contextualSpacing/>
    </w:pPr>
  </w:style>
  <w:style w:type="character" w:customStyle="1" w:styleId="a8">
    <w:name w:val="Абзац списка Знак"/>
    <w:link w:val="a7"/>
    <w:uiPriority w:val="34"/>
    <w:locked/>
    <w:rsid w:val="003C3185"/>
    <w:rPr>
      <w:rFonts w:ascii="Times New Roman" w:eastAsia="Times New Roman" w:hAnsi="Times New Roman" w:cs="Times New Roman"/>
      <w:sz w:val="24"/>
      <w:szCs w:val="24"/>
      <w:lang w:eastAsia="ru-RU"/>
    </w:rPr>
  </w:style>
  <w:style w:type="table" w:styleId="a9">
    <w:name w:val="Table Grid"/>
    <w:basedOn w:val="a1"/>
    <w:uiPriority w:val="59"/>
    <w:rsid w:val="00DF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FA5E91"/>
    <w:pPr>
      <w:tabs>
        <w:tab w:val="center" w:pos="4677"/>
        <w:tab w:val="right" w:pos="9355"/>
      </w:tabs>
    </w:pPr>
  </w:style>
  <w:style w:type="character" w:customStyle="1" w:styleId="ab">
    <w:name w:val="Верхний колонтитул Знак"/>
    <w:basedOn w:val="a0"/>
    <w:link w:val="aa"/>
    <w:uiPriority w:val="99"/>
    <w:rsid w:val="00FA5E91"/>
    <w:rPr>
      <w:rFonts w:ascii="Times New Roman" w:eastAsia="Times New Roman" w:hAnsi="Times New Roman" w:cs="Times New Roman"/>
      <w:sz w:val="24"/>
      <w:szCs w:val="24"/>
      <w:lang w:eastAsia="ru-RU"/>
    </w:rPr>
  </w:style>
  <w:style w:type="character" w:styleId="ac">
    <w:name w:val="page number"/>
    <w:basedOn w:val="a0"/>
    <w:rsid w:val="00FA5E91"/>
  </w:style>
  <w:style w:type="paragraph" w:customStyle="1" w:styleId="11">
    <w:name w:val="Знак Знак Знак1 Знак"/>
    <w:basedOn w:val="4"/>
    <w:rsid w:val="003C3185"/>
    <w:pPr>
      <w:jc w:val="center"/>
    </w:pPr>
    <w:rPr>
      <w:szCs w:val="26"/>
    </w:rPr>
  </w:style>
  <w:style w:type="paragraph" w:customStyle="1" w:styleId="12">
    <w:name w:val="Знак Знак Знак1 Знак"/>
    <w:basedOn w:val="4"/>
    <w:rsid w:val="003C3185"/>
    <w:pPr>
      <w:jc w:val="center"/>
    </w:pPr>
    <w:rPr>
      <w:szCs w:val="26"/>
    </w:rPr>
  </w:style>
  <w:style w:type="paragraph" w:styleId="21">
    <w:name w:val="Body Text Indent 2"/>
    <w:basedOn w:val="a"/>
    <w:link w:val="22"/>
    <w:rsid w:val="003C3185"/>
    <w:pPr>
      <w:spacing w:after="120" w:line="480" w:lineRule="auto"/>
      <w:ind w:left="283"/>
    </w:pPr>
  </w:style>
  <w:style w:type="character" w:customStyle="1" w:styleId="22">
    <w:name w:val="Основной текст с отступом 2 Знак"/>
    <w:basedOn w:val="a0"/>
    <w:link w:val="21"/>
    <w:rsid w:val="003C3185"/>
    <w:rPr>
      <w:rFonts w:ascii="Times New Roman" w:eastAsia="Times New Roman" w:hAnsi="Times New Roman" w:cs="Times New Roman"/>
      <w:sz w:val="24"/>
      <w:szCs w:val="24"/>
      <w:lang w:eastAsia="ru-RU"/>
    </w:rPr>
  </w:style>
  <w:style w:type="paragraph" w:styleId="ad">
    <w:name w:val="No Spacing"/>
    <w:uiPriority w:val="1"/>
    <w:qFormat/>
    <w:rsid w:val="003C3185"/>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basedOn w:val="a"/>
    <w:rsid w:val="003C3185"/>
    <w:pPr>
      <w:autoSpaceDE w:val="0"/>
      <w:autoSpaceDN w:val="0"/>
      <w:ind w:right="19772" w:firstLine="720"/>
    </w:pPr>
    <w:rPr>
      <w:rFonts w:ascii="Arial" w:hAnsi="Arial" w:cs="Arial"/>
      <w:sz w:val="20"/>
      <w:szCs w:val="20"/>
    </w:rPr>
  </w:style>
  <w:style w:type="character" w:customStyle="1" w:styleId="ae">
    <w:name w:val="Основной текст + Полужирный"/>
    <w:uiPriority w:val="99"/>
    <w:rsid w:val="003C3185"/>
    <w:rPr>
      <w:rFonts w:ascii="Times New Roman" w:hAnsi="Times New Roman" w:cs="Times New Roman"/>
      <w:b/>
      <w:bCs/>
      <w:sz w:val="28"/>
      <w:szCs w:val="28"/>
    </w:rPr>
  </w:style>
  <w:style w:type="character" w:customStyle="1" w:styleId="7">
    <w:name w:val="Основной текст (7)"/>
    <w:link w:val="71"/>
    <w:uiPriority w:val="99"/>
    <w:rsid w:val="003C3185"/>
    <w:rPr>
      <w:b/>
      <w:bCs/>
      <w:sz w:val="28"/>
      <w:szCs w:val="28"/>
      <w:shd w:val="clear" w:color="auto" w:fill="FFFFFF"/>
    </w:rPr>
  </w:style>
  <w:style w:type="paragraph" w:customStyle="1" w:styleId="71">
    <w:name w:val="Основной текст (7)1"/>
    <w:basedOn w:val="a"/>
    <w:link w:val="7"/>
    <w:uiPriority w:val="99"/>
    <w:rsid w:val="003C3185"/>
    <w:pPr>
      <w:shd w:val="clear" w:color="auto" w:fill="FFFFFF"/>
      <w:spacing w:line="301" w:lineRule="exact"/>
      <w:ind w:firstLine="700"/>
      <w:jc w:val="both"/>
    </w:pPr>
    <w:rPr>
      <w:rFonts w:asciiTheme="minorHAnsi" w:eastAsiaTheme="minorHAnsi" w:hAnsiTheme="minorHAnsi" w:cstheme="minorBidi"/>
      <w:b/>
      <w:bCs/>
      <w:sz w:val="28"/>
      <w:szCs w:val="28"/>
      <w:lang w:eastAsia="en-US"/>
    </w:rPr>
  </w:style>
  <w:style w:type="character" w:customStyle="1" w:styleId="70">
    <w:name w:val="Основной текст (7) + Не полужирный"/>
    <w:uiPriority w:val="99"/>
    <w:rsid w:val="003C3185"/>
  </w:style>
  <w:style w:type="character" w:customStyle="1" w:styleId="15pt">
    <w:name w:val="Основной текст + 15 pt"/>
    <w:aliases w:val="Полужирный,Курсив"/>
    <w:uiPriority w:val="99"/>
    <w:rsid w:val="003C3185"/>
    <w:rPr>
      <w:rFonts w:ascii="Times New Roman" w:hAnsi="Times New Roman" w:cs="Times New Roman"/>
      <w:b/>
      <w:bCs/>
      <w:i/>
      <w:iCs/>
      <w:sz w:val="30"/>
      <w:szCs w:val="30"/>
    </w:rPr>
  </w:style>
  <w:style w:type="character" w:customStyle="1" w:styleId="3">
    <w:name w:val="Основной текст (3)"/>
    <w:link w:val="31"/>
    <w:uiPriority w:val="99"/>
    <w:rsid w:val="003C3185"/>
    <w:rPr>
      <w:sz w:val="28"/>
      <w:szCs w:val="28"/>
      <w:shd w:val="clear" w:color="auto" w:fill="FFFFFF"/>
    </w:rPr>
  </w:style>
  <w:style w:type="paragraph" w:customStyle="1" w:styleId="31">
    <w:name w:val="Основной текст (3)1"/>
    <w:basedOn w:val="a"/>
    <w:link w:val="3"/>
    <w:uiPriority w:val="99"/>
    <w:rsid w:val="003C3185"/>
    <w:pPr>
      <w:shd w:val="clear" w:color="auto" w:fill="FFFFFF"/>
      <w:spacing w:before="180" w:line="254" w:lineRule="exact"/>
    </w:pPr>
    <w:rPr>
      <w:rFonts w:asciiTheme="minorHAnsi" w:eastAsiaTheme="minorHAnsi" w:hAnsiTheme="minorHAnsi" w:cstheme="minorBidi"/>
      <w:sz w:val="28"/>
      <w:szCs w:val="28"/>
      <w:lang w:eastAsia="en-US"/>
    </w:rPr>
  </w:style>
  <w:style w:type="paragraph" w:customStyle="1" w:styleId="ConsPlusCell">
    <w:name w:val="ConsPlusCell"/>
    <w:rsid w:val="003C318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3">
    <w:name w:val="Без интервала1"/>
    <w:link w:val="NoSpacingChar1"/>
    <w:rsid w:val="003C3185"/>
    <w:pPr>
      <w:spacing w:after="0" w:line="240" w:lineRule="auto"/>
    </w:pPr>
    <w:rPr>
      <w:rFonts w:ascii="Calibri" w:eastAsia="Times New Roman" w:hAnsi="Calibri" w:cs="Calibri"/>
    </w:rPr>
  </w:style>
  <w:style w:type="character" w:customStyle="1" w:styleId="NoSpacingChar1">
    <w:name w:val="No Spacing Char1"/>
    <w:link w:val="13"/>
    <w:locked/>
    <w:rsid w:val="003C3185"/>
    <w:rPr>
      <w:rFonts w:ascii="Calibri" w:eastAsia="Times New Roman" w:hAnsi="Calibri" w:cs="Calibri"/>
    </w:rPr>
  </w:style>
  <w:style w:type="paragraph" w:customStyle="1" w:styleId="ConsPlusNonformat">
    <w:name w:val="ConsPlusNonformat"/>
    <w:uiPriority w:val="99"/>
    <w:rsid w:val="003C3185"/>
    <w:pPr>
      <w:spacing w:after="0" w:line="240" w:lineRule="auto"/>
    </w:pPr>
    <w:rPr>
      <w:rFonts w:ascii="Courier New" w:eastAsia="Times New Roman" w:hAnsi="Courier New" w:cs="Times New Roman"/>
      <w:snapToGrid w:val="0"/>
      <w:sz w:val="20"/>
      <w:szCs w:val="20"/>
      <w:lang w:eastAsia="ru-RU"/>
    </w:rPr>
  </w:style>
  <w:style w:type="paragraph" w:styleId="af">
    <w:name w:val="Body Text Indent"/>
    <w:basedOn w:val="a"/>
    <w:link w:val="af0"/>
    <w:rsid w:val="003C3185"/>
    <w:pPr>
      <w:spacing w:after="120"/>
      <w:ind w:left="283"/>
    </w:pPr>
  </w:style>
  <w:style w:type="character" w:customStyle="1" w:styleId="af0">
    <w:name w:val="Основной текст с отступом Знак"/>
    <w:basedOn w:val="a0"/>
    <w:link w:val="af"/>
    <w:rsid w:val="003C3185"/>
    <w:rPr>
      <w:rFonts w:ascii="Times New Roman" w:eastAsia="Times New Roman" w:hAnsi="Times New Roman" w:cs="Times New Roman"/>
      <w:sz w:val="24"/>
      <w:szCs w:val="24"/>
      <w:lang w:eastAsia="ru-RU"/>
    </w:rPr>
  </w:style>
  <w:style w:type="paragraph" w:customStyle="1" w:styleId="ConsTitle">
    <w:name w:val="ConsTitle"/>
    <w:rsid w:val="003C3185"/>
    <w:pPr>
      <w:widowControl w:val="0"/>
      <w:spacing w:after="0" w:line="240" w:lineRule="auto"/>
    </w:pPr>
    <w:rPr>
      <w:rFonts w:ascii="Arial" w:eastAsia="Times New Roman" w:hAnsi="Arial" w:cs="Times New Roman"/>
      <w:b/>
      <w:snapToGrid w:val="0"/>
      <w:sz w:val="16"/>
      <w:szCs w:val="20"/>
      <w:lang w:eastAsia="ru-RU"/>
    </w:rPr>
  </w:style>
  <w:style w:type="paragraph" w:styleId="af1">
    <w:name w:val="Normal (Web)"/>
    <w:basedOn w:val="a"/>
    <w:uiPriority w:val="99"/>
    <w:rsid w:val="003C3185"/>
    <w:pPr>
      <w:spacing w:before="100" w:beforeAutospacing="1" w:after="100" w:afterAutospacing="1"/>
    </w:pPr>
  </w:style>
  <w:style w:type="paragraph" w:customStyle="1" w:styleId="af2">
    <w:name w:val="Стиль ЭЭГ + полужирный"/>
    <w:basedOn w:val="a"/>
    <w:rsid w:val="003C3185"/>
    <w:pPr>
      <w:spacing w:line="360" w:lineRule="auto"/>
      <w:ind w:firstLine="720"/>
      <w:jc w:val="both"/>
    </w:pPr>
    <w:rPr>
      <w:b/>
      <w:bCs/>
    </w:rPr>
  </w:style>
  <w:style w:type="paragraph" w:customStyle="1" w:styleId="14">
    <w:name w:val="Основной текст с отступом.Нумерованный список !!.Надин стиль.Основной текст 1"/>
    <w:basedOn w:val="a"/>
    <w:rsid w:val="003C3185"/>
    <w:pPr>
      <w:tabs>
        <w:tab w:val="left" w:pos="8647"/>
      </w:tabs>
      <w:ind w:right="139" w:firstLine="567"/>
      <w:jc w:val="both"/>
    </w:pPr>
    <w:rPr>
      <w:kern w:val="28"/>
      <w:sz w:val="28"/>
      <w:szCs w:val="20"/>
    </w:rPr>
  </w:style>
  <w:style w:type="paragraph" w:customStyle="1" w:styleId="af3">
    <w:name w:val="Основной текст с отступом.Нумерованный список !!.Надин стиль"/>
    <w:basedOn w:val="a"/>
    <w:rsid w:val="003C3185"/>
    <w:pPr>
      <w:tabs>
        <w:tab w:val="left" w:pos="8647"/>
      </w:tabs>
      <w:ind w:right="139" w:firstLine="567"/>
      <w:jc w:val="both"/>
    </w:pPr>
    <w:rPr>
      <w:kern w:val="28"/>
      <w:sz w:val="28"/>
      <w:szCs w:val="20"/>
    </w:rPr>
  </w:style>
  <w:style w:type="paragraph" w:customStyle="1" w:styleId="NormalANX">
    <w:name w:val="NormalANX"/>
    <w:basedOn w:val="a"/>
    <w:rsid w:val="003C3185"/>
    <w:pPr>
      <w:spacing w:before="240" w:after="240" w:line="360" w:lineRule="auto"/>
      <w:ind w:firstLine="720"/>
      <w:jc w:val="both"/>
    </w:pPr>
    <w:rPr>
      <w:sz w:val="28"/>
      <w:szCs w:val="20"/>
    </w:rPr>
  </w:style>
  <w:style w:type="paragraph" w:customStyle="1" w:styleId="af4">
    <w:name w:val="Знак"/>
    <w:basedOn w:val="4"/>
    <w:rsid w:val="003C3185"/>
    <w:pPr>
      <w:jc w:val="center"/>
    </w:pPr>
    <w:rPr>
      <w:szCs w:val="26"/>
    </w:rPr>
  </w:style>
  <w:style w:type="paragraph" w:customStyle="1" w:styleId="Default">
    <w:name w:val="Default"/>
    <w:rsid w:val="003C31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footer"/>
    <w:basedOn w:val="a"/>
    <w:link w:val="af6"/>
    <w:uiPriority w:val="99"/>
    <w:rsid w:val="003C3185"/>
    <w:pPr>
      <w:tabs>
        <w:tab w:val="center" w:pos="4677"/>
        <w:tab w:val="right" w:pos="9355"/>
      </w:tabs>
    </w:pPr>
  </w:style>
  <w:style w:type="character" w:customStyle="1" w:styleId="af6">
    <w:name w:val="Нижний колонтитул Знак"/>
    <w:basedOn w:val="a0"/>
    <w:link w:val="af5"/>
    <w:uiPriority w:val="99"/>
    <w:rsid w:val="003C3185"/>
    <w:rPr>
      <w:rFonts w:ascii="Times New Roman" w:eastAsia="Times New Roman" w:hAnsi="Times New Roman" w:cs="Times New Roman"/>
      <w:sz w:val="24"/>
      <w:szCs w:val="24"/>
      <w:lang w:eastAsia="ru-RU"/>
    </w:rPr>
  </w:style>
  <w:style w:type="character" w:customStyle="1" w:styleId="apple-converted-space">
    <w:name w:val="apple-converted-space"/>
    <w:rsid w:val="003C3185"/>
  </w:style>
  <w:style w:type="character" w:customStyle="1" w:styleId="af7">
    <w:name w:val="Основной текст_"/>
    <w:link w:val="15"/>
    <w:rsid w:val="003C3185"/>
    <w:rPr>
      <w:sz w:val="27"/>
      <w:szCs w:val="27"/>
      <w:shd w:val="clear" w:color="auto" w:fill="FFFFFF"/>
    </w:rPr>
  </w:style>
  <w:style w:type="paragraph" w:customStyle="1" w:styleId="15">
    <w:name w:val="Основной текст1"/>
    <w:basedOn w:val="a"/>
    <w:link w:val="af7"/>
    <w:rsid w:val="003C3185"/>
    <w:pPr>
      <w:widowControl w:val="0"/>
      <w:shd w:val="clear" w:color="auto" w:fill="FFFFFF"/>
      <w:spacing w:after="300" w:line="308" w:lineRule="exact"/>
    </w:pPr>
    <w:rPr>
      <w:rFonts w:asciiTheme="minorHAnsi" w:eastAsiaTheme="minorHAnsi" w:hAnsiTheme="minorHAnsi" w:cstheme="minorBidi"/>
      <w:sz w:val="27"/>
      <w:szCs w:val="27"/>
      <w:lang w:eastAsia="en-US"/>
    </w:rPr>
  </w:style>
  <w:style w:type="numbering" w:customStyle="1" w:styleId="16">
    <w:name w:val="Нет списка1"/>
    <w:next w:val="a2"/>
    <w:semiHidden/>
    <w:rsid w:val="00CA1712"/>
  </w:style>
  <w:style w:type="paragraph" w:customStyle="1" w:styleId="17">
    <w:name w:val="Знак Знак Знак1 Знак"/>
    <w:basedOn w:val="4"/>
    <w:rsid w:val="00CA1712"/>
    <w:pPr>
      <w:jc w:val="center"/>
    </w:pPr>
    <w:rPr>
      <w:szCs w:val="26"/>
    </w:rPr>
  </w:style>
  <w:style w:type="paragraph" w:customStyle="1" w:styleId="23">
    <w:name w:val="Без интервала2"/>
    <w:rsid w:val="00CA1712"/>
    <w:pPr>
      <w:spacing w:after="0" w:line="240" w:lineRule="auto"/>
    </w:pPr>
    <w:rPr>
      <w:rFonts w:ascii="Calibri" w:eastAsia="Times New Roman" w:hAnsi="Calibri" w:cs="Calibri"/>
    </w:rPr>
  </w:style>
  <w:style w:type="paragraph" w:customStyle="1" w:styleId="af8">
    <w:name w:val="Знак"/>
    <w:basedOn w:val="4"/>
    <w:rsid w:val="00CA1712"/>
    <w:pPr>
      <w:jc w:val="center"/>
    </w:pPr>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1031">
      <w:bodyDiv w:val="1"/>
      <w:marLeft w:val="0"/>
      <w:marRight w:val="0"/>
      <w:marTop w:val="0"/>
      <w:marBottom w:val="0"/>
      <w:divBdr>
        <w:top w:val="none" w:sz="0" w:space="0" w:color="auto"/>
        <w:left w:val="none" w:sz="0" w:space="0" w:color="auto"/>
        <w:bottom w:val="none" w:sz="0" w:space="0" w:color="auto"/>
        <w:right w:val="none" w:sz="0" w:space="0" w:color="auto"/>
      </w:divBdr>
    </w:div>
    <w:div w:id="183860824">
      <w:bodyDiv w:val="1"/>
      <w:marLeft w:val="0"/>
      <w:marRight w:val="0"/>
      <w:marTop w:val="0"/>
      <w:marBottom w:val="0"/>
      <w:divBdr>
        <w:top w:val="none" w:sz="0" w:space="0" w:color="auto"/>
        <w:left w:val="none" w:sz="0" w:space="0" w:color="auto"/>
        <w:bottom w:val="none" w:sz="0" w:space="0" w:color="auto"/>
        <w:right w:val="none" w:sz="0" w:space="0" w:color="auto"/>
      </w:divBdr>
    </w:div>
    <w:div w:id="265818992">
      <w:bodyDiv w:val="1"/>
      <w:marLeft w:val="0"/>
      <w:marRight w:val="0"/>
      <w:marTop w:val="0"/>
      <w:marBottom w:val="0"/>
      <w:divBdr>
        <w:top w:val="none" w:sz="0" w:space="0" w:color="auto"/>
        <w:left w:val="none" w:sz="0" w:space="0" w:color="auto"/>
        <w:bottom w:val="none" w:sz="0" w:space="0" w:color="auto"/>
        <w:right w:val="none" w:sz="0" w:space="0" w:color="auto"/>
      </w:divBdr>
    </w:div>
    <w:div w:id="296959940">
      <w:bodyDiv w:val="1"/>
      <w:marLeft w:val="0"/>
      <w:marRight w:val="0"/>
      <w:marTop w:val="0"/>
      <w:marBottom w:val="0"/>
      <w:divBdr>
        <w:top w:val="none" w:sz="0" w:space="0" w:color="auto"/>
        <w:left w:val="none" w:sz="0" w:space="0" w:color="auto"/>
        <w:bottom w:val="none" w:sz="0" w:space="0" w:color="auto"/>
        <w:right w:val="none" w:sz="0" w:space="0" w:color="auto"/>
      </w:divBdr>
    </w:div>
    <w:div w:id="324629013">
      <w:bodyDiv w:val="1"/>
      <w:marLeft w:val="0"/>
      <w:marRight w:val="0"/>
      <w:marTop w:val="0"/>
      <w:marBottom w:val="0"/>
      <w:divBdr>
        <w:top w:val="none" w:sz="0" w:space="0" w:color="auto"/>
        <w:left w:val="none" w:sz="0" w:space="0" w:color="auto"/>
        <w:bottom w:val="none" w:sz="0" w:space="0" w:color="auto"/>
        <w:right w:val="none" w:sz="0" w:space="0" w:color="auto"/>
      </w:divBdr>
    </w:div>
    <w:div w:id="428745495">
      <w:bodyDiv w:val="1"/>
      <w:marLeft w:val="0"/>
      <w:marRight w:val="0"/>
      <w:marTop w:val="0"/>
      <w:marBottom w:val="0"/>
      <w:divBdr>
        <w:top w:val="none" w:sz="0" w:space="0" w:color="auto"/>
        <w:left w:val="none" w:sz="0" w:space="0" w:color="auto"/>
        <w:bottom w:val="none" w:sz="0" w:space="0" w:color="auto"/>
        <w:right w:val="none" w:sz="0" w:space="0" w:color="auto"/>
      </w:divBdr>
    </w:div>
    <w:div w:id="525827900">
      <w:bodyDiv w:val="1"/>
      <w:marLeft w:val="0"/>
      <w:marRight w:val="0"/>
      <w:marTop w:val="0"/>
      <w:marBottom w:val="0"/>
      <w:divBdr>
        <w:top w:val="none" w:sz="0" w:space="0" w:color="auto"/>
        <w:left w:val="none" w:sz="0" w:space="0" w:color="auto"/>
        <w:bottom w:val="none" w:sz="0" w:space="0" w:color="auto"/>
        <w:right w:val="none" w:sz="0" w:space="0" w:color="auto"/>
      </w:divBdr>
    </w:div>
    <w:div w:id="531772561">
      <w:bodyDiv w:val="1"/>
      <w:marLeft w:val="0"/>
      <w:marRight w:val="0"/>
      <w:marTop w:val="0"/>
      <w:marBottom w:val="0"/>
      <w:divBdr>
        <w:top w:val="none" w:sz="0" w:space="0" w:color="auto"/>
        <w:left w:val="none" w:sz="0" w:space="0" w:color="auto"/>
        <w:bottom w:val="none" w:sz="0" w:space="0" w:color="auto"/>
        <w:right w:val="none" w:sz="0" w:space="0" w:color="auto"/>
      </w:divBdr>
    </w:div>
    <w:div w:id="699861156">
      <w:bodyDiv w:val="1"/>
      <w:marLeft w:val="0"/>
      <w:marRight w:val="0"/>
      <w:marTop w:val="0"/>
      <w:marBottom w:val="0"/>
      <w:divBdr>
        <w:top w:val="none" w:sz="0" w:space="0" w:color="auto"/>
        <w:left w:val="none" w:sz="0" w:space="0" w:color="auto"/>
        <w:bottom w:val="none" w:sz="0" w:space="0" w:color="auto"/>
        <w:right w:val="none" w:sz="0" w:space="0" w:color="auto"/>
      </w:divBdr>
    </w:div>
    <w:div w:id="703748835">
      <w:bodyDiv w:val="1"/>
      <w:marLeft w:val="0"/>
      <w:marRight w:val="0"/>
      <w:marTop w:val="0"/>
      <w:marBottom w:val="0"/>
      <w:divBdr>
        <w:top w:val="none" w:sz="0" w:space="0" w:color="auto"/>
        <w:left w:val="none" w:sz="0" w:space="0" w:color="auto"/>
        <w:bottom w:val="none" w:sz="0" w:space="0" w:color="auto"/>
        <w:right w:val="none" w:sz="0" w:space="0" w:color="auto"/>
      </w:divBdr>
    </w:div>
    <w:div w:id="719090708">
      <w:bodyDiv w:val="1"/>
      <w:marLeft w:val="0"/>
      <w:marRight w:val="0"/>
      <w:marTop w:val="0"/>
      <w:marBottom w:val="0"/>
      <w:divBdr>
        <w:top w:val="none" w:sz="0" w:space="0" w:color="auto"/>
        <w:left w:val="none" w:sz="0" w:space="0" w:color="auto"/>
        <w:bottom w:val="none" w:sz="0" w:space="0" w:color="auto"/>
        <w:right w:val="none" w:sz="0" w:space="0" w:color="auto"/>
      </w:divBdr>
    </w:div>
    <w:div w:id="773206783">
      <w:bodyDiv w:val="1"/>
      <w:marLeft w:val="0"/>
      <w:marRight w:val="0"/>
      <w:marTop w:val="0"/>
      <w:marBottom w:val="0"/>
      <w:divBdr>
        <w:top w:val="none" w:sz="0" w:space="0" w:color="auto"/>
        <w:left w:val="none" w:sz="0" w:space="0" w:color="auto"/>
        <w:bottom w:val="none" w:sz="0" w:space="0" w:color="auto"/>
        <w:right w:val="none" w:sz="0" w:space="0" w:color="auto"/>
      </w:divBdr>
    </w:div>
    <w:div w:id="842285099">
      <w:bodyDiv w:val="1"/>
      <w:marLeft w:val="0"/>
      <w:marRight w:val="0"/>
      <w:marTop w:val="0"/>
      <w:marBottom w:val="0"/>
      <w:divBdr>
        <w:top w:val="none" w:sz="0" w:space="0" w:color="auto"/>
        <w:left w:val="none" w:sz="0" w:space="0" w:color="auto"/>
        <w:bottom w:val="none" w:sz="0" w:space="0" w:color="auto"/>
        <w:right w:val="none" w:sz="0" w:space="0" w:color="auto"/>
      </w:divBdr>
    </w:div>
    <w:div w:id="903875142">
      <w:bodyDiv w:val="1"/>
      <w:marLeft w:val="0"/>
      <w:marRight w:val="0"/>
      <w:marTop w:val="0"/>
      <w:marBottom w:val="0"/>
      <w:divBdr>
        <w:top w:val="none" w:sz="0" w:space="0" w:color="auto"/>
        <w:left w:val="none" w:sz="0" w:space="0" w:color="auto"/>
        <w:bottom w:val="none" w:sz="0" w:space="0" w:color="auto"/>
        <w:right w:val="none" w:sz="0" w:space="0" w:color="auto"/>
      </w:divBdr>
    </w:div>
    <w:div w:id="914632301">
      <w:bodyDiv w:val="1"/>
      <w:marLeft w:val="0"/>
      <w:marRight w:val="0"/>
      <w:marTop w:val="0"/>
      <w:marBottom w:val="0"/>
      <w:divBdr>
        <w:top w:val="none" w:sz="0" w:space="0" w:color="auto"/>
        <w:left w:val="none" w:sz="0" w:space="0" w:color="auto"/>
        <w:bottom w:val="none" w:sz="0" w:space="0" w:color="auto"/>
        <w:right w:val="none" w:sz="0" w:space="0" w:color="auto"/>
      </w:divBdr>
    </w:div>
    <w:div w:id="997925698">
      <w:bodyDiv w:val="1"/>
      <w:marLeft w:val="0"/>
      <w:marRight w:val="0"/>
      <w:marTop w:val="0"/>
      <w:marBottom w:val="0"/>
      <w:divBdr>
        <w:top w:val="none" w:sz="0" w:space="0" w:color="auto"/>
        <w:left w:val="none" w:sz="0" w:space="0" w:color="auto"/>
        <w:bottom w:val="none" w:sz="0" w:space="0" w:color="auto"/>
        <w:right w:val="none" w:sz="0" w:space="0" w:color="auto"/>
      </w:divBdr>
    </w:div>
    <w:div w:id="1222323517">
      <w:bodyDiv w:val="1"/>
      <w:marLeft w:val="0"/>
      <w:marRight w:val="0"/>
      <w:marTop w:val="0"/>
      <w:marBottom w:val="0"/>
      <w:divBdr>
        <w:top w:val="none" w:sz="0" w:space="0" w:color="auto"/>
        <w:left w:val="none" w:sz="0" w:space="0" w:color="auto"/>
        <w:bottom w:val="none" w:sz="0" w:space="0" w:color="auto"/>
        <w:right w:val="none" w:sz="0" w:space="0" w:color="auto"/>
      </w:divBdr>
    </w:div>
    <w:div w:id="1242519806">
      <w:bodyDiv w:val="1"/>
      <w:marLeft w:val="0"/>
      <w:marRight w:val="0"/>
      <w:marTop w:val="0"/>
      <w:marBottom w:val="0"/>
      <w:divBdr>
        <w:top w:val="none" w:sz="0" w:space="0" w:color="auto"/>
        <w:left w:val="none" w:sz="0" w:space="0" w:color="auto"/>
        <w:bottom w:val="none" w:sz="0" w:space="0" w:color="auto"/>
        <w:right w:val="none" w:sz="0" w:space="0" w:color="auto"/>
      </w:divBdr>
    </w:div>
    <w:div w:id="1331757596">
      <w:bodyDiv w:val="1"/>
      <w:marLeft w:val="0"/>
      <w:marRight w:val="0"/>
      <w:marTop w:val="0"/>
      <w:marBottom w:val="0"/>
      <w:divBdr>
        <w:top w:val="none" w:sz="0" w:space="0" w:color="auto"/>
        <w:left w:val="none" w:sz="0" w:space="0" w:color="auto"/>
        <w:bottom w:val="none" w:sz="0" w:space="0" w:color="auto"/>
        <w:right w:val="none" w:sz="0" w:space="0" w:color="auto"/>
      </w:divBdr>
    </w:div>
    <w:div w:id="1399866724">
      <w:bodyDiv w:val="1"/>
      <w:marLeft w:val="0"/>
      <w:marRight w:val="0"/>
      <w:marTop w:val="0"/>
      <w:marBottom w:val="0"/>
      <w:divBdr>
        <w:top w:val="none" w:sz="0" w:space="0" w:color="auto"/>
        <w:left w:val="none" w:sz="0" w:space="0" w:color="auto"/>
        <w:bottom w:val="none" w:sz="0" w:space="0" w:color="auto"/>
        <w:right w:val="none" w:sz="0" w:space="0" w:color="auto"/>
      </w:divBdr>
    </w:div>
    <w:div w:id="1404794550">
      <w:bodyDiv w:val="1"/>
      <w:marLeft w:val="0"/>
      <w:marRight w:val="0"/>
      <w:marTop w:val="0"/>
      <w:marBottom w:val="0"/>
      <w:divBdr>
        <w:top w:val="none" w:sz="0" w:space="0" w:color="auto"/>
        <w:left w:val="none" w:sz="0" w:space="0" w:color="auto"/>
        <w:bottom w:val="none" w:sz="0" w:space="0" w:color="auto"/>
        <w:right w:val="none" w:sz="0" w:space="0" w:color="auto"/>
      </w:divBdr>
    </w:div>
    <w:div w:id="1426540556">
      <w:bodyDiv w:val="1"/>
      <w:marLeft w:val="0"/>
      <w:marRight w:val="0"/>
      <w:marTop w:val="0"/>
      <w:marBottom w:val="0"/>
      <w:divBdr>
        <w:top w:val="none" w:sz="0" w:space="0" w:color="auto"/>
        <w:left w:val="none" w:sz="0" w:space="0" w:color="auto"/>
        <w:bottom w:val="none" w:sz="0" w:space="0" w:color="auto"/>
        <w:right w:val="none" w:sz="0" w:space="0" w:color="auto"/>
      </w:divBdr>
    </w:div>
    <w:div w:id="1441071893">
      <w:bodyDiv w:val="1"/>
      <w:marLeft w:val="0"/>
      <w:marRight w:val="0"/>
      <w:marTop w:val="0"/>
      <w:marBottom w:val="0"/>
      <w:divBdr>
        <w:top w:val="none" w:sz="0" w:space="0" w:color="auto"/>
        <w:left w:val="none" w:sz="0" w:space="0" w:color="auto"/>
        <w:bottom w:val="none" w:sz="0" w:space="0" w:color="auto"/>
        <w:right w:val="none" w:sz="0" w:space="0" w:color="auto"/>
      </w:divBdr>
    </w:div>
    <w:div w:id="1516797674">
      <w:bodyDiv w:val="1"/>
      <w:marLeft w:val="0"/>
      <w:marRight w:val="0"/>
      <w:marTop w:val="0"/>
      <w:marBottom w:val="0"/>
      <w:divBdr>
        <w:top w:val="none" w:sz="0" w:space="0" w:color="auto"/>
        <w:left w:val="none" w:sz="0" w:space="0" w:color="auto"/>
        <w:bottom w:val="none" w:sz="0" w:space="0" w:color="auto"/>
        <w:right w:val="none" w:sz="0" w:space="0" w:color="auto"/>
      </w:divBdr>
    </w:div>
    <w:div w:id="1646660326">
      <w:bodyDiv w:val="1"/>
      <w:marLeft w:val="0"/>
      <w:marRight w:val="0"/>
      <w:marTop w:val="0"/>
      <w:marBottom w:val="0"/>
      <w:divBdr>
        <w:top w:val="none" w:sz="0" w:space="0" w:color="auto"/>
        <w:left w:val="none" w:sz="0" w:space="0" w:color="auto"/>
        <w:bottom w:val="none" w:sz="0" w:space="0" w:color="auto"/>
        <w:right w:val="none" w:sz="0" w:space="0" w:color="auto"/>
      </w:divBdr>
    </w:div>
    <w:div w:id="1666783327">
      <w:bodyDiv w:val="1"/>
      <w:marLeft w:val="0"/>
      <w:marRight w:val="0"/>
      <w:marTop w:val="0"/>
      <w:marBottom w:val="0"/>
      <w:divBdr>
        <w:top w:val="none" w:sz="0" w:space="0" w:color="auto"/>
        <w:left w:val="none" w:sz="0" w:space="0" w:color="auto"/>
        <w:bottom w:val="none" w:sz="0" w:space="0" w:color="auto"/>
        <w:right w:val="none" w:sz="0" w:space="0" w:color="auto"/>
      </w:divBdr>
    </w:div>
    <w:div w:id="1678267056">
      <w:bodyDiv w:val="1"/>
      <w:marLeft w:val="0"/>
      <w:marRight w:val="0"/>
      <w:marTop w:val="0"/>
      <w:marBottom w:val="0"/>
      <w:divBdr>
        <w:top w:val="none" w:sz="0" w:space="0" w:color="auto"/>
        <w:left w:val="none" w:sz="0" w:space="0" w:color="auto"/>
        <w:bottom w:val="none" w:sz="0" w:space="0" w:color="auto"/>
        <w:right w:val="none" w:sz="0" w:space="0" w:color="auto"/>
      </w:divBdr>
    </w:div>
    <w:div w:id="1787842934">
      <w:bodyDiv w:val="1"/>
      <w:marLeft w:val="0"/>
      <w:marRight w:val="0"/>
      <w:marTop w:val="0"/>
      <w:marBottom w:val="0"/>
      <w:divBdr>
        <w:top w:val="none" w:sz="0" w:space="0" w:color="auto"/>
        <w:left w:val="none" w:sz="0" w:space="0" w:color="auto"/>
        <w:bottom w:val="none" w:sz="0" w:space="0" w:color="auto"/>
        <w:right w:val="none" w:sz="0" w:space="0" w:color="auto"/>
      </w:divBdr>
    </w:div>
    <w:div w:id="1800613595">
      <w:bodyDiv w:val="1"/>
      <w:marLeft w:val="0"/>
      <w:marRight w:val="0"/>
      <w:marTop w:val="0"/>
      <w:marBottom w:val="0"/>
      <w:divBdr>
        <w:top w:val="none" w:sz="0" w:space="0" w:color="auto"/>
        <w:left w:val="none" w:sz="0" w:space="0" w:color="auto"/>
        <w:bottom w:val="none" w:sz="0" w:space="0" w:color="auto"/>
        <w:right w:val="none" w:sz="0" w:space="0" w:color="auto"/>
      </w:divBdr>
    </w:div>
    <w:div w:id="1870338704">
      <w:bodyDiv w:val="1"/>
      <w:marLeft w:val="0"/>
      <w:marRight w:val="0"/>
      <w:marTop w:val="0"/>
      <w:marBottom w:val="0"/>
      <w:divBdr>
        <w:top w:val="none" w:sz="0" w:space="0" w:color="auto"/>
        <w:left w:val="none" w:sz="0" w:space="0" w:color="auto"/>
        <w:bottom w:val="none" w:sz="0" w:space="0" w:color="auto"/>
        <w:right w:val="none" w:sz="0" w:space="0" w:color="auto"/>
      </w:divBdr>
    </w:div>
    <w:div w:id="1894466084">
      <w:bodyDiv w:val="1"/>
      <w:marLeft w:val="0"/>
      <w:marRight w:val="0"/>
      <w:marTop w:val="0"/>
      <w:marBottom w:val="0"/>
      <w:divBdr>
        <w:top w:val="none" w:sz="0" w:space="0" w:color="auto"/>
        <w:left w:val="none" w:sz="0" w:space="0" w:color="auto"/>
        <w:bottom w:val="none" w:sz="0" w:space="0" w:color="auto"/>
        <w:right w:val="none" w:sz="0" w:space="0" w:color="auto"/>
      </w:divBdr>
    </w:div>
    <w:div w:id="1904023335">
      <w:bodyDiv w:val="1"/>
      <w:marLeft w:val="0"/>
      <w:marRight w:val="0"/>
      <w:marTop w:val="0"/>
      <w:marBottom w:val="0"/>
      <w:divBdr>
        <w:top w:val="none" w:sz="0" w:space="0" w:color="auto"/>
        <w:left w:val="none" w:sz="0" w:space="0" w:color="auto"/>
        <w:bottom w:val="none" w:sz="0" w:space="0" w:color="auto"/>
        <w:right w:val="none" w:sz="0" w:space="0" w:color="auto"/>
      </w:divBdr>
    </w:div>
    <w:div w:id="1904564725">
      <w:bodyDiv w:val="1"/>
      <w:marLeft w:val="0"/>
      <w:marRight w:val="0"/>
      <w:marTop w:val="0"/>
      <w:marBottom w:val="0"/>
      <w:divBdr>
        <w:top w:val="none" w:sz="0" w:space="0" w:color="auto"/>
        <w:left w:val="none" w:sz="0" w:space="0" w:color="auto"/>
        <w:bottom w:val="none" w:sz="0" w:space="0" w:color="auto"/>
        <w:right w:val="none" w:sz="0" w:space="0" w:color="auto"/>
      </w:divBdr>
    </w:div>
    <w:div w:id="1908295194">
      <w:bodyDiv w:val="1"/>
      <w:marLeft w:val="0"/>
      <w:marRight w:val="0"/>
      <w:marTop w:val="0"/>
      <w:marBottom w:val="0"/>
      <w:divBdr>
        <w:top w:val="none" w:sz="0" w:space="0" w:color="auto"/>
        <w:left w:val="none" w:sz="0" w:space="0" w:color="auto"/>
        <w:bottom w:val="none" w:sz="0" w:space="0" w:color="auto"/>
        <w:right w:val="none" w:sz="0" w:space="0" w:color="auto"/>
      </w:divBdr>
    </w:div>
    <w:div w:id="1936785566">
      <w:bodyDiv w:val="1"/>
      <w:marLeft w:val="0"/>
      <w:marRight w:val="0"/>
      <w:marTop w:val="0"/>
      <w:marBottom w:val="0"/>
      <w:divBdr>
        <w:top w:val="none" w:sz="0" w:space="0" w:color="auto"/>
        <w:left w:val="none" w:sz="0" w:space="0" w:color="auto"/>
        <w:bottom w:val="none" w:sz="0" w:space="0" w:color="auto"/>
        <w:right w:val="none" w:sz="0" w:space="0" w:color="auto"/>
      </w:divBdr>
    </w:div>
    <w:div w:id="1961914775">
      <w:bodyDiv w:val="1"/>
      <w:marLeft w:val="0"/>
      <w:marRight w:val="0"/>
      <w:marTop w:val="0"/>
      <w:marBottom w:val="0"/>
      <w:divBdr>
        <w:top w:val="none" w:sz="0" w:space="0" w:color="auto"/>
        <w:left w:val="none" w:sz="0" w:space="0" w:color="auto"/>
        <w:bottom w:val="none" w:sz="0" w:space="0" w:color="auto"/>
        <w:right w:val="none" w:sz="0" w:space="0" w:color="auto"/>
      </w:divBdr>
    </w:div>
    <w:div w:id="2024242240">
      <w:bodyDiv w:val="1"/>
      <w:marLeft w:val="0"/>
      <w:marRight w:val="0"/>
      <w:marTop w:val="0"/>
      <w:marBottom w:val="0"/>
      <w:divBdr>
        <w:top w:val="none" w:sz="0" w:space="0" w:color="auto"/>
        <w:left w:val="none" w:sz="0" w:space="0" w:color="auto"/>
        <w:bottom w:val="none" w:sz="0" w:space="0" w:color="auto"/>
        <w:right w:val="none" w:sz="0" w:space="0" w:color="auto"/>
      </w:divBdr>
    </w:div>
    <w:div w:id="2085058290">
      <w:bodyDiv w:val="1"/>
      <w:marLeft w:val="0"/>
      <w:marRight w:val="0"/>
      <w:marTop w:val="0"/>
      <w:marBottom w:val="0"/>
      <w:divBdr>
        <w:top w:val="none" w:sz="0" w:space="0" w:color="auto"/>
        <w:left w:val="none" w:sz="0" w:space="0" w:color="auto"/>
        <w:bottom w:val="none" w:sz="0" w:space="0" w:color="auto"/>
        <w:right w:val="none" w:sz="0" w:space="0" w:color="auto"/>
      </w:divBdr>
    </w:div>
    <w:div w:id="2086225539">
      <w:bodyDiv w:val="1"/>
      <w:marLeft w:val="0"/>
      <w:marRight w:val="0"/>
      <w:marTop w:val="0"/>
      <w:marBottom w:val="0"/>
      <w:divBdr>
        <w:top w:val="none" w:sz="0" w:space="0" w:color="auto"/>
        <w:left w:val="none" w:sz="0" w:space="0" w:color="auto"/>
        <w:bottom w:val="none" w:sz="0" w:space="0" w:color="auto"/>
        <w:right w:val="none" w:sz="0" w:space="0" w:color="auto"/>
      </w:divBdr>
    </w:div>
    <w:div w:id="209219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D3E82D59EF6F07C3AE9D51DE9E05E48D69113D805AD8F114C120A8536v0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08D3E82D59EF6F07C3AE9D51DE9E05E48D69D1ED607AD8F114C120A8560C3843A2533E6F1943Fv7G" TargetMode="External"/><Relationship Id="rId12" Type="http://schemas.openxmlformats.org/officeDocument/2006/relationships/hyperlink" Target="consultantplus://offline/ref=908D3E82D59EF6F07C3AE9D51DE9E05E48D69113D705AD8F114C120A8536v0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08D3E82D59EF6F07C3AE9D51DE9E05E48D69113D70FAD8F114C120A8536v0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08D3E82D59EF6F07C3AE9D51DE9E05E48D69113D805AD8F114C120A8536v0G" TargetMode="External"/><Relationship Id="rId4" Type="http://schemas.openxmlformats.org/officeDocument/2006/relationships/webSettings" Target="webSettings.xml"/><Relationship Id="rId9" Type="http://schemas.openxmlformats.org/officeDocument/2006/relationships/hyperlink" Target="consultantplus://offline/ref=908D3E82D59EF6F07C3AE9D51DE9E05E48D69113D70FAD8F114C120A8536v0G" TargetMode="External"/><Relationship Id="rId14" Type="http://schemas.openxmlformats.org/officeDocument/2006/relationships/hyperlink" Target="consultantplus://offline/ref=C98543AB12FCCD2BD88FDA737726FD7F6FE5AD9D86E64F8BAE5E16C62164DE34DC2DD753EF0550DFA4D50FoDS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TotalTime>
  <Pages>172</Pages>
  <Words>68218</Words>
  <Characters>388847</Characters>
  <Application>Microsoft Office Word</Application>
  <DocSecurity>0</DocSecurity>
  <Lines>3240</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Ошкулуг Айлана Арменовна</dc:creator>
  <cp:lastModifiedBy>Пользователь</cp:lastModifiedBy>
  <cp:revision>76</cp:revision>
  <cp:lastPrinted>2024-11-29T04:06:00Z</cp:lastPrinted>
  <dcterms:created xsi:type="dcterms:W3CDTF">2018-11-09T16:05:00Z</dcterms:created>
  <dcterms:modified xsi:type="dcterms:W3CDTF">2025-05-21T04:59:00Z</dcterms:modified>
</cp:coreProperties>
</file>