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5B" w:rsidRPr="00AA7F6D" w:rsidRDefault="003E725B" w:rsidP="003E7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5B" w:rsidRPr="003E1CAE" w:rsidRDefault="003E725B" w:rsidP="003E72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АЙТЫЫШКЫН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 xml:space="preserve">668133,сумон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 w:cs="Times New Roman"/>
        </w:rPr>
        <w:t>тел:21-2-34</w:t>
      </w:r>
    </w:p>
    <w:p w:rsidR="003E725B" w:rsidRPr="00AA7F6D" w:rsidRDefault="003E725B" w:rsidP="003E725B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июля 2017</w:t>
      </w:r>
      <w:r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3E725B" w:rsidRDefault="003E725B" w:rsidP="003E725B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3E725B" w:rsidRDefault="003E725B" w:rsidP="003E7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34EF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увольнении с временной  работы 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впервые»</w:t>
      </w:r>
    </w:p>
    <w:p w:rsidR="003E725B" w:rsidRDefault="003E725B" w:rsidP="003E72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центра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EFB">
        <w:rPr>
          <w:rFonts w:ascii="Times New Roman" w:hAnsi="Times New Roman" w:cs="Times New Roman"/>
          <w:b/>
          <w:sz w:val="28"/>
          <w:szCs w:val="28"/>
        </w:rPr>
        <w:t>РАСПОРЯЖАЕТ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725B" w:rsidRPr="00737D48" w:rsidRDefault="003E725B" w:rsidP="003E72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Уволить с временной работы следующего безработного гражданина, в возрасте от 18 до 20 лет из числа выпускников образовательных учреждений начального и среднего профессионального образования, ищущего работу впервые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D4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E725B" w:rsidRDefault="003E725B" w:rsidP="003E725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Валерьевну;</w:t>
      </w:r>
    </w:p>
    <w:p w:rsidR="003E725B" w:rsidRDefault="003E725B" w:rsidP="003E725B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E725B" w:rsidRDefault="003E725B" w:rsidP="003E72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производить по табели выхода на работу и согласно по тарифам ЦЗН.</w:t>
      </w:r>
    </w:p>
    <w:p w:rsidR="003E725B" w:rsidRDefault="003E725B" w:rsidP="003E72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3E725B" w:rsidRDefault="003E725B" w:rsidP="003E7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25B" w:rsidRDefault="003E725B" w:rsidP="003E72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председателя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CB60CB" w:rsidRDefault="00CB60CB"/>
    <w:sectPr w:rsidR="00CB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30E2"/>
    <w:multiLevelType w:val="multilevel"/>
    <w:tmpl w:val="9194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25B"/>
    <w:rsid w:val="003E725B"/>
    <w:rsid w:val="00CB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2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72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2017-08-11T08:57:00Z</dcterms:created>
  <dcterms:modified xsi:type="dcterms:W3CDTF">2017-08-11T08:57:00Z</dcterms:modified>
</cp:coreProperties>
</file>