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6" w:type="dxa"/>
        <w:tblInd w:w="108" w:type="dxa"/>
        <w:tblBorders>
          <w:bottom w:val="single" w:sz="4" w:space="0" w:color="auto"/>
        </w:tblBorders>
        <w:tblLayout w:type="fixed"/>
        <w:tblLook w:val="0000" w:firstRow="0" w:lastRow="0" w:firstColumn="0" w:lastColumn="0" w:noHBand="0" w:noVBand="0"/>
      </w:tblPr>
      <w:tblGrid>
        <w:gridCol w:w="3941"/>
        <w:gridCol w:w="2192"/>
        <w:gridCol w:w="4433"/>
      </w:tblGrid>
      <w:tr w:rsidR="009E4BB1" w:rsidRPr="00935F07" w:rsidTr="006C2E61">
        <w:trPr>
          <w:cantSplit/>
        </w:trPr>
        <w:tc>
          <w:tcPr>
            <w:tcW w:w="3941" w:type="dxa"/>
            <w:tcBorders>
              <w:bottom w:val="single" w:sz="4" w:space="0" w:color="auto"/>
            </w:tcBorders>
          </w:tcPr>
          <w:p w:rsidR="009E4BB1" w:rsidRPr="00935F07" w:rsidRDefault="009E4BB1" w:rsidP="009E4BB1">
            <w:pPr>
              <w:spacing w:after="0" w:line="240" w:lineRule="auto"/>
              <w:jc w:val="center"/>
              <w:rPr>
                <w:rFonts w:ascii="Times New Roman" w:hAnsi="Times New Roman" w:cs="Times New Roman"/>
                <w:b/>
                <w:sz w:val="24"/>
                <w:szCs w:val="24"/>
              </w:rPr>
            </w:pPr>
            <w:r w:rsidRPr="00935F07">
              <w:rPr>
                <w:rFonts w:ascii="Times New Roman" w:hAnsi="Times New Roman" w:cs="Times New Roman"/>
                <w:b/>
                <w:sz w:val="24"/>
                <w:szCs w:val="24"/>
              </w:rPr>
              <w:t xml:space="preserve">Тыва </w:t>
            </w:r>
            <w:proofErr w:type="spellStart"/>
            <w:r w:rsidRPr="00935F07">
              <w:rPr>
                <w:rFonts w:ascii="Times New Roman" w:hAnsi="Times New Roman" w:cs="Times New Roman"/>
                <w:b/>
                <w:sz w:val="24"/>
                <w:szCs w:val="24"/>
              </w:rPr>
              <w:t>Республиканын</w:t>
            </w:r>
            <w:proofErr w:type="spellEnd"/>
            <w:r w:rsidR="0063177E" w:rsidRPr="00935F07">
              <w:rPr>
                <w:rFonts w:ascii="Times New Roman" w:hAnsi="Times New Roman" w:cs="Times New Roman"/>
                <w:b/>
                <w:sz w:val="24"/>
                <w:szCs w:val="24"/>
              </w:rPr>
              <w:t xml:space="preserve"> </w:t>
            </w:r>
            <w:proofErr w:type="spellStart"/>
            <w:r w:rsidRPr="00935F07">
              <w:rPr>
                <w:rFonts w:ascii="Times New Roman" w:hAnsi="Times New Roman" w:cs="Times New Roman"/>
                <w:b/>
                <w:sz w:val="24"/>
                <w:szCs w:val="24"/>
              </w:rPr>
              <w:t>Овур</w:t>
            </w:r>
            <w:proofErr w:type="spellEnd"/>
            <w:r w:rsidR="0063177E" w:rsidRPr="00935F07">
              <w:rPr>
                <w:rFonts w:ascii="Times New Roman" w:hAnsi="Times New Roman" w:cs="Times New Roman"/>
                <w:b/>
                <w:sz w:val="24"/>
                <w:szCs w:val="24"/>
              </w:rPr>
              <w:t xml:space="preserve"> </w:t>
            </w:r>
            <w:proofErr w:type="spellStart"/>
            <w:r w:rsidRPr="00935F07">
              <w:rPr>
                <w:rFonts w:ascii="Times New Roman" w:hAnsi="Times New Roman" w:cs="Times New Roman"/>
                <w:b/>
                <w:sz w:val="24"/>
                <w:szCs w:val="24"/>
              </w:rPr>
              <w:t>кожуун</w:t>
            </w:r>
            <w:proofErr w:type="spellEnd"/>
            <w:r w:rsidR="0063177E" w:rsidRPr="00935F07">
              <w:rPr>
                <w:rFonts w:ascii="Times New Roman" w:hAnsi="Times New Roman" w:cs="Times New Roman"/>
                <w:b/>
                <w:sz w:val="24"/>
                <w:szCs w:val="24"/>
              </w:rPr>
              <w:t xml:space="preserve"> </w:t>
            </w:r>
            <w:proofErr w:type="spellStart"/>
            <w:r w:rsidRPr="00935F07">
              <w:rPr>
                <w:rFonts w:ascii="Times New Roman" w:hAnsi="Times New Roman" w:cs="Times New Roman"/>
                <w:b/>
                <w:sz w:val="24"/>
                <w:szCs w:val="24"/>
              </w:rPr>
              <w:t>чагыргазынын</w:t>
            </w:r>
            <w:proofErr w:type="spellEnd"/>
            <w:r w:rsidRPr="00935F07">
              <w:rPr>
                <w:rFonts w:ascii="Times New Roman" w:hAnsi="Times New Roman" w:cs="Times New Roman"/>
                <w:b/>
                <w:sz w:val="24"/>
                <w:szCs w:val="24"/>
              </w:rPr>
              <w:t xml:space="preserve"> Сан-</w:t>
            </w:r>
            <w:proofErr w:type="spellStart"/>
            <w:r w:rsidRPr="00935F07">
              <w:rPr>
                <w:rFonts w:ascii="Times New Roman" w:hAnsi="Times New Roman" w:cs="Times New Roman"/>
                <w:b/>
                <w:sz w:val="24"/>
                <w:szCs w:val="24"/>
              </w:rPr>
              <w:t>Хоо</w:t>
            </w:r>
            <w:proofErr w:type="spellEnd"/>
            <w:r w:rsidR="0063177E" w:rsidRPr="00935F07">
              <w:rPr>
                <w:rFonts w:ascii="Times New Roman" w:hAnsi="Times New Roman" w:cs="Times New Roman"/>
                <w:b/>
                <w:sz w:val="24"/>
                <w:szCs w:val="24"/>
              </w:rPr>
              <w:t xml:space="preserve"> </w:t>
            </w:r>
            <w:proofErr w:type="spellStart"/>
            <w:r w:rsidRPr="00935F07">
              <w:rPr>
                <w:rFonts w:ascii="Times New Roman" w:hAnsi="Times New Roman" w:cs="Times New Roman"/>
                <w:b/>
                <w:sz w:val="24"/>
                <w:szCs w:val="24"/>
              </w:rPr>
              <w:t>эргелели</w:t>
            </w:r>
            <w:proofErr w:type="spellEnd"/>
          </w:p>
          <w:p w:rsidR="009E4BB1" w:rsidRPr="00935F07" w:rsidRDefault="009E4BB1" w:rsidP="009E4BB1">
            <w:pPr>
              <w:spacing w:after="0" w:line="240" w:lineRule="auto"/>
              <w:jc w:val="center"/>
              <w:rPr>
                <w:rFonts w:ascii="Times New Roman" w:hAnsi="Times New Roman" w:cs="Times New Roman"/>
                <w:b/>
                <w:sz w:val="24"/>
                <w:szCs w:val="24"/>
              </w:rPr>
            </w:pPr>
            <w:proofErr w:type="spellStart"/>
            <w:r w:rsidRPr="00935F07">
              <w:rPr>
                <w:rFonts w:ascii="Times New Roman" w:hAnsi="Times New Roman" w:cs="Times New Roman"/>
                <w:b/>
                <w:sz w:val="24"/>
                <w:szCs w:val="24"/>
              </w:rPr>
              <w:t>Хандагайты</w:t>
            </w:r>
            <w:proofErr w:type="spellEnd"/>
            <w:r w:rsidR="0063177E" w:rsidRPr="00935F07">
              <w:rPr>
                <w:rFonts w:ascii="Times New Roman" w:hAnsi="Times New Roman" w:cs="Times New Roman"/>
                <w:b/>
                <w:sz w:val="24"/>
                <w:szCs w:val="24"/>
              </w:rPr>
              <w:t xml:space="preserve"> </w:t>
            </w:r>
            <w:proofErr w:type="spellStart"/>
            <w:r w:rsidRPr="00935F07">
              <w:rPr>
                <w:rFonts w:ascii="Times New Roman" w:hAnsi="Times New Roman" w:cs="Times New Roman"/>
                <w:b/>
                <w:sz w:val="24"/>
                <w:szCs w:val="24"/>
              </w:rPr>
              <w:t>суур</w:t>
            </w:r>
            <w:proofErr w:type="spellEnd"/>
          </w:p>
          <w:p w:rsidR="009E4BB1" w:rsidRPr="00935F07" w:rsidRDefault="009E4BB1" w:rsidP="009E4BB1">
            <w:pPr>
              <w:spacing w:after="0" w:line="240" w:lineRule="auto"/>
              <w:jc w:val="center"/>
              <w:rPr>
                <w:rFonts w:ascii="Times New Roman" w:hAnsi="Times New Roman" w:cs="Times New Roman"/>
                <w:b/>
                <w:sz w:val="24"/>
                <w:szCs w:val="24"/>
              </w:rPr>
            </w:pPr>
            <w:r w:rsidRPr="00935F07">
              <w:rPr>
                <w:rFonts w:ascii="Times New Roman" w:hAnsi="Times New Roman" w:cs="Times New Roman"/>
                <w:b/>
                <w:sz w:val="24"/>
                <w:szCs w:val="24"/>
              </w:rPr>
              <w:t>№ тел. (8-394-44) 21-307</w:t>
            </w:r>
          </w:p>
        </w:tc>
        <w:tc>
          <w:tcPr>
            <w:tcW w:w="2192" w:type="dxa"/>
            <w:tcBorders>
              <w:bottom w:val="single" w:sz="4" w:space="0" w:color="auto"/>
            </w:tcBorders>
          </w:tcPr>
          <w:p w:rsidR="009E4BB1" w:rsidRPr="00935F07" w:rsidRDefault="009E4BB1" w:rsidP="009E4BB1">
            <w:pPr>
              <w:spacing w:after="0" w:line="240" w:lineRule="auto"/>
              <w:jc w:val="center"/>
              <w:rPr>
                <w:rFonts w:ascii="Times New Roman" w:hAnsi="Times New Roman" w:cs="Times New Roman"/>
                <w:b/>
                <w:sz w:val="24"/>
                <w:szCs w:val="24"/>
              </w:rPr>
            </w:pPr>
            <w:r w:rsidRPr="00935F07">
              <w:rPr>
                <w:rFonts w:ascii="Times New Roman" w:hAnsi="Times New Roman" w:cs="Times New Roman"/>
                <w:b/>
                <w:sz w:val="24"/>
                <w:szCs w:val="24"/>
              </w:rPr>
              <w:object w:dxaOrig="1821" w:dyaOrig="1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86.25pt" o:ole="" fillcolor="window">
                  <v:imagedata r:id="rId7" o:title=""/>
                </v:shape>
                <o:OLEObject Type="Embed" ProgID="Word.Picture.8" ShapeID="_x0000_i1025" DrawAspect="Content" ObjectID="_1634046465" r:id="rId8"/>
              </w:object>
            </w:r>
          </w:p>
        </w:tc>
        <w:tc>
          <w:tcPr>
            <w:tcW w:w="4433" w:type="dxa"/>
            <w:tcBorders>
              <w:bottom w:val="single" w:sz="4" w:space="0" w:color="auto"/>
            </w:tcBorders>
          </w:tcPr>
          <w:p w:rsidR="009E4BB1" w:rsidRPr="00935F07" w:rsidRDefault="009E4BB1" w:rsidP="009E4BB1">
            <w:pPr>
              <w:spacing w:after="0" w:line="240" w:lineRule="auto"/>
              <w:jc w:val="center"/>
              <w:rPr>
                <w:rFonts w:ascii="Times New Roman" w:hAnsi="Times New Roman" w:cs="Times New Roman"/>
                <w:b/>
                <w:sz w:val="24"/>
                <w:szCs w:val="24"/>
              </w:rPr>
            </w:pPr>
            <w:r w:rsidRPr="00935F07">
              <w:rPr>
                <w:rFonts w:ascii="Times New Roman" w:hAnsi="Times New Roman" w:cs="Times New Roman"/>
                <w:b/>
                <w:sz w:val="24"/>
                <w:szCs w:val="24"/>
              </w:rPr>
              <w:t xml:space="preserve">Финансовое управление Администрации </w:t>
            </w:r>
            <w:proofErr w:type="spellStart"/>
            <w:r w:rsidRPr="00935F07">
              <w:rPr>
                <w:rFonts w:ascii="Times New Roman" w:hAnsi="Times New Roman" w:cs="Times New Roman"/>
                <w:b/>
                <w:sz w:val="24"/>
                <w:szCs w:val="24"/>
              </w:rPr>
              <w:t>Овюрскогокожууна</w:t>
            </w:r>
            <w:proofErr w:type="spellEnd"/>
          </w:p>
          <w:p w:rsidR="009E4BB1" w:rsidRPr="00935F07" w:rsidRDefault="009E4BB1" w:rsidP="009E4BB1">
            <w:pPr>
              <w:spacing w:after="0" w:line="240" w:lineRule="auto"/>
              <w:jc w:val="center"/>
              <w:rPr>
                <w:rFonts w:ascii="Times New Roman" w:hAnsi="Times New Roman" w:cs="Times New Roman"/>
                <w:b/>
                <w:sz w:val="24"/>
                <w:szCs w:val="24"/>
              </w:rPr>
            </w:pPr>
            <w:r w:rsidRPr="00935F07">
              <w:rPr>
                <w:rFonts w:ascii="Times New Roman" w:hAnsi="Times New Roman" w:cs="Times New Roman"/>
                <w:b/>
                <w:sz w:val="24"/>
                <w:szCs w:val="24"/>
              </w:rPr>
              <w:t>Республики Тыва</w:t>
            </w:r>
          </w:p>
          <w:p w:rsidR="009E4BB1" w:rsidRPr="00935F07" w:rsidRDefault="009E4BB1" w:rsidP="009E4BB1">
            <w:pPr>
              <w:spacing w:after="0" w:line="240" w:lineRule="auto"/>
              <w:jc w:val="center"/>
              <w:rPr>
                <w:rFonts w:ascii="Times New Roman" w:hAnsi="Times New Roman" w:cs="Times New Roman"/>
                <w:b/>
                <w:sz w:val="24"/>
                <w:szCs w:val="24"/>
              </w:rPr>
            </w:pPr>
            <w:r w:rsidRPr="00935F07">
              <w:rPr>
                <w:rFonts w:ascii="Times New Roman" w:hAnsi="Times New Roman" w:cs="Times New Roman"/>
                <w:b/>
                <w:sz w:val="24"/>
                <w:szCs w:val="24"/>
              </w:rPr>
              <w:t xml:space="preserve">с. </w:t>
            </w:r>
            <w:proofErr w:type="spellStart"/>
            <w:r w:rsidRPr="00935F07">
              <w:rPr>
                <w:rFonts w:ascii="Times New Roman" w:hAnsi="Times New Roman" w:cs="Times New Roman"/>
                <w:b/>
                <w:sz w:val="24"/>
                <w:szCs w:val="24"/>
              </w:rPr>
              <w:t>Хандагайты</w:t>
            </w:r>
            <w:proofErr w:type="spellEnd"/>
          </w:p>
        </w:tc>
      </w:tr>
    </w:tbl>
    <w:p w:rsidR="009E4BB1" w:rsidRPr="00935F07" w:rsidRDefault="009E4BB1" w:rsidP="009E4BB1">
      <w:pPr>
        <w:pStyle w:val="a3"/>
        <w:spacing w:line="360" w:lineRule="auto"/>
        <w:jc w:val="left"/>
        <w:rPr>
          <w:b w:val="0"/>
          <w:sz w:val="28"/>
          <w:szCs w:val="28"/>
          <w:u w:val="none"/>
        </w:rPr>
      </w:pPr>
      <w:r w:rsidRPr="00935F07">
        <w:rPr>
          <w:b w:val="0"/>
          <w:sz w:val="28"/>
          <w:szCs w:val="28"/>
          <w:u w:val="none"/>
        </w:rPr>
        <w:tab/>
      </w:r>
      <w:r w:rsidRPr="00935F07">
        <w:rPr>
          <w:b w:val="0"/>
          <w:sz w:val="28"/>
          <w:szCs w:val="28"/>
          <w:u w:val="none"/>
        </w:rPr>
        <w:tab/>
      </w:r>
      <w:r w:rsidRPr="00935F07">
        <w:rPr>
          <w:b w:val="0"/>
          <w:sz w:val="28"/>
          <w:szCs w:val="28"/>
          <w:u w:val="none"/>
        </w:rPr>
        <w:tab/>
      </w:r>
      <w:r w:rsidRPr="00935F07">
        <w:rPr>
          <w:b w:val="0"/>
          <w:sz w:val="28"/>
          <w:szCs w:val="28"/>
          <w:u w:val="none"/>
        </w:rPr>
        <w:tab/>
      </w:r>
      <w:r w:rsidRPr="00935F07">
        <w:rPr>
          <w:b w:val="0"/>
          <w:sz w:val="28"/>
          <w:szCs w:val="28"/>
          <w:u w:val="none"/>
        </w:rPr>
        <w:tab/>
      </w:r>
    </w:p>
    <w:p w:rsidR="009E4BB1" w:rsidRPr="00935F07" w:rsidRDefault="009E4BB1" w:rsidP="009E4BB1">
      <w:pPr>
        <w:spacing w:after="0" w:line="360" w:lineRule="auto"/>
        <w:jc w:val="center"/>
        <w:outlineLvl w:val="0"/>
        <w:rPr>
          <w:rFonts w:ascii="Times New Roman" w:hAnsi="Times New Roman" w:cs="Times New Roman"/>
          <w:b/>
          <w:sz w:val="28"/>
          <w:szCs w:val="28"/>
        </w:rPr>
      </w:pPr>
    </w:p>
    <w:p w:rsidR="009E4BB1" w:rsidRPr="00935F07" w:rsidRDefault="009E4BB1" w:rsidP="009E4BB1">
      <w:pPr>
        <w:spacing w:after="0" w:line="360" w:lineRule="auto"/>
        <w:jc w:val="center"/>
        <w:outlineLvl w:val="0"/>
        <w:rPr>
          <w:rFonts w:ascii="Times New Roman" w:hAnsi="Times New Roman" w:cs="Times New Roman"/>
          <w:b/>
          <w:sz w:val="28"/>
          <w:szCs w:val="28"/>
        </w:rPr>
      </w:pPr>
      <w:r w:rsidRPr="00935F07">
        <w:rPr>
          <w:rFonts w:ascii="Times New Roman" w:hAnsi="Times New Roman" w:cs="Times New Roman"/>
          <w:b/>
          <w:sz w:val="28"/>
          <w:szCs w:val="28"/>
        </w:rPr>
        <w:t>ПОЯСНИТЕЛЬНАЯ ЗАПИСКА</w:t>
      </w:r>
    </w:p>
    <w:p w:rsidR="009E4BB1" w:rsidRPr="00935F07" w:rsidRDefault="009E4BB1" w:rsidP="009E4BB1">
      <w:pPr>
        <w:spacing w:after="0" w:line="360" w:lineRule="auto"/>
        <w:ind w:firstLine="567"/>
        <w:jc w:val="center"/>
        <w:outlineLvl w:val="0"/>
        <w:rPr>
          <w:rFonts w:ascii="Times New Roman" w:hAnsi="Times New Roman" w:cs="Times New Roman"/>
          <w:sz w:val="28"/>
          <w:szCs w:val="28"/>
        </w:rPr>
      </w:pPr>
      <w:r w:rsidRPr="00935F07">
        <w:rPr>
          <w:rFonts w:ascii="Times New Roman" w:hAnsi="Times New Roman" w:cs="Times New Roman"/>
          <w:sz w:val="28"/>
          <w:szCs w:val="28"/>
        </w:rPr>
        <w:t xml:space="preserve">к исполнению бюджета муниципального района </w:t>
      </w:r>
    </w:p>
    <w:p w:rsidR="009E4BB1" w:rsidRPr="00935F07" w:rsidRDefault="009E4BB1" w:rsidP="009E4BB1">
      <w:pPr>
        <w:spacing w:after="0" w:line="360" w:lineRule="auto"/>
        <w:ind w:firstLine="567"/>
        <w:jc w:val="center"/>
        <w:outlineLvl w:val="0"/>
        <w:rPr>
          <w:rFonts w:ascii="Times New Roman" w:hAnsi="Times New Roman" w:cs="Times New Roman"/>
          <w:sz w:val="28"/>
          <w:szCs w:val="28"/>
        </w:rPr>
      </w:pPr>
      <w:r w:rsidRPr="00935F07">
        <w:rPr>
          <w:rFonts w:ascii="Times New Roman" w:hAnsi="Times New Roman" w:cs="Times New Roman"/>
          <w:sz w:val="28"/>
          <w:szCs w:val="28"/>
        </w:rPr>
        <w:t>«</w:t>
      </w:r>
      <w:proofErr w:type="spellStart"/>
      <w:r w:rsidRPr="00935F07">
        <w:rPr>
          <w:rFonts w:ascii="Times New Roman" w:hAnsi="Times New Roman" w:cs="Times New Roman"/>
          <w:sz w:val="28"/>
          <w:szCs w:val="28"/>
        </w:rPr>
        <w:t>Овюрский</w:t>
      </w:r>
      <w:proofErr w:type="spellEnd"/>
      <w:r w:rsidRPr="00935F07">
        <w:rPr>
          <w:rFonts w:ascii="Times New Roman" w:hAnsi="Times New Roman" w:cs="Times New Roman"/>
          <w:sz w:val="28"/>
          <w:szCs w:val="28"/>
        </w:rPr>
        <w:t xml:space="preserve"> </w:t>
      </w:r>
      <w:proofErr w:type="spellStart"/>
      <w:r w:rsidRPr="00935F07">
        <w:rPr>
          <w:rFonts w:ascii="Times New Roman" w:hAnsi="Times New Roman" w:cs="Times New Roman"/>
          <w:sz w:val="28"/>
          <w:szCs w:val="28"/>
        </w:rPr>
        <w:t>кожуун</w:t>
      </w:r>
      <w:proofErr w:type="spellEnd"/>
      <w:r w:rsidRPr="00935F07">
        <w:rPr>
          <w:rFonts w:ascii="Times New Roman" w:hAnsi="Times New Roman" w:cs="Times New Roman"/>
          <w:sz w:val="28"/>
          <w:szCs w:val="28"/>
        </w:rPr>
        <w:t xml:space="preserve"> Республики Тыва» за </w:t>
      </w:r>
      <w:r w:rsidR="00142DC6" w:rsidRPr="00935F07">
        <w:rPr>
          <w:rFonts w:ascii="Times New Roman" w:hAnsi="Times New Roman" w:cs="Times New Roman"/>
          <w:sz w:val="28"/>
          <w:szCs w:val="28"/>
        </w:rPr>
        <w:t>9 месяцев</w:t>
      </w:r>
      <w:r w:rsidR="00AF6E89" w:rsidRPr="00935F07">
        <w:rPr>
          <w:rFonts w:ascii="Times New Roman" w:hAnsi="Times New Roman" w:cs="Times New Roman"/>
          <w:sz w:val="28"/>
          <w:szCs w:val="28"/>
        </w:rPr>
        <w:t xml:space="preserve"> 2019 года</w:t>
      </w:r>
    </w:p>
    <w:p w:rsidR="00935F07" w:rsidRPr="00935F07" w:rsidRDefault="00935F07" w:rsidP="009E4BB1">
      <w:pPr>
        <w:spacing w:after="0" w:line="360" w:lineRule="auto"/>
        <w:jc w:val="center"/>
        <w:rPr>
          <w:rFonts w:ascii="Times New Roman" w:hAnsi="Times New Roman" w:cs="Times New Roman"/>
          <w:b/>
          <w:sz w:val="28"/>
          <w:szCs w:val="28"/>
        </w:rPr>
      </w:pPr>
    </w:p>
    <w:p w:rsidR="009E4BB1" w:rsidRPr="00935F07" w:rsidRDefault="00672F26" w:rsidP="009E4BB1">
      <w:pPr>
        <w:spacing w:after="0" w:line="360" w:lineRule="auto"/>
        <w:jc w:val="center"/>
        <w:rPr>
          <w:rFonts w:ascii="Times New Roman" w:hAnsi="Times New Roman" w:cs="Times New Roman"/>
          <w:b/>
          <w:sz w:val="28"/>
          <w:szCs w:val="28"/>
        </w:rPr>
      </w:pPr>
      <w:r w:rsidRPr="00935F07">
        <w:rPr>
          <w:rFonts w:ascii="Times New Roman" w:hAnsi="Times New Roman" w:cs="Times New Roman"/>
          <w:b/>
          <w:sz w:val="28"/>
          <w:szCs w:val="28"/>
        </w:rPr>
        <w:t xml:space="preserve">1. Основные итоги исполнения бюджета за </w:t>
      </w:r>
      <w:r w:rsidR="00142DC6" w:rsidRPr="00935F07">
        <w:rPr>
          <w:rFonts w:ascii="Times New Roman" w:hAnsi="Times New Roman" w:cs="Times New Roman"/>
          <w:b/>
          <w:sz w:val="28"/>
          <w:szCs w:val="28"/>
        </w:rPr>
        <w:t>9 месяцев</w:t>
      </w:r>
      <w:r w:rsidR="00AF6E89" w:rsidRPr="00935F07">
        <w:rPr>
          <w:rFonts w:ascii="Times New Roman" w:hAnsi="Times New Roman" w:cs="Times New Roman"/>
          <w:b/>
          <w:sz w:val="28"/>
          <w:szCs w:val="28"/>
        </w:rPr>
        <w:t xml:space="preserve"> 2019 года</w:t>
      </w:r>
    </w:p>
    <w:p w:rsidR="00345B79" w:rsidRPr="00935F07" w:rsidRDefault="00672F26" w:rsidP="00345B79">
      <w:pPr>
        <w:spacing w:after="0" w:line="360" w:lineRule="auto"/>
        <w:ind w:firstLine="720"/>
        <w:jc w:val="both"/>
        <w:rPr>
          <w:rFonts w:ascii="Times New Roman" w:hAnsi="Times New Roman" w:cs="Times New Roman"/>
          <w:sz w:val="28"/>
          <w:szCs w:val="28"/>
        </w:rPr>
      </w:pPr>
      <w:r w:rsidRPr="00935F07">
        <w:rPr>
          <w:rFonts w:ascii="Times New Roman" w:hAnsi="Times New Roman" w:cs="Times New Roman"/>
          <w:sz w:val="28"/>
          <w:szCs w:val="28"/>
        </w:rPr>
        <w:t xml:space="preserve">Исполнение бюджета </w:t>
      </w:r>
      <w:r w:rsidR="00EB4501" w:rsidRPr="00935F07">
        <w:rPr>
          <w:rFonts w:ascii="Times New Roman" w:hAnsi="Times New Roman" w:cs="Times New Roman"/>
          <w:sz w:val="28"/>
          <w:szCs w:val="28"/>
        </w:rPr>
        <w:t>муниципального района «</w:t>
      </w:r>
      <w:proofErr w:type="spellStart"/>
      <w:r w:rsidR="00EB4501" w:rsidRPr="00935F07">
        <w:rPr>
          <w:rFonts w:ascii="Times New Roman" w:hAnsi="Times New Roman" w:cs="Times New Roman"/>
          <w:sz w:val="28"/>
          <w:szCs w:val="28"/>
        </w:rPr>
        <w:t>Овюрский</w:t>
      </w:r>
      <w:proofErr w:type="spellEnd"/>
      <w:r w:rsidR="00397A51" w:rsidRPr="00935F07">
        <w:rPr>
          <w:rFonts w:ascii="Times New Roman" w:hAnsi="Times New Roman" w:cs="Times New Roman"/>
          <w:sz w:val="28"/>
          <w:szCs w:val="28"/>
        </w:rPr>
        <w:t xml:space="preserve"> </w:t>
      </w:r>
      <w:proofErr w:type="spellStart"/>
      <w:r w:rsidR="00EB4501" w:rsidRPr="00935F07">
        <w:rPr>
          <w:rFonts w:ascii="Times New Roman" w:hAnsi="Times New Roman" w:cs="Times New Roman"/>
          <w:sz w:val="28"/>
          <w:szCs w:val="28"/>
        </w:rPr>
        <w:t>кожуун</w:t>
      </w:r>
      <w:proofErr w:type="spellEnd"/>
      <w:r w:rsidR="00397A51" w:rsidRPr="00935F07">
        <w:rPr>
          <w:rFonts w:ascii="Times New Roman" w:hAnsi="Times New Roman" w:cs="Times New Roman"/>
          <w:sz w:val="28"/>
          <w:szCs w:val="28"/>
        </w:rPr>
        <w:t>» Республики Тыва</w:t>
      </w:r>
      <w:r w:rsidR="00EB4501" w:rsidRPr="00935F07">
        <w:rPr>
          <w:rFonts w:ascii="Times New Roman" w:hAnsi="Times New Roman" w:cs="Times New Roman"/>
          <w:sz w:val="28"/>
          <w:szCs w:val="28"/>
        </w:rPr>
        <w:t xml:space="preserve"> </w:t>
      </w:r>
      <w:r w:rsidRPr="00935F07">
        <w:rPr>
          <w:rFonts w:ascii="Times New Roman" w:hAnsi="Times New Roman" w:cs="Times New Roman"/>
          <w:sz w:val="28"/>
          <w:szCs w:val="28"/>
        </w:rPr>
        <w:t xml:space="preserve">за </w:t>
      </w:r>
      <w:r w:rsidR="00691D8B" w:rsidRPr="00935F07">
        <w:rPr>
          <w:rFonts w:ascii="Times New Roman" w:hAnsi="Times New Roman" w:cs="Times New Roman"/>
          <w:sz w:val="28"/>
          <w:szCs w:val="28"/>
        </w:rPr>
        <w:t>9 месяцев</w:t>
      </w:r>
      <w:r w:rsidR="00143363" w:rsidRPr="00935F07">
        <w:rPr>
          <w:rFonts w:ascii="Times New Roman" w:hAnsi="Times New Roman" w:cs="Times New Roman"/>
          <w:sz w:val="28"/>
          <w:szCs w:val="28"/>
        </w:rPr>
        <w:t xml:space="preserve"> </w:t>
      </w:r>
      <w:r w:rsidR="00AF6E89" w:rsidRPr="00935F07">
        <w:rPr>
          <w:rFonts w:ascii="Times New Roman" w:hAnsi="Times New Roman" w:cs="Times New Roman"/>
          <w:sz w:val="28"/>
          <w:szCs w:val="28"/>
        </w:rPr>
        <w:t>2019 года</w:t>
      </w:r>
      <w:r w:rsidRPr="00935F07">
        <w:rPr>
          <w:rFonts w:ascii="Times New Roman" w:hAnsi="Times New Roman" w:cs="Times New Roman"/>
          <w:sz w:val="28"/>
          <w:szCs w:val="28"/>
        </w:rPr>
        <w:t xml:space="preserve"> осуществлялось в соответствии </w:t>
      </w:r>
      <w:proofErr w:type="gramStart"/>
      <w:r w:rsidRPr="00935F07">
        <w:rPr>
          <w:rFonts w:ascii="Times New Roman" w:hAnsi="Times New Roman" w:cs="Times New Roman"/>
          <w:sz w:val="28"/>
          <w:szCs w:val="28"/>
        </w:rPr>
        <w:t>с</w:t>
      </w:r>
      <w:proofErr w:type="gramEnd"/>
      <w:r w:rsidRPr="00935F07">
        <w:rPr>
          <w:rFonts w:ascii="Times New Roman" w:hAnsi="Times New Roman" w:cs="Times New Roman"/>
          <w:sz w:val="28"/>
          <w:szCs w:val="28"/>
        </w:rPr>
        <w:t xml:space="preserve">: </w:t>
      </w:r>
    </w:p>
    <w:p w:rsidR="00345B79" w:rsidRPr="00935F07" w:rsidRDefault="00672F26" w:rsidP="00345B79">
      <w:pPr>
        <w:spacing w:after="0" w:line="360" w:lineRule="auto"/>
        <w:ind w:firstLine="720"/>
        <w:jc w:val="both"/>
        <w:rPr>
          <w:rFonts w:ascii="Times New Roman" w:hAnsi="Times New Roman" w:cs="Times New Roman"/>
          <w:sz w:val="28"/>
          <w:szCs w:val="28"/>
        </w:rPr>
      </w:pPr>
      <w:r w:rsidRPr="00935F07">
        <w:rPr>
          <w:rFonts w:ascii="Times New Roman" w:hAnsi="Times New Roman" w:cs="Times New Roman"/>
          <w:sz w:val="28"/>
          <w:szCs w:val="28"/>
        </w:rPr>
        <w:t xml:space="preserve">- </w:t>
      </w:r>
      <w:r w:rsidR="00345B79" w:rsidRPr="00935F07">
        <w:rPr>
          <w:rFonts w:ascii="Times New Roman" w:hAnsi="Times New Roman" w:cs="Times New Roman"/>
          <w:sz w:val="28"/>
          <w:szCs w:val="28"/>
        </w:rPr>
        <w:t>утвержденным</w:t>
      </w:r>
      <w:r w:rsidR="00672B86" w:rsidRPr="00935F07">
        <w:rPr>
          <w:rFonts w:ascii="Times New Roman" w:hAnsi="Times New Roman" w:cs="Times New Roman"/>
          <w:sz w:val="28"/>
          <w:szCs w:val="28"/>
        </w:rPr>
        <w:t xml:space="preserve"> </w:t>
      </w:r>
      <w:r w:rsidR="00345B79" w:rsidRPr="00935F07">
        <w:rPr>
          <w:rFonts w:ascii="Times New Roman" w:hAnsi="Times New Roman" w:cs="Times New Roman"/>
          <w:sz w:val="28"/>
          <w:szCs w:val="28"/>
        </w:rPr>
        <w:t xml:space="preserve">решением Хурала представителей муниципального района «Овюрский кожуун Республики Тыва» от </w:t>
      </w:r>
      <w:r w:rsidR="00AF6E89" w:rsidRPr="00935F07">
        <w:rPr>
          <w:rFonts w:ascii="Times New Roman" w:hAnsi="Times New Roman" w:cs="Times New Roman"/>
          <w:sz w:val="28"/>
          <w:szCs w:val="28"/>
        </w:rPr>
        <w:t>18</w:t>
      </w:r>
      <w:r w:rsidR="00345B79" w:rsidRPr="00935F07">
        <w:rPr>
          <w:rFonts w:ascii="Times New Roman" w:hAnsi="Times New Roman" w:cs="Times New Roman"/>
          <w:sz w:val="28"/>
          <w:szCs w:val="28"/>
        </w:rPr>
        <w:t>.12.201</w:t>
      </w:r>
      <w:r w:rsidR="00AF6E89" w:rsidRPr="00935F07">
        <w:rPr>
          <w:rFonts w:ascii="Times New Roman" w:hAnsi="Times New Roman" w:cs="Times New Roman"/>
          <w:sz w:val="28"/>
          <w:szCs w:val="28"/>
        </w:rPr>
        <w:t>8</w:t>
      </w:r>
      <w:r w:rsidR="00345B79" w:rsidRPr="00935F07">
        <w:rPr>
          <w:rFonts w:ascii="Times New Roman" w:hAnsi="Times New Roman" w:cs="Times New Roman"/>
          <w:sz w:val="28"/>
          <w:szCs w:val="28"/>
        </w:rPr>
        <w:t xml:space="preserve"> г  № </w:t>
      </w:r>
      <w:r w:rsidR="00AF6E89" w:rsidRPr="00935F07">
        <w:rPr>
          <w:rFonts w:ascii="Times New Roman" w:hAnsi="Times New Roman" w:cs="Times New Roman"/>
          <w:sz w:val="28"/>
          <w:szCs w:val="28"/>
        </w:rPr>
        <w:t>160</w:t>
      </w:r>
      <w:r w:rsidR="00345B79" w:rsidRPr="00935F07">
        <w:rPr>
          <w:rFonts w:ascii="Times New Roman" w:hAnsi="Times New Roman" w:cs="Times New Roman"/>
          <w:sz w:val="28"/>
          <w:szCs w:val="28"/>
        </w:rPr>
        <w:t xml:space="preserve"> «О бюджете муниципального района «</w:t>
      </w:r>
      <w:proofErr w:type="spellStart"/>
      <w:r w:rsidR="00345B79" w:rsidRPr="00935F07">
        <w:rPr>
          <w:rFonts w:ascii="Times New Roman" w:hAnsi="Times New Roman" w:cs="Times New Roman"/>
          <w:sz w:val="28"/>
          <w:szCs w:val="28"/>
        </w:rPr>
        <w:t>Овюрский</w:t>
      </w:r>
      <w:proofErr w:type="spellEnd"/>
      <w:r w:rsidR="00B819F5" w:rsidRPr="00935F07">
        <w:rPr>
          <w:rFonts w:ascii="Times New Roman" w:hAnsi="Times New Roman" w:cs="Times New Roman"/>
          <w:sz w:val="28"/>
          <w:szCs w:val="28"/>
        </w:rPr>
        <w:t xml:space="preserve"> </w:t>
      </w:r>
      <w:proofErr w:type="spellStart"/>
      <w:r w:rsidR="00345B79" w:rsidRPr="00935F07">
        <w:rPr>
          <w:rFonts w:ascii="Times New Roman" w:hAnsi="Times New Roman" w:cs="Times New Roman"/>
          <w:sz w:val="28"/>
          <w:szCs w:val="28"/>
        </w:rPr>
        <w:t>кожуун</w:t>
      </w:r>
      <w:proofErr w:type="spellEnd"/>
      <w:r w:rsidR="00345B79" w:rsidRPr="00935F07">
        <w:rPr>
          <w:rFonts w:ascii="Times New Roman" w:hAnsi="Times New Roman" w:cs="Times New Roman"/>
          <w:sz w:val="28"/>
          <w:szCs w:val="28"/>
        </w:rPr>
        <w:t xml:space="preserve"> Республики Тыва» на 201</w:t>
      </w:r>
      <w:r w:rsidR="00AF6E89" w:rsidRPr="00935F07">
        <w:rPr>
          <w:rFonts w:ascii="Times New Roman" w:hAnsi="Times New Roman" w:cs="Times New Roman"/>
          <w:sz w:val="28"/>
          <w:szCs w:val="28"/>
        </w:rPr>
        <w:t>9</w:t>
      </w:r>
      <w:r w:rsidR="00345B79" w:rsidRPr="00935F07">
        <w:rPr>
          <w:rFonts w:ascii="Times New Roman" w:hAnsi="Times New Roman" w:cs="Times New Roman"/>
          <w:sz w:val="28"/>
          <w:szCs w:val="28"/>
        </w:rPr>
        <w:t xml:space="preserve"> год и на плановый период 20</w:t>
      </w:r>
      <w:r w:rsidR="00AF6E89" w:rsidRPr="00935F07">
        <w:rPr>
          <w:rFonts w:ascii="Times New Roman" w:hAnsi="Times New Roman" w:cs="Times New Roman"/>
          <w:sz w:val="28"/>
          <w:szCs w:val="28"/>
        </w:rPr>
        <w:t>20</w:t>
      </w:r>
      <w:r w:rsidR="00207E55" w:rsidRPr="00935F07">
        <w:rPr>
          <w:rFonts w:ascii="Times New Roman" w:hAnsi="Times New Roman" w:cs="Times New Roman"/>
          <w:sz w:val="28"/>
          <w:szCs w:val="28"/>
        </w:rPr>
        <w:t>-202</w:t>
      </w:r>
      <w:r w:rsidR="00AF6E89" w:rsidRPr="00935F07">
        <w:rPr>
          <w:rFonts w:ascii="Times New Roman" w:hAnsi="Times New Roman" w:cs="Times New Roman"/>
          <w:sz w:val="28"/>
          <w:szCs w:val="28"/>
        </w:rPr>
        <w:t>1</w:t>
      </w:r>
      <w:r w:rsidR="00345B79" w:rsidRPr="00935F07">
        <w:rPr>
          <w:rFonts w:ascii="Times New Roman" w:hAnsi="Times New Roman" w:cs="Times New Roman"/>
          <w:sz w:val="28"/>
          <w:szCs w:val="28"/>
        </w:rPr>
        <w:t xml:space="preserve"> годов» </w:t>
      </w:r>
      <w:r w:rsidR="00345B79" w:rsidRPr="00935F07">
        <w:rPr>
          <w:rFonts w:ascii="Times New Roman" w:hAnsi="Times New Roman" w:cs="Times New Roman"/>
          <w:b/>
          <w:sz w:val="28"/>
          <w:szCs w:val="28"/>
        </w:rPr>
        <w:t>(далее бюджет муниципального района)</w:t>
      </w:r>
      <w:r w:rsidR="00345B79" w:rsidRPr="00935F07">
        <w:rPr>
          <w:rFonts w:ascii="Times New Roman" w:hAnsi="Times New Roman" w:cs="Times New Roman"/>
          <w:sz w:val="28"/>
          <w:szCs w:val="28"/>
        </w:rPr>
        <w:t>;</w:t>
      </w:r>
    </w:p>
    <w:p w:rsidR="00345B79" w:rsidRPr="00935F07" w:rsidRDefault="00672F26" w:rsidP="00345B79">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sz w:val="28"/>
          <w:szCs w:val="28"/>
        </w:rPr>
        <w:t xml:space="preserve">- нормативными правовыми актами, принятыми во исполнение вышеуказанного Решения; </w:t>
      </w:r>
    </w:p>
    <w:p w:rsidR="005D0911" w:rsidRPr="00935F07" w:rsidRDefault="00672F26" w:rsidP="00345B79">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sz w:val="28"/>
          <w:szCs w:val="28"/>
        </w:rPr>
        <w:t xml:space="preserve">- сводной бюджетной росписью </w:t>
      </w:r>
      <w:r w:rsidR="00345B79" w:rsidRPr="00935F07">
        <w:rPr>
          <w:rFonts w:ascii="Times New Roman" w:hAnsi="Times New Roman" w:cs="Times New Roman"/>
          <w:sz w:val="28"/>
          <w:szCs w:val="28"/>
        </w:rPr>
        <w:t>муниципального района</w:t>
      </w:r>
      <w:r w:rsidRPr="00935F07">
        <w:rPr>
          <w:rFonts w:ascii="Times New Roman" w:hAnsi="Times New Roman" w:cs="Times New Roman"/>
          <w:sz w:val="28"/>
          <w:szCs w:val="28"/>
        </w:rPr>
        <w:t xml:space="preserve"> на 201</w:t>
      </w:r>
      <w:r w:rsidR="00AF6E89" w:rsidRPr="00935F07">
        <w:rPr>
          <w:rFonts w:ascii="Times New Roman" w:hAnsi="Times New Roman" w:cs="Times New Roman"/>
          <w:sz w:val="28"/>
          <w:szCs w:val="28"/>
        </w:rPr>
        <w:t>9</w:t>
      </w:r>
      <w:r w:rsidRPr="00935F07">
        <w:rPr>
          <w:rFonts w:ascii="Times New Roman" w:hAnsi="Times New Roman" w:cs="Times New Roman"/>
          <w:sz w:val="28"/>
          <w:szCs w:val="28"/>
        </w:rPr>
        <w:t xml:space="preserve"> год</w:t>
      </w:r>
      <w:r w:rsidR="005D0911" w:rsidRPr="00935F07">
        <w:rPr>
          <w:rFonts w:ascii="Times New Roman" w:hAnsi="Times New Roman" w:cs="Times New Roman"/>
          <w:sz w:val="28"/>
          <w:szCs w:val="28"/>
        </w:rPr>
        <w:t>;</w:t>
      </w:r>
    </w:p>
    <w:p w:rsidR="00345B79" w:rsidRPr="00935F07" w:rsidRDefault="00785E71" w:rsidP="00345B79">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sz w:val="28"/>
          <w:szCs w:val="28"/>
        </w:rPr>
        <w:t>- у</w:t>
      </w:r>
      <w:r w:rsidR="005D0911" w:rsidRPr="00935F07">
        <w:rPr>
          <w:rFonts w:ascii="Times New Roman" w:hAnsi="Times New Roman" w:cs="Times New Roman"/>
          <w:sz w:val="28"/>
          <w:szCs w:val="28"/>
        </w:rPr>
        <w:t>каз Президента Российской Федерации от 7.05.2012 г. № 597, от 01.06.2012 г</w:t>
      </w:r>
      <w:r w:rsidRPr="00935F07">
        <w:rPr>
          <w:rFonts w:ascii="Times New Roman" w:hAnsi="Times New Roman" w:cs="Times New Roman"/>
          <w:sz w:val="28"/>
          <w:szCs w:val="28"/>
        </w:rPr>
        <w:t>. № 761, от 28.12.2012 г № 1688.</w:t>
      </w:r>
    </w:p>
    <w:p w:rsidR="000D28AA" w:rsidRPr="00935F07" w:rsidRDefault="00345B79" w:rsidP="00345B79">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sz w:val="28"/>
          <w:szCs w:val="28"/>
        </w:rPr>
        <w:t>Б</w:t>
      </w:r>
      <w:r w:rsidR="00672F26" w:rsidRPr="00935F07">
        <w:rPr>
          <w:rFonts w:ascii="Times New Roman" w:hAnsi="Times New Roman" w:cs="Times New Roman"/>
          <w:sz w:val="28"/>
          <w:szCs w:val="28"/>
        </w:rPr>
        <w:t xml:space="preserve">юджет муниципального </w:t>
      </w:r>
      <w:r w:rsidRPr="00935F07">
        <w:rPr>
          <w:rFonts w:ascii="Times New Roman" w:hAnsi="Times New Roman" w:cs="Times New Roman"/>
          <w:sz w:val="28"/>
          <w:szCs w:val="28"/>
        </w:rPr>
        <w:t>района</w:t>
      </w:r>
      <w:r w:rsidR="00672F26" w:rsidRPr="00935F07">
        <w:rPr>
          <w:rFonts w:ascii="Times New Roman" w:hAnsi="Times New Roman" w:cs="Times New Roman"/>
          <w:sz w:val="28"/>
          <w:szCs w:val="28"/>
        </w:rPr>
        <w:t xml:space="preserve"> </w:t>
      </w:r>
      <w:r w:rsidR="00397A51" w:rsidRPr="00935F07">
        <w:rPr>
          <w:rFonts w:ascii="Times New Roman" w:hAnsi="Times New Roman" w:cs="Times New Roman"/>
          <w:sz w:val="28"/>
          <w:szCs w:val="28"/>
        </w:rPr>
        <w:t>утвержден</w:t>
      </w:r>
      <w:r w:rsidR="00672F26" w:rsidRPr="00935F07">
        <w:rPr>
          <w:rFonts w:ascii="Times New Roman" w:hAnsi="Times New Roman" w:cs="Times New Roman"/>
          <w:sz w:val="28"/>
          <w:szCs w:val="28"/>
        </w:rPr>
        <w:t xml:space="preserve"> с прогнозируемым объемом доходов в сумме </w:t>
      </w:r>
      <w:r w:rsidR="00143363" w:rsidRPr="00935F07">
        <w:rPr>
          <w:rFonts w:ascii="Times New Roman" w:hAnsi="Times New Roman" w:cs="Times New Roman"/>
          <w:sz w:val="28"/>
          <w:szCs w:val="28"/>
        </w:rPr>
        <w:t>491480,79</w:t>
      </w:r>
      <w:r w:rsidR="00672F26" w:rsidRPr="00935F07">
        <w:rPr>
          <w:rFonts w:ascii="Times New Roman" w:hAnsi="Times New Roman" w:cs="Times New Roman"/>
          <w:sz w:val="28"/>
          <w:szCs w:val="28"/>
        </w:rPr>
        <w:t xml:space="preserve"> тыс. рублей (в том числе собственных доходов бюджета в сумме </w:t>
      </w:r>
      <w:r w:rsidR="00AF6E89" w:rsidRPr="00935F07">
        <w:rPr>
          <w:rFonts w:ascii="Times New Roman" w:hAnsi="Times New Roman" w:cs="Times New Roman"/>
          <w:sz w:val="28"/>
          <w:szCs w:val="28"/>
        </w:rPr>
        <w:t>32681</w:t>
      </w:r>
      <w:r w:rsidR="00672F26" w:rsidRPr="00935F07">
        <w:rPr>
          <w:rFonts w:ascii="Times New Roman" w:hAnsi="Times New Roman" w:cs="Times New Roman"/>
          <w:sz w:val="28"/>
          <w:szCs w:val="28"/>
        </w:rPr>
        <w:t xml:space="preserve">,0 тыс. рублей), общим объемом расходов в сумме </w:t>
      </w:r>
      <w:r w:rsidR="00143363" w:rsidRPr="00935F07">
        <w:rPr>
          <w:rFonts w:ascii="Times New Roman" w:hAnsi="Times New Roman" w:cs="Times New Roman"/>
          <w:sz w:val="28"/>
          <w:szCs w:val="28"/>
        </w:rPr>
        <w:t>492785,5</w:t>
      </w:r>
      <w:r w:rsidR="00400224" w:rsidRPr="00935F07">
        <w:rPr>
          <w:rFonts w:ascii="Times New Roman" w:hAnsi="Times New Roman" w:cs="Times New Roman"/>
          <w:sz w:val="28"/>
          <w:szCs w:val="28"/>
        </w:rPr>
        <w:t xml:space="preserve"> </w:t>
      </w:r>
      <w:r w:rsidR="00672F26" w:rsidRPr="00935F07">
        <w:rPr>
          <w:rFonts w:ascii="Times New Roman" w:hAnsi="Times New Roman" w:cs="Times New Roman"/>
          <w:sz w:val="28"/>
          <w:szCs w:val="28"/>
        </w:rPr>
        <w:t xml:space="preserve"> тыс. рублей. </w:t>
      </w:r>
      <w:r w:rsidR="00672B86" w:rsidRPr="00935F07">
        <w:rPr>
          <w:rFonts w:ascii="Times New Roman" w:hAnsi="Times New Roman" w:cs="Times New Roman"/>
          <w:sz w:val="28"/>
          <w:szCs w:val="28"/>
        </w:rPr>
        <w:t>Предоставление социальных выплат населению з</w:t>
      </w:r>
      <w:r w:rsidR="00397A51" w:rsidRPr="00935F07">
        <w:rPr>
          <w:rFonts w:ascii="Times New Roman" w:hAnsi="Times New Roman" w:cs="Times New Roman"/>
          <w:sz w:val="28"/>
          <w:szCs w:val="28"/>
        </w:rPr>
        <w:t xml:space="preserve">а </w:t>
      </w:r>
      <w:r w:rsidR="00691D8B" w:rsidRPr="00935F07">
        <w:rPr>
          <w:rFonts w:ascii="Times New Roman" w:hAnsi="Times New Roman" w:cs="Times New Roman"/>
          <w:sz w:val="28"/>
          <w:szCs w:val="28"/>
        </w:rPr>
        <w:t xml:space="preserve">9 месяцев </w:t>
      </w:r>
      <w:r w:rsidR="00AF6E89" w:rsidRPr="00935F07">
        <w:rPr>
          <w:rFonts w:ascii="Times New Roman" w:hAnsi="Times New Roman" w:cs="Times New Roman"/>
          <w:sz w:val="28"/>
          <w:szCs w:val="28"/>
        </w:rPr>
        <w:t>2019 года</w:t>
      </w:r>
      <w:r w:rsidR="00672F26" w:rsidRPr="00935F07">
        <w:rPr>
          <w:rFonts w:ascii="Times New Roman" w:hAnsi="Times New Roman" w:cs="Times New Roman"/>
          <w:sz w:val="28"/>
          <w:szCs w:val="28"/>
        </w:rPr>
        <w:t xml:space="preserve"> осуществлялось своевременно и в полном объеме, </w:t>
      </w:r>
      <w:r w:rsidR="00672B86" w:rsidRPr="00935F07">
        <w:rPr>
          <w:rFonts w:ascii="Times New Roman" w:hAnsi="Times New Roman" w:cs="Times New Roman"/>
          <w:sz w:val="28"/>
          <w:szCs w:val="28"/>
        </w:rPr>
        <w:t xml:space="preserve">а также </w:t>
      </w:r>
      <w:r w:rsidR="00672F26" w:rsidRPr="00935F07">
        <w:rPr>
          <w:rFonts w:ascii="Times New Roman" w:hAnsi="Times New Roman" w:cs="Times New Roman"/>
          <w:sz w:val="28"/>
          <w:szCs w:val="28"/>
        </w:rPr>
        <w:t>продолжалась реализация</w:t>
      </w:r>
      <w:r w:rsidR="00F274A3" w:rsidRPr="00935F07">
        <w:rPr>
          <w:rFonts w:ascii="Times New Roman" w:hAnsi="Times New Roman" w:cs="Times New Roman"/>
          <w:sz w:val="28"/>
          <w:szCs w:val="28"/>
        </w:rPr>
        <w:t xml:space="preserve"> 1</w:t>
      </w:r>
      <w:r w:rsidR="004443B7" w:rsidRPr="00935F07">
        <w:rPr>
          <w:rFonts w:ascii="Times New Roman" w:hAnsi="Times New Roman" w:cs="Times New Roman"/>
          <w:sz w:val="28"/>
          <w:szCs w:val="28"/>
        </w:rPr>
        <w:t>1</w:t>
      </w:r>
      <w:r w:rsidR="00AF6E89" w:rsidRPr="00935F07">
        <w:rPr>
          <w:rFonts w:ascii="Times New Roman" w:hAnsi="Times New Roman" w:cs="Times New Roman"/>
          <w:sz w:val="28"/>
          <w:szCs w:val="28"/>
        </w:rPr>
        <w:t xml:space="preserve"> муниципальных программ.</w:t>
      </w:r>
    </w:p>
    <w:p w:rsidR="000D28AA" w:rsidRPr="00935F07" w:rsidRDefault="000D28AA" w:rsidP="000D28AA">
      <w:pPr>
        <w:spacing w:after="0" w:line="360" w:lineRule="auto"/>
        <w:ind w:firstLine="708"/>
        <w:jc w:val="right"/>
        <w:rPr>
          <w:rFonts w:ascii="Times New Roman" w:hAnsi="Times New Roman" w:cs="Times New Roman"/>
          <w:b/>
          <w:sz w:val="28"/>
          <w:szCs w:val="28"/>
        </w:rPr>
      </w:pPr>
    </w:p>
    <w:p w:rsidR="000D28AA" w:rsidRPr="00935F07" w:rsidRDefault="000D28AA" w:rsidP="000D28AA">
      <w:pPr>
        <w:spacing w:after="0" w:line="360" w:lineRule="auto"/>
        <w:ind w:firstLine="708"/>
        <w:jc w:val="right"/>
        <w:rPr>
          <w:rFonts w:ascii="Times New Roman" w:hAnsi="Times New Roman" w:cs="Times New Roman"/>
          <w:b/>
          <w:sz w:val="28"/>
          <w:szCs w:val="28"/>
        </w:rPr>
      </w:pPr>
    </w:p>
    <w:p w:rsidR="00672B86" w:rsidRPr="00935F07" w:rsidRDefault="00935F07" w:rsidP="00935F07">
      <w:pPr>
        <w:tabs>
          <w:tab w:val="left" w:pos="0"/>
        </w:tabs>
        <w:spacing w:after="0" w:line="360" w:lineRule="auto"/>
        <w:rPr>
          <w:rFonts w:ascii="Times New Roman" w:hAnsi="Times New Roman" w:cs="Times New Roman"/>
          <w:b/>
          <w:sz w:val="28"/>
          <w:szCs w:val="28"/>
        </w:rPr>
      </w:pPr>
      <w:r w:rsidRPr="00935F07">
        <w:rPr>
          <w:rFonts w:ascii="Times New Roman" w:hAnsi="Times New Roman" w:cs="Times New Roman"/>
          <w:b/>
          <w:sz w:val="28"/>
          <w:szCs w:val="28"/>
        </w:rPr>
        <w:lastRenderedPageBreak/>
        <w:tab/>
      </w:r>
      <w:r w:rsidR="00672F26" w:rsidRPr="00935F07">
        <w:rPr>
          <w:rFonts w:ascii="Times New Roman" w:hAnsi="Times New Roman" w:cs="Times New Roman"/>
          <w:b/>
          <w:sz w:val="28"/>
          <w:szCs w:val="28"/>
        </w:rPr>
        <w:t xml:space="preserve">Основные итоги исполнения бюджета </w:t>
      </w:r>
      <w:r w:rsidR="000B113D" w:rsidRPr="00935F07">
        <w:rPr>
          <w:rFonts w:ascii="Times New Roman" w:hAnsi="Times New Roman" w:cs="Times New Roman"/>
          <w:b/>
          <w:sz w:val="28"/>
          <w:szCs w:val="28"/>
        </w:rPr>
        <w:t xml:space="preserve">муниципального </w:t>
      </w:r>
      <w:r w:rsidR="00672F26" w:rsidRPr="00935F07">
        <w:rPr>
          <w:rFonts w:ascii="Times New Roman" w:hAnsi="Times New Roman" w:cs="Times New Roman"/>
          <w:b/>
          <w:sz w:val="28"/>
          <w:szCs w:val="28"/>
        </w:rPr>
        <w:t xml:space="preserve">района </w:t>
      </w:r>
    </w:p>
    <w:p w:rsidR="000D28AA" w:rsidRPr="00935F07" w:rsidRDefault="00672F26" w:rsidP="00935F07">
      <w:pPr>
        <w:spacing w:after="0" w:line="360" w:lineRule="auto"/>
        <w:jc w:val="center"/>
        <w:rPr>
          <w:rFonts w:ascii="Times New Roman" w:hAnsi="Times New Roman" w:cs="Times New Roman"/>
          <w:sz w:val="28"/>
          <w:szCs w:val="28"/>
        </w:rPr>
      </w:pPr>
      <w:r w:rsidRPr="00935F07">
        <w:rPr>
          <w:rFonts w:ascii="Times New Roman" w:hAnsi="Times New Roman" w:cs="Times New Roman"/>
          <w:b/>
          <w:sz w:val="28"/>
          <w:szCs w:val="28"/>
        </w:rPr>
        <w:t xml:space="preserve">за </w:t>
      </w:r>
      <w:r w:rsidR="00691D8B" w:rsidRPr="00935F07">
        <w:rPr>
          <w:rFonts w:ascii="Times New Roman" w:hAnsi="Times New Roman" w:cs="Times New Roman"/>
          <w:b/>
          <w:sz w:val="28"/>
          <w:szCs w:val="28"/>
        </w:rPr>
        <w:t>9 месяцев</w:t>
      </w:r>
      <w:r w:rsidR="000D28AA" w:rsidRPr="00935F07">
        <w:rPr>
          <w:rFonts w:ascii="Times New Roman" w:hAnsi="Times New Roman" w:cs="Times New Roman"/>
          <w:b/>
          <w:sz w:val="28"/>
          <w:szCs w:val="28"/>
        </w:rPr>
        <w:t xml:space="preserve"> </w:t>
      </w:r>
      <w:r w:rsidRPr="00935F07">
        <w:rPr>
          <w:rFonts w:ascii="Times New Roman" w:hAnsi="Times New Roman" w:cs="Times New Roman"/>
          <w:b/>
          <w:sz w:val="28"/>
          <w:szCs w:val="28"/>
        </w:rPr>
        <w:t>20</w:t>
      </w:r>
      <w:r w:rsidR="000902B0" w:rsidRPr="00935F07">
        <w:rPr>
          <w:rFonts w:ascii="Times New Roman" w:hAnsi="Times New Roman" w:cs="Times New Roman"/>
          <w:b/>
          <w:sz w:val="28"/>
          <w:szCs w:val="28"/>
        </w:rPr>
        <w:t>1</w:t>
      </w:r>
      <w:r w:rsidR="00AF6E89" w:rsidRPr="00935F07">
        <w:rPr>
          <w:rFonts w:ascii="Times New Roman" w:hAnsi="Times New Roman" w:cs="Times New Roman"/>
          <w:b/>
          <w:sz w:val="28"/>
          <w:szCs w:val="28"/>
        </w:rPr>
        <w:t>6</w:t>
      </w:r>
      <w:r w:rsidRPr="00935F07">
        <w:rPr>
          <w:rFonts w:ascii="Times New Roman" w:hAnsi="Times New Roman" w:cs="Times New Roman"/>
          <w:b/>
          <w:sz w:val="28"/>
          <w:szCs w:val="28"/>
        </w:rPr>
        <w:t>-201</w:t>
      </w:r>
      <w:r w:rsidR="00AF6E89" w:rsidRPr="00935F07">
        <w:rPr>
          <w:rFonts w:ascii="Times New Roman" w:hAnsi="Times New Roman" w:cs="Times New Roman"/>
          <w:b/>
          <w:sz w:val="28"/>
          <w:szCs w:val="28"/>
        </w:rPr>
        <w:t>9</w:t>
      </w:r>
      <w:r w:rsidRPr="00935F07">
        <w:rPr>
          <w:rFonts w:ascii="Times New Roman" w:hAnsi="Times New Roman" w:cs="Times New Roman"/>
          <w:b/>
          <w:sz w:val="28"/>
          <w:szCs w:val="28"/>
        </w:rPr>
        <w:t xml:space="preserve"> год</w:t>
      </w:r>
      <w:r w:rsidR="000D28AA" w:rsidRPr="00935F07">
        <w:rPr>
          <w:rFonts w:ascii="Times New Roman" w:hAnsi="Times New Roman" w:cs="Times New Roman"/>
          <w:b/>
          <w:sz w:val="28"/>
          <w:szCs w:val="28"/>
        </w:rPr>
        <w:t>ы</w:t>
      </w:r>
    </w:p>
    <w:p w:rsidR="000D28AA" w:rsidRPr="00935F07" w:rsidRDefault="00672F26" w:rsidP="000D28AA">
      <w:pPr>
        <w:spacing w:after="0" w:line="360" w:lineRule="auto"/>
        <w:ind w:firstLine="708"/>
        <w:jc w:val="right"/>
        <w:rPr>
          <w:rFonts w:ascii="Times New Roman" w:hAnsi="Times New Roman" w:cs="Times New Roman"/>
          <w:sz w:val="28"/>
          <w:szCs w:val="28"/>
        </w:rPr>
      </w:pPr>
      <w:r w:rsidRPr="00935F07">
        <w:rPr>
          <w:rFonts w:ascii="Times New Roman" w:hAnsi="Times New Roman" w:cs="Times New Roman"/>
          <w:sz w:val="28"/>
          <w:szCs w:val="28"/>
        </w:rPr>
        <w:t xml:space="preserve">(тыс. рублей) </w:t>
      </w:r>
    </w:p>
    <w:tbl>
      <w:tblPr>
        <w:tblW w:w="11367" w:type="dxa"/>
        <w:tblInd w:w="-601" w:type="dxa"/>
        <w:tblLook w:val="04A0" w:firstRow="1" w:lastRow="0" w:firstColumn="1" w:lastColumn="0" w:noHBand="0" w:noVBand="1"/>
      </w:tblPr>
      <w:tblGrid>
        <w:gridCol w:w="1540"/>
        <w:gridCol w:w="1368"/>
        <w:gridCol w:w="1369"/>
        <w:gridCol w:w="1566"/>
        <w:gridCol w:w="1241"/>
        <w:gridCol w:w="1566"/>
        <w:gridCol w:w="1151"/>
        <w:gridCol w:w="1566"/>
      </w:tblGrid>
      <w:tr w:rsidR="00F1178D" w:rsidRPr="00935F07" w:rsidTr="00F1178D">
        <w:trPr>
          <w:trHeight w:val="870"/>
        </w:trPr>
        <w:tc>
          <w:tcPr>
            <w:tcW w:w="15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Показатели</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2016 год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 xml:space="preserve"> 2017 год</w:t>
            </w:r>
          </w:p>
        </w:tc>
        <w:tc>
          <w:tcPr>
            <w:tcW w:w="1566" w:type="dxa"/>
            <w:tcBorders>
              <w:top w:val="single" w:sz="8" w:space="0" w:color="auto"/>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коэффициент роста факта 2017 года к 2016 году</w:t>
            </w:r>
          </w:p>
        </w:tc>
        <w:tc>
          <w:tcPr>
            <w:tcW w:w="1261" w:type="dxa"/>
            <w:tcBorders>
              <w:top w:val="single" w:sz="8" w:space="0" w:color="auto"/>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2018 год</w:t>
            </w:r>
          </w:p>
        </w:tc>
        <w:tc>
          <w:tcPr>
            <w:tcW w:w="1566" w:type="dxa"/>
            <w:tcBorders>
              <w:top w:val="single" w:sz="8" w:space="0" w:color="auto"/>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коэффициент роста факта 2018 года к 2017 году</w:t>
            </w:r>
          </w:p>
        </w:tc>
        <w:tc>
          <w:tcPr>
            <w:tcW w:w="1151" w:type="dxa"/>
            <w:tcBorders>
              <w:top w:val="single" w:sz="8" w:space="0" w:color="auto"/>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2019 год</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коэффициент роста факта 2019 года к 2018 году</w:t>
            </w:r>
          </w:p>
        </w:tc>
      </w:tr>
      <w:tr w:rsidR="00F1178D" w:rsidRPr="00935F07" w:rsidTr="00F1178D">
        <w:trPr>
          <w:trHeight w:val="31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Доходы</w:t>
            </w:r>
          </w:p>
        </w:tc>
        <w:tc>
          <w:tcPr>
            <w:tcW w:w="1417"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282818,29</w:t>
            </w:r>
          </w:p>
        </w:tc>
        <w:tc>
          <w:tcPr>
            <w:tcW w:w="1418"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284430,36</w:t>
            </w:r>
          </w:p>
        </w:tc>
        <w:tc>
          <w:tcPr>
            <w:tcW w:w="1566"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1,01</w:t>
            </w:r>
          </w:p>
        </w:tc>
        <w:tc>
          <w:tcPr>
            <w:tcW w:w="1261"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333703,77</w:t>
            </w:r>
          </w:p>
        </w:tc>
        <w:tc>
          <w:tcPr>
            <w:tcW w:w="1566"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1,17</w:t>
            </w:r>
          </w:p>
        </w:tc>
        <w:tc>
          <w:tcPr>
            <w:tcW w:w="1151"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376426,62</w:t>
            </w:r>
          </w:p>
        </w:tc>
        <w:tc>
          <w:tcPr>
            <w:tcW w:w="1413"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1,13</w:t>
            </w:r>
          </w:p>
        </w:tc>
      </w:tr>
      <w:tr w:rsidR="00F1178D" w:rsidRPr="00935F07" w:rsidTr="00F1178D">
        <w:trPr>
          <w:trHeight w:val="31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Расходы</w:t>
            </w:r>
          </w:p>
        </w:tc>
        <w:tc>
          <w:tcPr>
            <w:tcW w:w="1417"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281969,05</w:t>
            </w:r>
          </w:p>
        </w:tc>
        <w:tc>
          <w:tcPr>
            <w:tcW w:w="1418"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273846,98</w:t>
            </w:r>
          </w:p>
        </w:tc>
        <w:tc>
          <w:tcPr>
            <w:tcW w:w="1566"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0,97</w:t>
            </w:r>
          </w:p>
        </w:tc>
        <w:tc>
          <w:tcPr>
            <w:tcW w:w="1261"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307693,30</w:t>
            </w:r>
          </w:p>
        </w:tc>
        <w:tc>
          <w:tcPr>
            <w:tcW w:w="1566"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1,12</w:t>
            </w:r>
          </w:p>
        </w:tc>
        <w:tc>
          <w:tcPr>
            <w:tcW w:w="1151"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367387,61</w:t>
            </w:r>
          </w:p>
        </w:tc>
        <w:tc>
          <w:tcPr>
            <w:tcW w:w="1413"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1,19</w:t>
            </w:r>
          </w:p>
        </w:tc>
      </w:tr>
      <w:tr w:rsidR="00F1178D" w:rsidRPr="00935F07" w:rsidTr="00F1178D">
        <w:trPr>
          <w:trHeight w:val="69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Дефицит</w:t>
            </w:r>
            <w:proofErr w:type="gramStart"/>
            <w:r w:rsidRPr="00935F07">
              <w:rPr>
                <w:rFonts w:ascii="Times New Roman" w:eastAsia="Times New Roman" w:hAnsi="Times New Roman" w:cs="Times New Roman"/>
                <w:lang w:eastAsia="ru-RU"/>
              </w:rPr>
              <w:t xml:space="preserve"> (-) </w:t>
            </w:r>
            <w:proofErr w:type="gramEnd"/>
            <w:r w:rsidRPr="00935F07">
              <w:rPr>
                <w:rFonts w:ascii="Times New Roman" w:eastAsia="Times New Roman" w:hAnsi="Times New Roman" w:cs="Times New Roman"/>
                <w:lang w:eastAsia="ru-RU"/>
              </w:rPr>
              <w:t>Профицит (+)</w:t>
            </w:r>
          </w:p>
        </w:tc>
        <w:tc>
          <w:tcPr>
            <w:tcW w:w="1417"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849,24</w:t>
            </w:r>
          </w:p>
        </w:tc>
        <w:tc>
          <w:tcPr>
            <w:tcW w:w="1418"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10583,38</w:t>
            </w:r>
          </w:p>
        </w:tc>
        <w:tc>
          <w:tcPr>
            <w:tcW w:w="1566"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12,46</w:t>
            </w:r>
          </w:p>
        </w:tc>
        <w:tc>
          <w:tcPr>
            <w:tcW w:w="1261"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26010,47</w:t>
            </w:r>
          </w:p>
        </w:tc>
        <w:tc>
          <w:tcPr>
            <w:tcW w:w="1566"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2,46</w:t>
            </w:r>
          </w:p>
        </w:tc>
        <w:tc>
          <w:tcPr>
            <w:tcW w:w="1151"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9039,02</w:t>
            </w:r>
          </w:p>
        </w:tc>
        <w:tc>
          <w:tcPr>
            <w:tcW w:w="1413"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0,35</w:t>
            </w:r>
          </w:p>
        </w:tc>
      </w:tr>
    </w:tbl>
    <w:p w:rsidR="00672B86" w:rsidRPr="00935F07" w:rsidRDefault="00672B86" w:rsidP="001A49BD">
      <w:pPr>
        <w:spacing w:after="0" w:line="360" w:lineRule="auto"/>
        <w:ind w:firstLine="708"/>
        <w:jc w:val="both"/>
        <w:rPr>
          <w:rFonts w:ascii="Times New Roman" w:hAnsi="Times New Roman" w:cs="Times New Roman"/>
          <w:sz w:val="28"/>
          <w:szCs w:val="28"/>
        </w:rPr>
      </w:pPr>
    </w:p>
    <w:p w:rsidR="00D7410A" w:rsidRPr="00935F07" w:rsidRDefault="00523DAD" w:rsidP="001A49BD">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sz w:val="28"/>
          <w:szCs w:val="28"/>
        </w:rPr>
        <w:t xml:space="preserve"> </w:t>
      </w:r>
      <w:r w:rsidR="00672F26" w:rsidRPr="00935F07">
        <w:rPr>
          <w:rFonts w:ascii="Times New Roman" w:hAnsi="Times New Roman" w:cs="Times New Roman"/>
          <w:sz w:val="28"/>
          <w:szCs w:val="28"/>
        </w:rPr>
        <w:t xml:space="preserve">По итогам исполнения бюджета </w:t>
      </w:r>
      <w:r w:rsidR="00AE2F54" w:rsidRPr="00935F07">
        <w:rPr>
          <w:rFonts w:ascii="Times New Roman" w:hAnsi="Times New Roman" w:cs="Times New Roman"/>
          <w:sz w:val="28"/>
          <w:szCs w:val="28"/>
        </w:rPr>
        <w:t xml:space="preserve">за </w:t>
      </w:r>
      <w:r w:rsidR="00F1178D" w:rsidRPr="00935F07">
        <w:rPr>
          <w:rFonts w:ascii="Times New Roman" w:eastAsia="Times New Roman" w:hAnsi="Times New Roman" w:cs="Times New Roman"/>
          <w:bCs/>
          <w:sz w:val="28"/>
          <w:szCs w:val="28"/>
          <w:lang w:eastAsia="ru-RU"/>
        </w:rPr>
        <w:t>9 месяцев 2019</w:t>
      </w:r>
      <w:r w:rsidR="009968BD" w:rsidRPr="00935F07">
        <w:rPr>
          <w:rFonts w:ascii="Times New Roman" w:eastAsia="Times New Roman" w:hAnsi="Times New Roman" w:cs="Times New Roman"/>
          <w:bCs/>
          <w:sz w:val="28"/>
          <w:szCs w:val="28"/>
          <w:lang w:eastAsia="ru-RU"/>
        </w:rPr>
        <w:t xml:space="preserve"> </w:t>
      </w:r>
      <w:r w:rsidR="00672F26" w:rsidRPr="00935F07">
        <w:rPr>
          <w:rFonts w:ascii="Times New Roman" w:hAnsi="Times New Roman" w:cs="Times New Roman"/>
          <w:sz w:val="28"/>
          <w:szCs w:val="28"/>
        </w:rPr>
        <w:t xml:space="preserve"> год</w:t>
      </w:r>
      <w:r w:rsidR="00AE2F54" w:rsidRPr="00935F07">
        <w:rPr>
          <w:rFonts w:ascii="Times New Roman" w:hAnsi="Times New Roman" w:cs="Times New Roman"/>
          <w:sz w:val="28"/>
          <w:szCs w:val="28"/>
        </w:rPr>
        <w:t>а</w:t>
      </w:r>
      <w:r w:rsidR="00672F26" w:rsidRPr="00935F07">
        <w:rPr>
          <w:rFonts w:ascii="Times New Roman" w:hAnsi="Times New Roman" w:cs="Times New Roman"/>
          <w:sz w:val="28"/>
          <w:szCs w:val="28"/>
        </w:rPr>
        <w:t xml:space="preserve"> общий объем </w:t>
      </w:r>
      <w:r w:rsidR="00AE2F54" w:rsidRPr="00935F07">
        <w:rPr>
          <w:rFonts w:ascii="Times New Roman" w:hAnsi="Times New Roman" w:cs="Times New Roman"/>
          <w:sz w:val="28"/>
          <w:szCs w:val="28"/>
        </w:rPr>
        <w:t>доходов</w:t>
      </w:r>
      <w:r w:rsidR="00672F26" w:rsidRPr="00935F07">
        <w:rPr>
          <w:rFonts w:ascii="Times New Roman" w:hAnsi="Times New Roman" w:cs="Times New Roman"/>
          <w:sz w:val="28"/>
          <w:szCs w:val="28"/>
        </w:rPr>
        <w:t xml:space="preserve"> превысил объем </w:t>
      </w:r>
      <w:r w:rsidR="00AE2F54" w:rsidRPr="00935F07">
        <w:rPr>
          <w:rFonts w:ascii="Times New Roman" w:hAnsi="Times New Roman" w:cs="Times New Roman"/>
          <w:sz w:val="28"/>
          <w:szCs w:val="28"/>
        </w:rPr>
        <w:t xml:space="preserve">расходов или профицитом </w:t>
      </w:r>
      <w:r w:rsidR="00672F26" w:rsidRPr="00935F07">
        <w:rPr>
          <w:rFonts w:ascii="Times New Roman" w:hAnsi="Times New Roman" w:cs="Times New Roman"/>
          <w:sz w:val="28"/>
          <w:szCs w:val="28"/>
        </w:rPr>
        <w:t xml:space="preserve"> на </w:t>
      </w:r>
      <w:r w:rsidR="00F1178D" w:rsidRPr="00935F07">
        <w:rPr>
          <w:rFonts w:ascii="Times New Roman" w:hAnsi="Times New Roman" w:cs="Times New Roman"/>
          <w:sz w:val="28"/>
          <w:szCs w:val="28"/>
        </w:rPr>
        <w:t>9039,02</w:t>
      </w:r>
      <w:r w:rsidR="00672F26" w:rsidRPr="00935F07">
        <w:rPr>
          <w:rFonts w:ascii="Times New Roman" w:hAnsi="Times New Roman" w:cs="Times New Roman"/>
          <w:sz w:val="28"/>
          <w:szCs w:val="28"/>
        </w:rPr>
        <w:t xml:space="preserve"> тыс. рублей. Анализ факторов, повлиявших на объем поступлений доходов в бюджет </w:t>
      </w:r>
      <w:r w:rsidR="00AE2F54" w:rsidRPr="00935F07">
        <w:rPr>
          <w:rFonts w:ascii="Times New Roman" w:hAnsi="Times New Roman" w:cs="Times New Roman"/>
          <w:sz w:val="28"/>
          <w:szCs w:val="28"/>
        </w:rPr>
        <w:t xml:space="preserve">муниципального района </w:t>
      </w:r>
      <w:r w:rsidR="00AF4B3C" w:rsidRPr="00935F07">
        <w:rPr>
          <w:rFonts w:ascii="Times New Roman" w:hAnsi="Times New Roman" w:cs="Times New Roman"/>
          <w:sz w:val="28"/>
          <w:szCs w:val="28"/>
        </w:rPr>
        <w:t xml:space="preserve">за </w:t>
      </w:r>
      <w:r w:rsidR="00F1178D" w:rsidRPr="00935F07">
        <w:rPr>
          <w:rFonts w:ascii="Times New Roman" w:eastAsia="Times New Roman" w:hAnsi="Times New Roman" w:cs="Times New Roman"/>
          <w:bCs/>
          <w:sz w:val="28"/>
          <w:szCs w:val="28"/>
          <w:lang w:eastAsia="ru-RU"/>
        </w:rPr>
        <w:t>9 месяцев 2019</w:t>
      </w:r>
      <w:r w:rsidR="009968BD" w:rsidRPr="00935F07">
        <w:rPr>
          <w:rFonts w:ascii="Times New Roman" w:eastAsia="Times New Roman" w:hAnsi="Times New Roman" w:cs="Times New Roman"/>
          <w:bCs/>
          <w:sz w:val="28"/>
          <w:szCs w:val="28"/>
          <w:lang w:eastAsia="ru-RU"/>
        </w:rPr>
        <w:t xml:space="preserve"> </w:t>
      </w:r>
      <w:r w:rsidR="009968BD" w:rsidRPr="00935F07">
        <w:rPr>
          <w:rFonts w:ascii="Times New Roman" w:hAnsi="Times New Roman" w:cs="Times New Roman"/>
          <w:sz w:val="28"/>
          <w:szCs w:val="28"/>
        </w:rPr>
        <w:t xml:space="preserve"> </w:t>
      </w:r>
      <w:r w:rsidR="00672F26" w:rsidRPr="00935F07">
        <w:rPr>
          <w:rFonts w:ascii="Times New Roman" w:hAnsi="Times New Roman" w:cs="Times New Roman"/>
          <w:sz w:val="28"/>
          <w:szCs w:val="28"/>
        </w:rPr>
        <w:t>год</w:t>
      </w:r>
      <w:r w:rsidR="00AE2F54" w:rsidRPr="00935F07">
        <w:rPr>
          <w:rFonts w:ascii="Times New Roman" w:hAnsi="Times New Roman" w:cs="Times New Roman"/>
          <w:sz w:val="28"/>
          <w:szCs w:val="28"/>
        </w:rPr>
        <w:t>а</w:t>
      </w:r>
      <w:r w:rsidR="00672F26" w:rsidRPr="00935F07">
        <w:rPr>
          <w:rFonts w:ascii="Times New Roman" w:hAnsi="Times New Roman" w:cs="Times New Roman"/>
          <w:sz w:val="28"/>
          <w:szCs w:val="28"/>
        </w:rPr>
        <w:t xml:space="preserve">, а также информация об итогах исполнения расходов </w:t>
      </w:r>
      <w:r w:rsidR="00AF4B3C" w:rsidRPr="00935F07">
        <w:rPr>
          <w:rFonts w:ascii="Times New Roman" w:hAnsi="Times New Roman" w:cs="Times New Roman"/>
          <w:sz w:val="28"/>
          <w:szCs w:val="28"/>
        </w:rPr>
        <w:t xml:space="preserve">за </w:t>
      </w:r>
      <w:r w:rsidR="00F1178D" w:rsidRPr="00935F07">
        <w:rPr>
          <w:rFonts w:ascii="Times New Roman" w:eastAsia="Times New Roman" w:hAnsi="Times New Roman" w:cs="Times New Roman"/>
          <w:bCs/>
          <w:sz w:val="28"/>
          <w:szCs w:val="28"/>
          <w:lang w:eastAsia="ru-RU"/>
        </w:rPr>
        <w:t xml:space="preserve">9 месяцев </w:t>
      </w:r>
      <w:r w:rsidR="009968BD" w:rsidRPr="00935F07">
        <w:rPr>
          <w:rFonts w:ascii="Times New Roman" w:eastAsia="Times New Roman" w:hAnsi="Times New Roman" w:cs="Times New Roman"/>
          <w:bCs/>
          <w:sz w:val="28"/>
          <w:szCs w:val="28"/>
          <w:lang w:eastAsia="ru-RU"/>
        </w:rPr>
        <w:t xml:space="preserve">2019 </w:t>
      </w:r>
      <w:r w:rsidR="009968BD" w:rsidRPr="00935F07">
        <w:rPr>
          <w:rFonts w:ascii="Times New Roman" w:hAnsi="Times New Roman" w:cs="Times New Roman"/>
          <w:sz w:val="28"/>
          <w:szCs w:val="28"/>
        </w:rPr>
        <w:t xml:space="preserve"> </w:t>
      </w:r>
      <w:r w:rsidR="00AE2F54" w:rsidRPr="00935F07">
        <w:rPr>
          <w:rFonts w:ascii="Times New Roman" w:hAnsi="Times New Roman" w:cs="Times New Roman"/>
          <w:sz w:val="28"/>
          <w:szCs w:val="28"/>
        </w:rPr>
        <w:t xml:space="preserve">года </w:t>
      </w:r>
      <w:r w:rsidR="00672F26" w:rsidRPr="00935F07">
        <w:rPr>
          <w:rFonts w:ascii="Times New Roman" w:hAnsi="Times New Roman" w:cs="Times New Roman"/>
          <w:sz w:val="28"/>
          <w:szCs w:val="28"/>
        </w:rPr>
        <w:t>представлены в соответствующих разделах настоящей Пояснительной записки.</w:t>
      </w:r>
    </w:p>
    <w:p w:rsidR="00AE2F54" w:rsidRPr="00935F07" w:rsidRDefault="00672F26" w:rsidP="00AE2F54">
      <w:pPr>
        <w:spacing w:after="0" w:line="360" w:lineRule="auto"/>
        <w:ind w:firstLine="708"/>
        <w:jc w:val="center"/>
        <w:rPr>
          <w:rFonts w:ascii="Times New Roman" w:hAnsi="Times New Roman" w:cs="Times New Roman"/>
          <w:b/>
          <w:sz w:val="28"/>
          <w:szCs w:val="28"/>
        </w:rPr>
      </w:pPr>
      <w:r w:rsidRPr="00935F07">
        <w:rPr>
          <w:rFonts w:ascii="Times New Roman" w:hAnsi="Times New Roman" w:cs="Times New Roman"/>
          <w:b/>
          <w:sz w:val="28"/>
          <w:szCs w:val="28"/>
        </w:rPr>
        <w:t xml:space="preserve">2. Доходы бюджета муниципального </w:t>
      </w:r>
      <w:r w:rsidR="00AE2F54" w:rsidRPr="00935F07">
        <w:rPr>
          <w:rFonts w:ascii="Times New Roman" w:hAnsi="Times New Roman" w:cs="Times New Roman"/>
          <w:b/>
          <w:sz w:val="28"/>
          <w:szCs w:val="28"/>
        </w:rPr>
        <w:t>района «Овюрский кожуун Республики Тыва</w:t>
      </w:r>
      <w:r w:rsidR="00BA538A" w:rsidRPr="00935F07">
        <w:rPr>
          <w:rFonts w:ascii="Times New Roman" w:hAnsi="Times New Roman" w:cs="Times New Roman"/>
          <w:b/>
          <w:sz w:val="28"/>
          <w:szCs w:val="28"/>
        </w:rPr>
        <w:t>»</w:t>
      </w:r>
    </w:p>
    <w:p w:rsidR="006C2E61" w:rsidRPr="00935F07" w:rsidRDefault="00672F26" w:rsidP="00345B79">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sz w:val="28"/>
          <w:szCs w:val="28"/>
        </w:rPr>
        <w:t xml:space="preserve">Общий объем доходов бюджета </w:t>
      </w:r>
      <w:r w:rsidR="00DA2EC9" w:rsidRPr="00935F07">
        <w:rPr>
          <w:rFonts w:ascii="Times New Roman" w:hAnsi="Times New Roman" w:cs="Times New Roman"/>
          <w:sz w:val="28"/>
          <w:szCs w:val="28"/>
        </w:rPr>
        <w:t xml:space="preserve">муниципального района </w:t>
      </w:r>
      <w:r w:rsidR="00AF4B3C" w:rsidRPr="00935F07">
        <w:rPr>
          <w:rFonts w:ascii="Times New Roman" w:hAnsi="Times New Roman" w:cs="Times New Roman"/>
          <w:sz w:val="28"/>
          <w:szCs w:val="28"/>
        </w:rPr>
        <w:t xml:space="preserve">за </w:t>
      </w:r>
      <w:r w:rsidR="00F1178D" w:rsidRPr="00935F07">
        <w:rPr>
          <w:rFonts w:ascii="Times New Roman" w:eastAsia="Times New Roman" w:hAnsi="Times New Roman" w:cs="Times New Roman"/>
          <w:bCs/>
          <w:sz w:val="28"/>
          <w:szCs w:val="28"/>
          <w:lang w:eastAsia="ru-RU"/>
        </w:rPr>
        <w:t xml:space="preserve">9 месяцев </w:t>
      </w:r>
      <w:r w:rsidR="009968BD" w:rsidRPr="00935F07">
        <w:rPr>
          <w:rFonts w:ascii="Times New Roman" w:eastAsia="Times New Roman" w:hAnsi="Times New Roman" w:cs="Times New Roman"/>
          <w:bCs/>
          <w:sz w:val="28"/>
          <w:szCs w:val="28"/>
          <w:lang w:eastAsia="ru-RU"/>
        </w:rPr>
        <w:t xml:space="preserve">2019 </w:t>
      </w:r>
      <w:r w:rsidR="009968BD" w:rsidRPr="00935F07">
        <w:rPr>
          <w:rFonts w:ascii="Times New Roman" w:hAnsi="Times New Roman" w:cs="Times New Roman"/>
          <w:sz w:val="28"/>
          <w:szCs w:val="28"/>
        </w:rPr>
        <w:t xml:space="preserve"> </w:t>
      </w:r>
      <w:r w:rsidRPr="00935F07">
        <w:rPr>
          <w:rFonts w:ascii="Times New Roman" w:hAnsi="Times New Roman" w:cs="Times New Roman"/>
          <w:sz w:val="28"/>
          <w:szCs w:val="28"/>
        </w:rPr>
        <w:t>год</w:t>
      </w:r>
      <w:r w:rsidR="00DA2EC9" w:rsidRPr="00935F07">
        <w:rPr>
          <w:rFonts w:ascii="Times New Roman" w:hAnsi="Times New Roman" w:cs="Times New Roman"/>
          <w:sz w:val="28"/>
          <w:szCs w:val="28"/>
        </w:rPr>
        <w:t xml:space="preserve">а составила </w:t>
      </w:r>
      <w:r w:rsidR="00F1178D" w:rsidRPr="00935F07">
        <w:rPr>
          <w:rFonts w:ascii="Times New Roman" w:hAnsi="Times New Roman" w:cs="Times New Roman"/>
          <w:sz w:val="28"/>
          <w:szCs w:val="28"/>
        </w:rPr>
        <w:t>376426,62</w:t>
      </w:r>
      <w:r w:rsidR="001A49BD" w:rsidRPr="00935F07">
        <w:rPr>
          <w:rFonts w:ascii="Times New Roman" w:hAnsi="Times New Roman" w:cs="Times New Roman"/>
          <w:sz w:val="28"/>
          <w:szCs w:val="28"/>
        </w:rPr>
        <w:t xml:space="preserve"> тыс. рублей или </w:t>
      </w:r>
      <w:r w:rsidR="00F1178D" w:rsidRPr="00935F07">
        <w:rPr>
          <w:rFonts w:ascii="Times New Roman" w:hAnsi="Times New Roman" w:cs="Times New Roman"/>
          <w:sz w:val="28"/>
          <w:szCs w:val="28"/>
        </w:rPr>
        <w:t>77</w:t>
      </w:r>
      <w:r w:rsidR="00F211AD" w:rsidRPr="00935F07">
        <w:rPr>
          <w:rFonts w:ascii="Times New Roman" w:hAnsi="Times New Roman" w:cs="Times New Roman"/>
          <w:sz w:val="28"/>
          <w:szCs w:val="28"/>
        </w:rPr>
        <w:t xml:space="preserve"> % к утвержденному бюджету.</w:t>
      </w:r>
    </w:p>
    <w:p w:rsidR="00F211AD" w:rsidRPr="00935F07" w:rsidRDefault="00F211AD" w:rsidP="00345B79">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sz w:val="28"/>
          <w:szCs w:val="28"/>
        </w:rPr>
        <w:t xml:space="preserve">Информация об исполнении бюджета муниципального района по доходам </w:t>
      </w:r>
      <w:r w:rsidR="00AF4B3C" w:rsidRPr="00935F07">
        <w:rPr>
          <w:rFonts w:ascii="Times New Roman" w:hAnsi="Times New Roman" w:cs="Times New Roman"/>
          <w:sz w:val="28"/>
          <w:szCs w:val="28"/>
        </w:rPr>
        <w:t xml:space="preserve">за </w:t>
      </w:r>
      <w:r w:rsidR="00F1178D" w:rsidRPr="00935F07">
        <w:rPr>
          <w:rFonts w:ascii="Times New Roman" w:eastAsia="Times New Roman" w:hAnsi="Times New Roman" w:cs="Times New Roman"/>
          <w:bCs/>
          <w:sz w:val="28"/>
          <w:szCs w:val="28"/>
          <w:lang w:eastAsia="ru-RU"/>
        </w:rPr>
        <w:t xml:space="preserve">9 месяцев </w:t>
      </w:r>
      <w:r w:rsidR="009968BD" w:rsidRPr="00935F07">
        <w:rPr>
          <w:rFonts w:ascii="Times New Roman" w:eastAsia="Times New Roman" w:hAnsi="Times New Roman" w:cs="Times New Roman"/>
          <w:bCs/>
          <w:sz w:val="28"/>
          <w:szCs w:val="28"/>
          <w:lang w:eastAsia="ru-RU"/>
        </w:rPr>
        <w:t xml:space="preserve">2019 </w:t>
      </w:r>
      <w:r w:rsidR="009968BD" w:rsidRPr="00935F07">
        <w:rPr>
          <w:rFonts w:ascii="Times New Roman" w:hAnsi="Times New Roman" w:cs="Times New Roman"/>
          <w:sz w:val="28"/>
          <w:szCs w:val="28"/>
        </w:rPr>
        <w:t xml:space="preserve"> </w:t>
      </w:r>
      <w:r w:rsidRPr="00935F07">
        <w:rPr>
          <w:rFonts w:ascii="Times New Roman" w:hAnsi="Times New Roman" w:cs="Times New Roman"/>
          <w:sz w:val="28"/>
          <w:szCs w:val="28"/>
        </w:rPr>
        <w:t>приведена в следующей таблице:</w:t>
      </w:r>
    </w:p>
    <w:p w:rsidR="00DA2EC9" w:rsidRPr="00935F07" w:rsidRDefault="00F211AD" w:rsidP="00B60E0B">
      <w:pPr>
        <w:spacing w:after="0" w:line="360" w:lineRule="auto"/>
        <w:ind w:firstLine="708"/>
        <w:jc w:val="center"/>
        <w:rPr>
          <w:rFonts w:ascii="Times New Roman" w:hAnsi="Times New Roman" w:cs="Times New Roman"/>
          <w:b/>
          <w:sz w:val="28"/>
          <w:szCs w:val="28"/>
        </w:rPr>
      </w:pPr>
      <w:r w:rsidRPr="00935F07">
        <w:rPr>
          <w:rFonts w:ascii="Times New Roman" w:hAnsi="Times New Roman" w:cs="Times New Roman"/>
          <w:b/>
          <w:sz w:val="28"/>
          <w:szCs w:val="28"/>
        </w:rPr>
        <w:t xml:space="preserve">Исполнение бюджета муниципального района </w:t>
      </w:r>
      <w:r w:rsidR="00B60E0B" w:rsidRPr="00935F07">
        <w:rPr>
          <w:rFonts w:ascii="Times New Roman" w:hAnsi="Times New Roman" w:cs="Times New Roman"/>
          <w:b/>
          <w:sz w:val="28"/>
          <w:szCs w:val="28"/>
        </w:rPr>
        <w:t xml:space="preserve">по доходам </w:t>
      </w:r>
      <w:r w:rsidR="00AF4B3C" w:rsidRPr="00935F07">
        <w:rPr>
          <w:rFonts w:ascii="Times New Roman" w:hAnsi="Times New Roman" w:cs="Times New Roman"/>
          <w:b/>
          <w:sz w:val="28"/>
          <w:szCs w:val="28"/>
        </w:rPr>
        <w:t xml:space="preserve">за </w:t>
      </w:r>
      <w:r w:rsidR="00F1178D" w:rsidRPr="00935F07">
        <w:rPr>
          <w:rFonts w:ascii="Times New Roman" w:eastAsia="Times New Roman" w:hAnsi="Times New Roman" w:cs="Times New Roman"/>
          <w:b/>
          <w:bCs/>
          <w:sz w:val="28"/>
          <w:szCs w:val="28"/>
          <w:lang w:eastAsia="ru-RU"/>
        </w:rPr>
        <w:t>9 месяцев</w:t>
      </w:r>
      <w:r w:rsidR="00F1178D" w:rsidRPr="00935F07">
        <w:rPr>
          <w:rFonts w:ascii="Times New Roman" w:eastAsia="Times New Roman" w:hAnsi="Times New Roman" w:cs="Times New Roman"/>
          <w:bCs/>
          <w:sz w:val="28"/>
          <w:szCs w:val="28"/>
          <w:lang w:eastAsia="ru-RU"/>
        </w:rPr>
        <w:t xml:space="preserve"> </w:t>
      </w:r>
      <w:r w:rsidR="009968BD" w:rsidRPr="00935F07">
        <w:rPr>
          <w:rFonts w:ascii="Times New Roman" w:eastAsia="Times New Roman" w:hAnsi="Times New Roman" w:cs="Times New Roman"/>
          <w:b/>
          <w:bCs/>
          <w:sz w:val="28"/>
          <w:szCs w:val="28"/>
          <w:lang w:eastAsia="ru-RU"/>
        </w:rPr>
        <w:t>2019</w:t>
      </w:r>
      <w:r w:rsidRPr="00935F07">
        <w:rPr>
          <w:rFonts w:ascii="Times New Roman" w:hAnsi="Times New Roman" w:cs="Times New Roman"/>
          <w:b/>
          <w:sz w:val="28"/>
          <w:szCs w:val="28"/>
        </w:rPr>
        <w:t xml:space="preserve"> года</w:t>
      </w:r>
    </w:p>
    <w:p w:rsidR="00F211AD" w:rsidRPr="00935F07" w:rsidRDefault="00F211AD" w:rsidP="00F211AD">
      <w:pPr>
        <w:spacing w:after="0" w:line="360" w:lineRule="auto"/>
        <w:ind w:firstLine="708"/>
        <w:jc w:val="right"/>
        <w:rPr>
          <w:rFonts w:ascii="Times New Roman" w:hAnsi="Times New Roman" w:cs="Times New Roman"/>
          <w:sz w:val="28"/>
          <w:szCs w:val="28"/>
        </w:rPr>
      </w:pPr>
      <w:r w:rsidRPr="00935F07">
        <w:rPr>
          <w:rFonts w:ascii="Times New Roman" w:hAnsi="Times New Roman" w:cs="Times New Roman"/>
          <w:sz w:val="28"/>
          <w:szCs w:val="28"/>
        </w:rPr>
        <w:t>(тыс. рублей)</w:t>
      </w:r>
    </w:p>
    <w:tbl>
      <w:tblPr>
        <w:tblW w:w="10907" w:type="dxa"/>
        <w:jc w:val="center"/>
        <w:tblInd w:w="-176" w:type="dxa"/>
        <w:tblLook w:val="04A0" w:firstRow="1" w:lastRow="0" w:firstColumn="1" w:lastColumn="0" w:noHBand="0" w:noVBand="1"/>
      </w:tblPr>
      <w:tblGrid>
        <w:gridCol w:w="2260"/>
        <w:gridCol w:w="1426"/>
        <w:gridCol w:w="1745"/>
        <w:gridCol w:w="1657"/>
        <w:gridCol w:w="1559"/>
        <w:gridCol w:w="2260"/>
      </w:tblGrid>
      <w:tr w:rsidR="00F1178D" w:rsidRPr="00935F07" w:rsidTr="00F1178D">
        <w:trPr>
          <w:trHeight w:val="300"/>
          <w:jc w:val="center"/>
        </w:trPr>
        <w:tc>
          <w:tcPr>
            <w:tcW w:w="2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Группа доходов</w:t>
            </w:r>
          </w:p>
        </w:tc>
        <w:tc>
          <w:tcPr>
            <w:tcW w:w="14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Исполнение за 2018 год</w:t>
            </w:r>
          </w:p>
        </w:tc>
        <w:tc>
          <w:tcPr>
            <w:tcW w:w="4961" w:type="dxa"/>
            <w:gridSpan w:val="3"/>
            <w:tcBorders>
              <w:top w:val="single" w:sz="8" w:space="0" w:color="auto"/>
              <w:left w:val="nil"/>
              <w:bottom w:val="single" w:sz="8" w:space="0" w:color="auto"/>
              <w:right w:val="single" w:sz="8" w:space="0" w:color="000000"/>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2019 год</w:t>
            </w:r>
          </w:p>
        </w:tc>
        <w:tc>
          <w:tcPr>
            <w:tcW w:w="2260" w:type="dxa"/>
            <w:vMerge w:val="restart"/>
            <w:tcBorders>
              <w:top w:val="single" w:sz="8" w:space="0" w:color="auto"/>
              <w:left w:val="nil"/>
              <w:bottom w:val="single" w:sz="8" w:space="0" w:color="000000"/>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Темп роста 2019 года к 2018 году, %</w:t>
            </w:r>
          </w:p>
        </w:tc>
      </w:tr>
      <w:tr w:rsidR="00F1178D" w:rsidRPr="00935F07" w:rsidTr="00F1178D">
        <w:trPr>
          <w:trHeight w:val="585"/>
          <w:jc w:val="center"/>
        </w:trPr>
        <w:tc>
          <w:tcPr>
            <w:tcW w:w="2260" w:type="dxa"/>
            <w:vMerge/>
            <w:tcBorders>
              <w:top w:val="single" w:sz="8" w:space="0" w:color="auto"/>
              <w:left w:val="single" w:sz="8" w:space="0" w:color="auto"/>
              <w:bottom w:val="single" w:sz="8" w:space="0" w:color="000000"/>
              <w:right w:val="single" w:sz="8" w:space="0" w:color="auto"/>
            </w:tcBorders>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p>
        </w:tc>
        <w:tc>
          <w:tcPr>
            <w:tcW w:w="1426" w:type="dxa"/>
            <w:vMerge/>
            <w:tcBorders>
              <w:top w:val="single" w:sz="8" w:space="0" w:color="auto"/>
              <w:left w:val="single" w:sz="8" w:space="0" w:color="auto"/>
              <w:bottom w:val="single" w:sz="8" w:space="0" w:color="000000"/>
              <w:right w:val="single" w:sz="8" w:space="0" w:color="auto"/>
            </w:tcBorders>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p>
        </w:tc>
        <w:tc>
          <w:tcPr>
            <w:tcW w:w="1745"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Утвержденный план</w:t>
            </w:r>
          </w:p>
        </w:tc>
        <w:tc>
          <w:tcPr>
            <w:tcW w:w="1657"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Кассовое исполнение</w:t>
            </w:r>
          </w:p>
        </w:tc>
        <w:tc>
          <w:tcPr>
            <w:tcW w:w="1559"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 исполнения</w:t>
            </w:r>
          </w:p>
        </w:tc>
        <w:tc>
          <w:tcPr>
            <w:tcW w:w="2260" w:type="dxa"/>
            <w:vMerge/>
            <w:tcBorders>
              <w:top w:val="single" w:sz="8" w:space="0" w:color="auto"/>
              <w:left w:val="nil"/>
              <w:bottom w:val="single" w:sz="8" w:space="0" w:color="000000"/>
              <w:right w:val="single" w:sz="8" w:space="0" w:color="auto"/>
            </w:tcBorders>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p>
        </w:tc>
      </w:tr>
      <w:tr w:rsidR="00F1178D" w:rsidRPr="00935F07" w:rsidTr="00F1178D">
        <w:trPr>
          <w:trHeight w:val="615"/>
          <w:jc w:val="center"/>
        </w:trPr>
        <w:tc>
          <w:tcPr>
            <w:tcW w:w="2260" w:type="dxa"/>
            <w:tcBorders>
              <w:top w:val="nil"/>
              <w:left w:val="single" w:sz="8" w:space="0" w:color="auto"/>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Налоговые и неналоговые доходы</w:t>
            </w:r>
          </w:p>
        </w:tc>
        <w:tc>
          <w:tcPr>
            <w:tcW w:w="1426"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19 297,89</w:t>
            </w:r>
          </w:p>
        </w:tc>
        <w:tc>
          <w:tcPr>
            <w:tcW w:w="1745"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32 711,00</w:t>
            </w:r>
          </w:p>
        </w:tc>
        <w:tc>
          <w:tcPr>
            <w:tcW w:w="1657"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23 352,94</w:t>
            </w:r>
          </w:p>
        </w:tc>
        <w:tc>
          <w:tcPr>
            <w:tcW w:w="1559"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71,39</w:t>
            </w:r>
          </w:p>
        </w:tc>
        <w:tc>
          <w:tcPr>
            <w:tcW w:w="2260"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1,21</w:t>
            </w:r>
          </w:p>
        </w:tc>
      </w:tr>
      <w:tr w:rsidR="00F1178D" w:rsidRPr="00935F07" w:rsidTr="00F1178D">
        <w:trPr>
          <w:trHeight w:val="615"/>
          <w:jc w:val="center"/>
        </w:trPr>
        <w:tc>
          <w:tcPr>
            <w:tcW w:w="2260" w:type="dxa"/>
            <w:tcBorders>
              <w:top w:val="nil"/>
              <w:left w:val="single" w:sz="8" w:space="0" w:color="auto"/>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Безвозмездные поступления</w:t>
            </w:r>
          </w:p>
        </w:tc>
        <w:tc>
          <w:tcPr>
            <w:tcW w:w="1426"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314 405,88</w:t>
            </w:r>
          </w:p>
        </w:tc>
        <w:tc>
          <w:tcPr>
            <w:tcW w:w="1745"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458 027,43</w:t>
            </w:r>
          </w:p>
        </w:tc>
        <w:tc>
          <w:tcPr>
            <w:tcW w:w="1657"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353 073,69</w:t>
            </w:r>
          </w:p>
        </w:tc>
        <w:tc>
          <w:tcPr>
            <w:tcW w:w="1559"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77,09</w:t>
            </w:r>
          </w:p>
        </w:tc>
        <w:tc>
          <w:tcPr>
            <w:tcW w:w="2260"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1,12</w:t>
            </w:r>
          </w:p>
        </w:tc>
      </w:tr>
      <w:tr w:rsidR="00F1178D" w:rsidRPr="00935F07" w:rsidTr="00F1178D">
        <w:trPr>
          <w:trHeight w:val="315"/>
          <w:jc w:val="center"/>
        </w:trPr>
        <w:tc>
          <w:tcPr>
            <w:tcW w:w="2260" w:type="dxa"/>
            <w:tcBorders>
              <w:top w:val="nil"/>
              <w:left w:val="single" w:sz="8" w:space="0" w:color="auto"/>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Всего доходов</w:t>
            </w:r>
          </w:p>
        </w:tc>
        <w:tc>
          <w:tcPr>
            <w:tcW w:w="1426"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333 703,77</w:t>
            </w:r>
          </w:p>
        </w:tc>
        <w:tc>
          <w:tcPr>
            <w:tcW w:w="1745"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490 738,43</w:t>
            </w:r>
          </w:p>
        </w:tc>
        <w:tc>
          <w:tcPr>
            <w:tcW w:w="1657"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376 426,62</w:t>
            </w:r>
          </w:p>
        </w:tc>
        <w:tc>
          <w:tcPr>
            <w:tcW w:w="1559"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76,71</w:t>
            </w:r>
          </w:p>
        </w:tc>
        <w:tc>
          <w:tcPr>
            <w:tcW w:w="2260" w:type="dxa"/>
            <w:tcBorders>
              <w:top w:val="nil"/>
              <w:left w:val="nil"/>
              <w:bottom w:val="single" w:sz="8" w:space="0" w:color="auto"/>
              <w:right w:val="single" w:sz="8" w:space="0" w:color="auto"/>
            </w:tcBorders>
            <w:shd w:val="clear" w:color="auto" w:fill="auto"/>
            <w:vAlign w:val="center"/>
            <w:hideMark/>
          </w:tcPr>
          <w:p w:rsidR="00F1178D" w:rsidRPr="00935F07" w:rsidRDefault="00F1178D" w:rsidP="00F1178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1,13</w:t>
            </w:r>
          </w:p>
        </w:tc>
      </w:tr>
    </w:tbl>
    <w:p w:rsidR="00F211AD" w:rsidRPr="00935F07" w:rsidRDefault="00FF0C42" w:rsidP="00AB0097">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sz w:val="28"/>
          <w:szCs w:val="28"/>
        </w:rPr>
        <w:lastRenderedPageBreak/>
        <w:t xml:space="preserve"> </w:t>
      </w:r>
      <w:r w:rsidR="0062526D" w:rsidRPr="00935F07">
        <w:rPr>
          <w:rFonts w:ascii="Times New Roman" w:hAnsi="Times New Roman" w:cs="Times New Roman"/>
          <w:sz w:val="28"/>
          <w:szCs w:val="28"/>
        </w:rPr>
        <w:t xml:space="preserve">По сравнению с предыдущим отчетным периодом фактическое поступление доходов в бюджет муниципального района на </w:t>
      </w:r>
      <w:r w:rsidR="00F1178D" w:rsidRPr="00935F07">
        <w:rPr>
          <w:rFonts w:ascii="Times New Roman" w:hAnsi="Times New Roman" w:cs="Times New Roman"/>
          <w:sz w:val="28"/>
          <w:szCs w:val="28"/>
        </w:rPr>
        <w:t>42722,85</w:t>
      </w:r>
      <w:r w:rsidR="0062526D" w:rsidRPr="00935F07">
        <w:rPr>
          <w:rFonts w:ascii="Times New Roman" w:hAnsi="Times New Roman" w:cs="Times New Roman"/>
          <w:sz w:val="28"/>
          <w:szCs w:val="28"/>
        </w:rPr>
        <w:t xml:space="preserve"> тыс. рублей</w:t>
      </w:r>
      <w:r w:rsidR="00F97A77" w:rsidRPr="00935F07">
        <w:rPr>
          <w:rFonts w:ascii="Times New Roman" w:hAnsi="Times New Roman" w:cs="Times New Roman"/>
          <w:sz w:val="28"/>
          <w:szCs w:val="28"/>
        </w:rPr>
        <w:t xml:space="preserve"> больше</w:t>
      </w:r>
      <w:r w:rsidR="0062526D" w:rsidRPr="00935F07">
        <w:rPr>
          <w:rFonts w:ascii="Times New Roman" w:hAnsi="Times New Roman" w:cs="Times New Roman"/>
          <w:sz w:val="28"/>
          <w:szCs w:val="28"/>
        </w:rPr>
        <w:t xml:space="preserve">. Объем собственных доходов </w:t>
      </w:r>
      <w:r w:rsidR="00E804C1" w:rsidRPr="00935F07">
        <w:rPr>
          <w:rFonts w:ascii="Times New Roman" w:hAnsi="Times New Roman" w:cs="Times New Roman"/>
          <w:sz w:val="28"/>
          <w:szCs w:val="28"/>
        </w:rPr>
        <w:t>увеличилась</w:t>
      </w:r>
      <w:r w:rsidR="0062526D" w:rsidRPr="00935F07">
        <w:rPr>
          <w:rFonts w:ascii="Times New Roman" w:hAnsi="Times New Roman" w:cs="Times New Roman"/>
          <w:sz w:val="28"/>
          <w:szCs w:val="28"/>
        </w:rPr>
        <w:t xml:space="preserve"> на </w:t>
      </w:r>
      <w:r w:rsidR="00F1178D" w:rsidRPr="00935F07">
        <w:rPr>
          <w:rFonts w:ascii="Times New Roman" w:hAnsi="Times New Roman" w:cs="Times New Roman"/>
          <w:sz w:val="28"/>
          <w:szCs w:val="28"/>
        </w:rPr>
        <w:t>4055,05</w:t>
      </w:r>
      <w:r w:rsidR="0062526D" w:rsidRPr="00935F07">
        <w:rPr>
          <w:rFonts w:ascii="Times New Roman" w:hAnsi="Times New Roman" w:cs="Times New Roman"/>
          <w:sz w:val="28"/>
          <w:szCs w:val="28"/>
        </w:rPr>
        <w:t xml:space="preserve"> тыс. рублей</w:t>
      </w:r>
      <w:r w:rsidR="00F97A77" w:rsidRPr="00935F07">
        <w:rPr>
          <w:rFonts w:ascii="Times New Roman" w:hAnsi="Times New Roman" w:cs="Times New Roman"/>
          <w:sz w:val="28"/>
          <w:szCs w:val="28"/>
        </w:rPr>
        <w:t>, б</w:t>
      </w:r>
      <w:r w:rsidR="0062526D" w:rsidRPr="00935F07">
        <w:rPr>
          <w:rFonts w:ascii="Times New Roman" w:hAnsi="Times New Roman" w:cs="Times New Roman"/>
          <w:sz w:val="28"/>
          <w:szCs w:val="28"/>
        </w:rPr>
        <w:t xml:space="preserve">езвозмездные поступления </w:t>
      </w:r>
      <w:r w:rsidR="00F97A77" w:rsidRPr="00935F07">
        <w:rPr>
          <w:rFonts w:ascii="Times New Roman" w:hAnsi="Times New Roman" w:cs="Times New Roman"/>
          <w:sz w:val="28"/>
          <w:szCs w:val="28"/>
        </w:rPr>
        <w:t xml:space="preserve">поступили с ростом </w:t>
      </w:r>
      <w:r w:rsidR="0062526D" w:rsidRPr="00935F07">
        <w:rPr>
          <w:rFonts w:ascii="Times New Roman" w:hAnsi="Times New Roman" w:cs="Times New Roman"/>
          <w:sz w:val="28"/>
          <w:szCs w:val="28"/>
        </w:rPr>
        <w:t xml:space="preserve">на </w:t>
      </w:r>
      <w:r w:rsidR="00F1178D" w:rsidRPr="00935F07">
        <w:rPr>
          <w:rFonts w:ascii="Times New Roman" w:hAnsi="Times New Roman" w:cs="Times New Roman"/>
          <w:sz w:val="28"/>
          <w:szCs w:val="28"/>
        </w:rPr>
        <w:t>38667,81</w:t>
      </w:r>
      <w:r w:rsidR="00986B2A" w:rsidRPr="00935F07">
        <w:rPr>
          <w:rFonts w:ascii="Times New Roman" w:hAnsi="Times New Roman" w:cs="Times New Roman"/>
          <w:sz w:val="28"/>
          <w:szCs w:val="28"/>
        </w:rPr>
        <w:t xml:space="preserve"> тыс. рублей</w:t>
      </w:r>
      <w:r w:rsidR="00F97A77" w:rsidRPr="00935F07">
        <w:rPr>
          <w:rFonts w:ascii="Times New Roman" w:hAnsi="Times New Roman" w:cs="Times New Roman"/>
          <w:sz w:val="28"/>
          <w:szCs w:val="28"/>
        </w:rPr>
        <w:t>.</w:t>
      </w:r>
      <w:r w:rsidR="0062526D" w:rsidRPr="00935F07">
        <w:rPr>
          <w:rFonts w:ascii="Times New Roman" w:hAnsi="Times New Roman" w:cs="Times New Roman"/>
          <w:sz w:val="28"/>
          <w:szCs w:val="28"/>
        </w:rPr>
        <w:t xml:space="preserve"> </w:t>
      </w:r>
    </w:p>
    <w:p w:rsidR="00F831E5" w:rsidRPr="00935F07" w:rsidRDefault="00F831E5" w:rsidP="00A34B38">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sz w:val="28"/>
          <w:szCs w:val="28"/>
        </w:rPr>
        <w:t xml:space="preserve">Налоговые и неналоговые доходы бюджета муниципального района занимают </w:t>
      </w:r>
      <w:r w:rsidR="008F2E7C" w:rsidRPr="00935F07">
        <w:rPr>
          <w:rFonts w:ascii="Times New Roman" w:hAnsi="Times New Roman" w:cs="Times New Roman"/>
          <w:sz w:val="28"/>
          <w:szCs w:val="28"/>
        </w:rPr>
        <w:t>6,</w:t>
      </w:r>
      <w:r w:rsidR="00E242C0" w:rsidRPr="00935F07">
        <w:rPr>
          <w:rFonts w:ascii="Times New Roman" w:hAnsi="Times New Roman" w:cs="Times New Roman"/>
          <w:sz w:val="28"/>
          <w:szCs w:val="28"/>
        </w:rPr>
        <w:t>2</w:t>
      </w:r>
      <w:r w:rsidRPr="00935F07">
        <w:rPr>
          <w:rFonts w:ascii="Times New Roman" w:hAnsi="Times New Roman" w:cs="Times New Roman"/>
          <w:sz w:val="28"/>
          <w:szCs w:val="28"/>
        </w:rPr>
        <w:t xml:space="preserve"> % в общем объеме доходной части бюджета, безвозмездные поступления </w:t>
      </w:r>
      <w:r w:rsidR="00E242C0" w:rsidRPr="00935F07">
        <w:rPr>
          <w:rFonts w:ascii="Times New Roman" w:hAnsi="Times New Roman" w:cs="Times New Roman"/>
          <w:sz w:val="28"/>
          <w:szCs w:val="28"/>
        </w:rPr>
        <w:t>93,8</w:t>
      </w:r>
      <w:r w:rsidRPr="00935F07">
        <w:rPr>
          <w:rFonts w:ascii="Times New Roman" w:hAnsi="Times New Roman" w:cs="Times New Roman"/>
          <w:sz w:val="28"/>
          <w:szCs w:val="28"/>
        </w:rPr>
        <w:t xml:space="preserve"> %.</w:t>
      </w:r>
    </w:p>
    <w:p w:rsidR="008C0D7A" w:rsidRPr="00935F07" w:rsidRDefault="008C0D7A" w:rsidP="008C0350">
      <w:pPr>
        <w:pStyle w:val="a6"/>
        <w:spacing w:after="0" w:line="360" w:lineRule="auto"/>
        <w:ind w:firstLine="540"/>
        <w:jc w:val="both"/>
        <w:rPr>
          <w:rFonts w:ascii="Times New Roman" w:hAnsi="Times New Roman"/>
          <w:sz w:val="28"/>
          <w:szCs w:val="28"/>
        </w:rPr>
      </w:pPr>
      <w:r w:rsidRPr="00935F07">
        <w:rPr>
          <w:rFonts w:ascii="Times New Roman" w:hAnsi="Times New Roman"/>
          <w:sz w:val="28"/>
          <w:szCs w:val="28"/>
        </w:rPr>
        <w:t xml:space="preserve">Налоговые и неналоговые доходы бюджета муниципального района </w:t>
      </w:r>
      <w:proofErr w:type="spellStart"/>
      <w:r w:rsidRPr="00935F07">
        <w:rPr>
          <w:rFonts w:ascii="Times New Roman" w:hAnsi="Times New Roman"/>
          <w:sz w:val="28"/>
          <w:szCs w:val="28"/>
        </w:rPr>
        <w:t>Овюрского</w:t>
      </w:r>
      <w:proofErr w:type="spellEnd"/>
      <w:r w:rsidRPr="00935F07">
        <w:rPr>
          <w:rFonts w:ascii="Times New Roman" w:hAnsi="Times New Roman"/>
          <w:sz w:val="28"/>
          <w:szCs w:val="28"/>
        </w:rPr>
        <w:t xml:space="preserve"> </w:t>
      </w:r>
      <w:proofErr w:type="spellStart"/>
      <w:r w:rsidRPr="00935F07">
        <w:rPr>
          <w:rFonts w:ascii="Times New Roman" w:hAnsi="Times New Roman"/>
          <w:sz w:val="28"/>
          <w:szCs w:val="28"/>
        </w:rPr>
        <w:t>кожууна</w:t>
      </w:r>
      <w:proofErr w:type="spellEnd"/>
      <w:r w:rsidRPr="00935F07">
        <w:rPr>
          <w:rFonts w:ascii="Times New Roman" w:hAnsi="Times New Roman"/>
          <w:sz w:val="28"/>
          <w:szCs w:val="28"/>
        </w:rPr>
        <w:t xml:space="preserve">  на 2019 год утверждены на сумму 32</w:t>
      </w:r>
      <w:r w:rsidRPr="00935F07">
        <w:rPr>
          <w:rFonts w:ascii="Times New Roman" w:hAnsi="Times New Roman"/>
          <w:sz w:val="28"/>
          <w:szCs w:val="28"/>
        </w:rPr>
        <w:t>71</w:t>
      </w:r>
      <w:r w:rsidRPr="00935F07">
        <w:rPr>
          <w:rFonts w:ascii="Times New Roman" w:hAnsi="Times New Roman"/>
          <w:sz w:val="28"/>
          <w:szCs w:val="28"/>
        </w:rPr>
        <w:t>1</w:t>
      </w:r>
      <w:r w:rsidRPr="00935F07">
        <w:rPr>
          <w:rFonts w:ascii="Times New Roman" w:hAnsi="Times New Roman"/>
          <w:sz w:val="28"/>
          <w:szCs w:val="28"/>
        </w:rPr>
        <w:t xml:space="preserve"> тыс. рублей</w:t>
      </w:r>
      <w:r w:rsidR="002F0817" w:rsidRPr="00935F07">
        <w:rPr>
          <w:rFonts w:ascii="Times New Roman" w:hAnsi="Times New Roman"/>
          <w:sz w:val="28"/>
          <w:szCs w:val="28"/>
        </w:rPr>
        <w:t>.</w:t>
      </w:r>
    </w:p>
    <w:p w:rsidR="008C0D7A" w:rsidRPr="00935F07" w:rsidRDefault="008C0D7A" w:rsidP="008C0350">
      <w:pPr>
        <w:pStyle w:val="a6"/>
        <w:spacing w:after="0" w:line="360" w:lineRule="auto"/>
        <w:ind w:firstLine="540"/>
        <w:jc w:val="both"/>
        <w:rPr>
          <w:rFonts w:ascii="Times New Roman" w:hAnsi="Times New Roman"/>
          <w:sz w:val="28"/>
          <w:szCs w:val="28"/>
        </w:rPr>
      </w:pPr>
      <w:r w:rsidRPr="00935F07">
        <w:rPr>
          <w:rFonts w:ascii="Times New Roman" w:hAnsi="Times New Roman"/>
          <w:sz w:val="28"/>
          <w:szCs w:val="28"/>
        </w:rPr>
        <w:t xml:space="preserve">В целях увеличения и выполнения плановых показателей,  налоговых и неналоговых доходов консолидированного бюджета </w:t>
      </w:r>
      <w:proofErr w:type="spellStart"/>
      <w:r w:rsidRPr="00935F07">
        <w:rPr>
          <w:rFonts w:ascii="Times New Roman" w:hAnsi="Times New Roman"/>
          <w:sz w:val="28"/>
          <w:szCs w:val="28"/>
        </w:rPr>
        <w:t>Овюрского</w:t>
      </w:r>
      <w:proofErr w:type="spellEnd"/>
      <w:r w:rsidRPr="00935F07">
        <w:rPr>
          <w:rFonts w:ascii="Times New Roman" w:hAnsi="Times New Roman"/>
          <w:sz w:val="28"/>
          <w:szCs w:val="28"/>
        </w:rPr>
        <w:t xml:space="preserve"> </w:t>
      </w:r>
      <w:proofErr w:type="spellStart"/>
      <w:r w:rsidRPr="00935F07">
        <w:rPr>
          <w:rFonts w:ascii="Times New Roman" w:hAnsi="Times New Roman"/>
          <w:sz w:val="28"/>
          <w:szCs w:val="28"/>
        </w:rPr>
        <w:t>кожууна</w:t>
      </w:r>
      <w:proofErr w:type="spellEnd"/>
      <w:r w:rsidRPr="00935F07">
        <w:rPr>
          <w:rFonts w:ascii="Times New Roman" w:hAnsi="Times New Roman"/>
          <w:sz w:val="28"/>
          <w:szCs w:val="28"/>
        </w:rPr>
        <w:t xml:space="preserve"> на 2019 год утвержден план мероприятий,  а также по обеспечению прироста поступления доходов поставлены следующие задачи:</w:t>
      </w:r>
    </w:p>
    <w:p w:rsidR="008C0D7A" w:rsidRPr="00935F07" w:rsidRDefault="008C0D7A" w:rsidP="008C0350">
      <w:pPr>
        <w:pStyle w:val="a6"/>
        <w:spacing w:after="0" w:line="360" w:lineRule="auto"/>
        <w:ind w:firstLine="540"/>
        <w:jc w:val="both"/>
        <w:rPr>
          <w:rFonts w:ascii="Times New Roman" w:hAnsi="Times New Roman"/>
          <w:sz w:val="28"/>
          <w:szCs w:val="28"/>
        </w:rPr>
      </w:pPr>
      <w:r w:rsidRPr="00935F07">
        <w:rPr>
          <w:rFonts w:ascii="Times New Roman" w:hAnsi="Times New Roman"/>
          <w:sz w:val="28"/>
          <w:szCs w:val="28"/>
        </w:rPr>
        <w:t>- ежемесячное выполнение плановых показателей;</w:t>
      </w:r>
    </w:p>
    <w:p w:rsidR="008C0D7A" w:rsidRPr="00935F07" w:rsidRDefault="008C0D7A" w:rsidP="008C0350">
      <w:pPr>
        <w:pStyle w:val="a6"/>
        <w:spacing w:after="0" w:line="360" w:lineRule="auto"/>
        <w:ind w:firstLine="540"/>
        <w:jc w:val="both"/>
        <w:rPr>
          <w:rFonts w:ascii="Times New Roman" w:hAnsi="Times New Roman"/>
          <w:sz w:val="28"/>
          <w:szCs w:val="28"/>
        </w:rPr>
      </w:pPr>
      <w:r w:rsidRPr="00935F07">
        <w:rPr>
          <w:rFonts w:ascii="Times New Roman" w:hAnsi="Times New Roman"/>
          <w:sz w:val="28"/>
          <w:szCs w:val="28"/>
        </w:rPr>
        <w:t>- снижение недоимки по налогам в бюджет;</w:t>
      </w:r>
    </w:p>
    <w:p w:rsidR="008C0D7A" w:rsidRPr="00935F07" w:rsidRDefault="008C0D7A" w:rsidP="008C0350">
      <w:pPr>
        <w:pStyle w:val="a6"/>
        <w:spacing w:after="0" w:line="360" w:lineRule="auto"/>
        <w:ind w:firstLine="540"/>
        <w:jc w:val="both"/>
        <w:rPr>
          <w:rFonts w:ascii="Times New Roman" w:hAnsi="Times New Roman"/>
          <w:sz w:val="28"/>
          <w:szCs w:val="28"/>
        </w:rPr>
      </w:pPr>
      <w:r w:rsidRPr="00935F07">
        <w:rPr>
          <w:rFonts w:ascii="Times New Roman" w:hAnsi="Times New Roman"/>
          <w:sz w:val="28"/>
          <w:szCs w:val="28"/>
        </w:rPr>
        <w:t>- обеспечение уровня собираемости имущественных налогов с физических лиц не ниже 85%.</w:t>
      </w:r>
    </w:p>
    <w:p w:rsidR="008C0D7A" w:rsidRPr="00935F07" w:rsidRDefault="008C0D7A" w:rsidP="008C0350">
      <w:pPr>
        <w:spacing w:after="0" w:line="360" w:lineRule="auto"/>
        <w:ind w:firstLine="540"/>
        <w:jc w:val="both"/>
        <w:outlineLvl w:val="0"/>
        <w:rPr>
          <w:rFonts w:ascii="Times New Roman" w:hAnsi="Times New Roman" w:cs="Times New Roman"/>
          <w:sz w:val="28"/>
          <w:szCs w:val="28"/>
        </w:rPr>
      </w:pPr>
      <w:r w:rsidRPr="00935F07">
        <w:rPr>
          <w:rFonts w:ascii="Times New Roman" w:hAnsi="Times New Roman" w:cs="Times New Roman"/>
          <w:sz w:val="28"/>
          <w:szCs w:val="28"/>
        </w:rPr>
        <w:t>Кассовый план по состоянию на 01.10.2019 года выполнен 102% или на 23352</w:t>
      </w:r>
      <w:r w:rsidR="002F0817" w:rsidRPr="00935F07">
        <w:rPr>
          <w:rFonts w:ascii="Times New Roman" w:hAnsi="Times New Roman" w:cs="Times New Roman"/>
          <w:sz w:val="28"/>
          <w:szCs w:val="28"/>
        </w:rPr>
        <w:t>,94</w:t>
      </w:r>
      <w:r w:rsidRPr="00935F07">
        <w:rPr>
          <w:rFonts w:ascii="Times New Roman" w:hAnsi="Times New Roman" w:cs="Times New Roman"/>
          <w:sz w:val="28"/>
          <w:szCs w:val="28"/>
        </w:rPr>
        <w:t xml:space="preserve"> тыс. рублей при плане 22914 тыс. рублей.</w:t>
      </w:r>
    </w:p>
    <w:p w:rsidR="008C0D7A" w:rsidRPr="00935F07" w:rsidRDefault="008C0D7A" w:rsidP="008C0350">
      <w:pPr>
        <w:spacing w:after="0" w:line="360" w:lineRule="auto"/>
        <w:ind w:firstLine="540"/>
        <w:jc w:val="both"/>
        <w:rPr>
          <w:rFonts w:ascii="Times New Roman" w:hAnsi="Times New Roman" w:cs="Times New Roman"/>
          <w:b/>
          <w:sz w:val="28"/>
          <w:szCs w:val="28"/>
        </w:rPr>
      </w:pPr>
      <w:r w:rsidRPr="00935F07">
        <w:rPr>
          <w:rFonts w:ascii="Times New Roman" w:hAnsi="Times New Roman" w:cs="Times New Roman"/>
          <w:b/>
          <w:sz w:val="28"/>
          <w:szCs w:val="28"/>
        </w:rPr>
        <w:t>Выполнение  плановых показателей отмечается по следующим доходным источникам:</w:t>
      </w:r>
    </w:p>
    <w:p w:rsidR="008C0D7A" w:rsidRPr="00935F07" w:rsidRDefault="008C0D7A" w:rsidP="008C0350">
      <w:pPr>
        <w:spacing w:after="0" w:line="360" w:lineRule="auto"/>
        <w:ind w:firstLine="540"/>
        <w:jc w:val="both"/>
        <w:rPr>
          <w:rFonts w:ascii="Times New Roman" w:hAnsi="Times New Roman" w:cs="Times New Roman"/>
          <w:sz w:val="28"/>
          <w:szCs w:val="28"/>
        </w:rPr>
      </w:pPr>
      <w:r w:rsidRPr="00935F07">
        <w:rPr>
          <w:rFonts w:ascii="Times New Roman" w:hAnsi="Times New Roman" w:cs="Times New Roman"/>
          <w:sz w:val="28"/>
          <w:szCs w:val="28"/>
        </w:rPr>
        <w:t xml:space="preserve">-  </w:t>
      </w:r>
      <w:r w:rsidRPr="00935F07">
        <w:rPr>
          <w:rFonts w:ascii="Times New Roman" w:hAnsi="Times New Roman" w:cs="Times New Roman"/>
          <w:b/>
          <w:sz w:val="28"/>
          <w:szCs w:val="28"/>
        </w:rPr>
        <w:t>налог на доходы физических лиц</w:t>
      </w:r>
      <w:r w:rsidRPr="00935F07">
        <w:rPr>
          <w:rFonts w:ascii="Times New Roman" w:hAnsi="Times New Roman" w:cs="Times New Roman"/>
          <w:sz w:val="28"/>
          <w:szCs w:val="28"/>
        </w:rPr>
        <w:t xml:space="preserve"> выполнен на </w:t>
      </w:r>
      <w:r w:rsidR="002F0817" w:rsidRPr="00935F07">
        <w:rPr>
          <w:rFonts w:ascii="Times New Roman" w:hAnsi="Times New Roman" w:cs="Times New Roman"/>
          <w:sz w:val="28"/>
          <w:szCs w:val="28"/>
        </w:rPr>
        <w:t>1852</w:t>
      </w:r>
      <w:r w:rsidRPr="00935F07">
        <w:rPr>
          <w:rFonts w:ascii="Times New Roman" w:hAnsi="Times New Roman" w:cs="Times New Roman"/>
          <w:sz w:val="28"/>
          <w:szCs w:val="28"/>
        </w:rPr>
        <w:t>2</w:t>
      </w:r>
      <w:r w:rsidR="002F0817" w:rsidRPr="00935F07">
        <w:rPr>
          <w:rFonts w:ascii="Times New Roman" w:hAnsi="Times New Roman" w:cs="Times New Roman"/>
          <w:sz w:val="28"/>
          <w:szCs w:val="28"/>
        </w:rPr>
        <w:t>,4</w:t>
      </w:r>
      <w:r w:rsidRPr="00935F07">
        <w:rPr>
          <w:rFonts w:ascii="Times New Roman" w:hAnsi="Times New Roman" w:cs="Times New Roman"/>
          <w:sz w:val="28"/>
          <w:szCs w:val="28"/>
        </w:rPr>
        <w:t xml:space="preserve"> тыс. рублей или 100 % от кассового плана. По сравнению с аналогичным периодом прошлого года рост поступлений на 22,6% или на  3413 тыс. рублей.      </w:t>
      </w:r>
    </w:p>
    <w:p w:rsidR="008C0D7A" w:rsidRPr="00935F07" w:rsidRDefault="008C0D7A" w:rsidP="008C0350">
      <w:pPr>
        <w:spacing w:after="0" w:line="360" w:lineRule="auto"/>
        <w:ind w:firstLine="540"/>
        <w:jc w:val="both"/>
        <w:rPr>
          <w:rFonts w:ascii="Times New Roman" w:hAnsi="Times New Roman" w:cs="Times New Roman"/>
          <w:sz w:val="28"/>
          <w:szCs w:val="28"/>
        </w:rPr>
      </w:pPr>
      <w:r w:rsidRPr="00935F07">
        <w:rPr>
          <w:rFonts w:ascii="Times New Roman" w:hAnsi="Times New Roman" w:cs="Times New Roman"/>
          <w:sz w:val="28"/>
          <w:szCs w:val="28"/>
        </w:rPr>
        <w:t xml:space="preserve">-  </w:t>
      </w:r>
      <w:r w:rsidRPr="00935F07">
        <w:rPr>
          <w:rFonts w:ascii="Times New Roman" w:hAnsi="Times New Roman" w:cs="Times New Roman"/>
          <w:b/>
          <w:sz w:val="28"/>
          <w:szCs w:val="28"/>
        </w:rPr>
        <w:t>акцизы</w:t>
      </w:r>
      <w:r w:rsidRPr="00935F07">
        <w:rPr>
          <w:rFonts w:ascii="Times New Roman" w:hAnsi="Times New Roman" w:cs="Times New Roman"/>
          <w:sz w:val="28"/>
          <w:szCs w:val="28"/>
        </w:rPr>
        <w:t xml:space="preserve"> в бюджет </w:t>
      </w:r>
      <w:proofErr w:type="spellStart"/>
      <w:r w:rsidRPr="00935F07">
        <w:rPr>
          <w:rFonts w:ascii="Times New Roman" w:hAnsi="Times New Roman" w:cs="Times New Roman"/>
          <w:sz w:val="28"/>
          <w:szCs w:val="28"/>
        </w:rPr>
        <w:t>Овюрского</w:t>
      </w:r>
      <w:proofErr w:type="spellEnd"/>
      <w:r w:rsidRPr="00935F07">
        <w:rPr>
          <w:rFonts w:ascii="Times New Roman" w:hAnsi="Times New Roman" w:cs="Times New Roman"/>
          <w:sz w:val="28"/>
          <w:szCs w:val="28"/>
        </w:rPr>
        <w:t xml:space="preserve"> </w:t>
      </w:r>
      <w:proofErr w:type="spellStart"/>
      <w:r w:rsidRPr="00935F07">
        <w:rPr>
          <w:rFonts w:ascii="Times New Roman" w:hAnsi="Times New Roman" w:cs="Times New Roman"/>
          <w:sz w:val="28"/>
          <w:szCs w:val="28"/>
        </w:rPr>
        <w:t>кожууна</w:t>
      </w:r>
      <w:proofErr w:type="spellEnd"/>
      <w:r w:rsidRPr="00935F07">
        <w:rPr>
          <w:rFonts w:ascii="Times New Roman" w:hAnsi="Times New Roman" w:cs="Times New Roman"/>
          <w:sz w:val="28"/>
          <w:szCs w:val="28"/>
        </w:rPr>
        <w:t xml:space="preserve"> поступили на сумму </w:t>
      </w:r>
      <w:r w:rsidR="008C0350" w:rsidRPr="00935F07">
        <w:rPr>
          <w:rFonts w:ascii="Times New Roman" w:hAnsi="Times New Roman" w:cs="Times New Roman"/>
          <w:sz w:val="28"/>
          <w:szCs w:val="28"/>
        </w:rPr>
        <w:t>722,85</w:t>
      </w:r>
      <w:r w:rsidRPr="00935F07">
        <w:rPr>
          <w:rFonts w:ascii="Times New Roman" w:hAnsi="Times New Roman" w:cs="Times New Roman"/>
          <w:sz w:val="28"/>
          <w:szCs w:val="28"/>
        </w:rPr>
        <w:t xml:space="preserve"> тыс. рублей, при кассовом плане  657 тыс. рублей. По сравнению с аналогичным периодом прошлого года наблюдается снижение поступлений на 319 тыс. рублей. В 2019 году акцизы запланированы на 872 тыс. рублей (+320т.р.) в связи с увеличением нормативов распределения доходов от акцизов на автомобильный и прямогонный бензин, дизельное топливо, моторные масла для дизельных и (или) </w:t>
      </w:r>
      <w:r w:rsidRPr="00935F07">
        <w:rPr>
          <w:rFonts w:ascii="Times New Roman" w:hAnsi="Times New Roman" w:cs="Times New Roman"/>
          <w:sz w:val="28"/>
          <w:szCs w:val="28"/>
        </w:rPr>
        <w:lastRenderedPageBreak/>
        <w:t>карбюраторных (</w:t>
      </w:r>
      <w:proofErr w:type="spellStart"/>
      <w:r w:rsidRPr="00935F07">
        <w:rPr>
          <w:rFonts w:ascii="Times New Roman" w:hAnsi="Times New Roman" w:cs="Times New Roman"/>
          <w:sz w:val="28"/>
          <w:szCs w:val="28"/>
        </w:rPr>
        <w:t>инжекторных</w:t>
      </w:r>
      <w:proofErr w:type="spellEnd"/>
      <w:r w:rsidRPr="00935F07">
        <w:rPr>
          <w:rFonts w:ascii="Times New Roman" w:hAnsi="Times New Roman" w:cs="Times New Roman"/>
          <w:sz w:val="28"/>
          <w:szCs w:val="28"/>
        </w:rPr>
        <w:t>) двигателей в бюджет муниципального района «</w:t>
      </w:r>
      <w:proofErr w:type="spellStart"/>
      <w:r w:rsidRPr="00935F07">
        <w:rPr>
          <w:rFonts w:ascii="Times New Roman" w:hAnsi="Times New Roman" w:cs="Times New Roman"/>
          <w:sz w:val="28"/>
          <w:szCs w:val="28"/>
        </w:rPr>
        <w:t>Овюрский</w:t>
      </w:r>
      <w:proofErr w:type="spellEnd"/>
      <w:r w:rsidRPr="00935F07">
        <w:rPr>
          <w:rFonts w:ascii="Times New Roman" w:hAnsi="Times New Roman" w:cs="Times New Roman"/>
          <w:sz w:val="28"/>
          <w:szCs w:val="28"/>
        </w:rPr>
        <w:t xml:space="preserve"> </w:t>
      </w:r>
      <w:proofErr w:type="spellStart"/>
      <w:r w:rsidRPr="00935F07">
        <w:rPr>
          <w:rFonts w:ascii="Times New Roman" w:hAnsi="Times New Roman" w:cs="Times New Roman"/>
          <w:sz w:val="28"/>
          <w:szCs w:val="28"/>
        </w:rPr>
        <w:t>кожуун</w:t>
      </w:r>
      <w:proofErr w:type="spellEnd"/>
      <w:r w:rsidRPr="00935F07">
        <w:rPr>
          <w:rFonts w:ascii="Times New Roman" w:hAnsi="Times New Roman" w:cs="Times New Roman"/>
          <w:sz w:val="28"/>
          <w:szCs w:val="28"/>
        </w:rPr>
        <w:t>» Республики Тыва с 0,0885 на 0,1132%;</w:t>
      </w:r>
    </w:p>
    <w:p w:rsidR="008C0D7A" w:rsidRPr="00935F07" w:rsidRDefault="008C0D7A" w:rsidP="008C0350">
      <w:pPr>
        <w:spacing w:after="0" w:line="360" w:lineRule="auto"/>
        <w:ind w:firstLine="720"/>
        <w:jc w:val="both"/>
        <w:rPr>
          <w:rFonts w:ascii="Times New Roman" w:hAnsi="Times New Roman" w:cs="Times New Roman"/>
          <w:sz w:val="28"/>
          <w:szCs w:val="28"/>
        </w:rPr>
      </w:pPr>
      <w:r w:rsidRPr="00935F07">
        <w:rPr>
          <w:rFonts w:ascii="Times New Roman" w:hAnsi="Times New Roman" w:cs="Times New Roman"/>
          <w:sz w:val="28"/>
          <w:szCs w:val="28"/>
        </w:rPr>
        <w:t xml:space="preserve">-  </w:t>
      </w:r>
      <w:r w:rsidRPr="00935F07">
        <w:rPr>
          <w:rFonts w:ascii="Times New Roman" w:hAnsi="Times New Roman" w:cs="Times New Roman"/>
          <w:b/>
          <w:sz w:val="28"/>
          <w:szCs w:val="28"/>
        </w:rPr>
        <w:t>единый налог на вмененный доход для отдельных видов деятельности</w:t>
      </w:r>
      <w:r w:rsidRPr="00935F07">
        <w:rPr>
          <w:rFonts w:ascii="Times New Roman" w:hAnsi="Times New Roman" w:cs="Times New Roman"/>
          <w:sz w:val="28"/>
          <w:szCs w:val="28"/>
        </w:rPr>
        <w:t xml:space="preserve"> выполнен на 100 %  от кассового плана. Фактическое </w:t>
      </w:r>
      <w:r w:rsidR="008C0350" w:rsidRPr="00935F07">
        <w:rPr>
          <w:rFonts w:ascii="Times New Roman" w:hAnsi="Times New Roman" w:cs="Times New Roman"/>
          <w:sz w:val="28"/>
          <w:szCs w:val="28"/>
        </w:rPr>
        <w:t>поступление составляет 568,61</w:t>
      </w:r>
      <w:r w:rsidRPr="00935F07">
        <w:rPr>
          <w:rFonts w:ascii="Times New Roman" w:hAnsi="Times New Roman" w:cs="Times New Roman"/>
          <w:sz w:val="28"/>
          <w:szCs w:val="28"/>
        </w:rPr>
        <w:t xml:space="preserve">  тыс. рублей. С аналогичным периодом прошлого года наблюдается  снижение на 37,0 тыс. рублей. Причина снижения ЕНВД в связи с прекращением предпринимательской деятельности ИП.</w:t>
      </w:r>
    </w:p>
    <w:p w:rsidR="008C0D7A" w:rsidRPr="00935F07" w:rsidRDefault="008C0D7A" w:rsidP="008C0350">
      <w:pPr>
        <w:spacing w:after="0" w:line="360" w:lineRule="auto"/>
        <w:ind w:firstLine="540"/>
        <w:jc w:val="both"/>
        <w:rPr>
          <w:rFonts w:ascii="Times New Roman" w:hAnsi="Times New Roman" w:cs="Times New Roman"/>
          <w:sz w:val="28"/>
          <w:szCs w:val="28"/>
        </w:rPr>
      </w:pPr>
      <w:r w:rsidRPr="00935F07">
        <w:rPr>
          <w:rFonts w:ascii="Times New Roman" w:hAnsi="Times New Roman" w:cs="Times New Roman"/>
          <w:sz w:val="28"/>
          <w:szCs w:val="28"/>
        </w:rPr>
        <w:t xml:space="preserve">- </w:t>
      </w:r>
      <w:r w:rsidRPr="00935F07">
        <w:rPr>
          <w:rFonts w:ascii="Times New Roman" w:hAnsi="Times New Roman" w:cs="Times New Roman"/>
          <w:b/>
          <w:sz w:val="28"/>
          <w:szCs w:val="28"/>
        </w:rPr>
        <w:t xml:space="preserve">налог, взимаемый в связи с применением патентной системы налогообложения, </w:t>
      </w:r>
      <w:r w:rsidRPr="00935F07">
        <w:rPr>
          <w:rFonts w:ascii="Times New Roman" w:hAnsi="Times New Roman" w:cs="Times New Roman"/>
          <w:sz w:val="28"/>
          <w:szCs w:val="28"/>
        </w:rPr>
        <w:t>выполнен на 102</w:t>
      </w:r>
      <w:r w:rsidR="008C0350" w:rsidRPr="00935F07">
        <w:rPr>
          <w:rFonts w:ascii="Times New Roman" w:hAnsi="Times New Roman" w:cs="Times New Roman"/>
          <w:sz w:val="28"/>
          <w:szCs w:val="28"/>
        </w:rPr>
        <w:t>,06</w:t>
      </w:r>
      <w:r w:rsidRPr="00935F07">
        <w:rPr>
          <w:rFonts w:ascii="Times New Roman" w:hAnsi="Times New Roman" w:cs="Times New Roman"/>
          <w:sz w:val="28"/>
          <w:szCs w:val="28"/>
        </w:rPr>
        <w:t xml:space="preserve"> тыс. рублей, при кассовом плане 102 тыс. рублей. По сравнению с аналогичным периодом прошлого года рост на 8 тыс. рублей или на 7,8%. </w:t>
      </w:r>
      <w:r w:rsidRPr="00935F07">
        <w:rPr>
          <w:rFonts w:ascii="Times New Roman" w:hAnsi="Times New Roman" w:cs="Times New Roman"/>
          <w:b/>
          <w:sz w:val="28"/>
          <w:szCs w:val="28"/>
        </w:rPr>
        <w:t xml:space="preserve"> </w:t>
      </w:r>
    </w:p>
    <w:p w:rsidR="008C0D7A" w:rsidRPr="00935F07" w:rsidRDefault="008C0D7A" w:rsidP="008C0350">
      <w:pPr>
        <w:spacing w:after="0" w:line="360" w:lineRule="auto"/>
        <w:jc w:val="both"/>
        <w:rPr>
          <w:rFonts w:ascii="Times New Roman" w:hAnsi="Times New Roman" w:cs="Times New Roman"/>
          <w:sz w:val="28"/>
          <w:szCs w:val="28"/>
        </w:rPr>
      </w:pPr>
      <w:r w:rsidRPr="00935F07">
        <w:rPr>
          <w:rFonts w:ascii="Times New Roman" w:hAnsi="Times New Roman" w:cs="Times New Roman"/>
          <w:sz w:val="28"/>
          <w:szCs w:val="28"/>
        </w:rPr>
        <w:t xml:space="preserve">         - </w:t>
      </w:r>
      <w:r w:rsidRPr="00935F07">
        <w:rPr>
          <w:rFonts w:ascii="Times New Roman" w:hAnsi="Times New Roman" w:cs="Times New Roman"/>
          <w:b/>
          <w:sz w:val="28"/>
          <w:szCs w:val="28"/>
        </w:rPr>
        <w:t>налог на имущество организаций</w:t>
      </w:r>
      <w:r w:rsidRPr="00935F07">
        <w:rPr>
          <w:rFonts w:ascii="Times New Roman" w:hAnsi="Times New Roman" w:cs="Times New Roman"/>
          <w:sz w:val="28"/>
          <w:szCs w:val="28"/>
        </w:rPr>
        <w:t xml:space="preserve"> выполнен на 140 % при  кассовом плане 880,0 тыс. рублей, фактическое выполнение  составляет 1229,</w:t>
      </w:r>
      <w:r w:rsidR="008C0350" w:rsidRPr="00935F07">
        <w:rPr>
          <w:rFonts w:ascii="Times New Roman" w:hAnsi="Times New Roman" w:cs="Times New Roman"/>
          <w:sz w:val="28"/>
          <w:szCs w:val="28"/>
        </w:rPr>
        <w:t>86</w:t>
      </w:r>
      <w:r w:rsidRPr="00935F07">
        <w:rPr>
          <w:rFonts w:ascii="Times New Roman" w:hAnsi="Times New Roman" w:cs="Times New Roman"/>
          <w:sz w:val="28"/>
          <w:szCs w:val="28"/>
        </w:rPr>
        <w:t xml:space="preserve"> тыс. рублей.  По сравнению с прошлым годом  наблюдается рост поступлений на 50 % или 410,0 тыс. рублей. Причина перевыполнения данного налога за счет ввода в эксплуатацию нового здания СДК в </w:t>
      </w:r>
      <w:proofErr w:type="spellStart"/>
      <w:r w:rsidRPr="00935F07">
        <w:rPr>
          <w:rFonts w:ascii="Times New Roman" w:hAnsi="Times New Roman" w:cs="Times New Roman"/>
          <w:sz w:val="28"/>
          <w:szCs w:val="28"/>
        </w:rPr>
        <w:t>с</w:t>
      </w:r>
      <w:proofErr w:type="gramStart"/>
      <w:r w:rsidRPr="00935F07">
        <w:rPr>
          <w:rFonts w:ascii="Times New Roman" w:hAnsi="Times New Roman" w:cs="Times New Roman"/>
          <w:sz w:val="28"/>
          <w:szCs w:val="28"/>
        </w:rPr>
        <w:t>.Ч</w:t>
      </w:r>
      <w:proofErr w:type="gramEnd"/>
      <w:r w:rsidRPr="00935F07">
        <w:rPr>
          <w:rFonts w:ascii="Times New Roman" w:hAnsi="Times New Roman" w:cs="Times New Roman"/>
          <w:sz w:val="28"/>
          <w:szCs w:val="28"/>
        </w:rPr>
        <w:t>аа-Суур</w:t>
      </w:r>
      <w:proofErr w:type="spellEnd"/>
      <w:r w:rsidRPr="00935F07">
        <w:rPr>
          <w:rFonts w:ascii="Times New Roman" w:hAnsi="Times New Roman" w:cs="Times New Roman"/>
          <w:sz w:val="28"/>
          <w:szCs w:val="28"/>
        </w:rPr>
        <w:t xml:space="preserve"> и авансовых платежей;</w:t>
      </w:r>
    </w:p>
    <w:p w:rsidR="008C0D7A" w:rsidRPr="00935F07" w:rsidRDefault="008C0D7A" w:rsidP="008C0350">
      <w:pPr>
        <w:spacing w:after="0" w:line="360" w:lineRule="auto"/>
        <w:jc w:val="both"/>
        <w:rPr>
          <w:rFonts w:ascii="Times New Roman" w:hAnsi="Times New Roman" w:cs="Times New Roman"/>
          <w:sz w:val="28"/>
          <w:szCs w:val="28"/>
        </w:rPr>
      </w:pPr>
      <w:r w:rsidRPr="00935F07">
        <w:rPr>
          <w:rFonts w:ascii="Times New Roman" w:hAnsi="Times New Roman" w:cs="Times New Roman"/>
          <w:sz w:val="28"/>
          <w:szCs w:val="28"/>
        </w:rPr>
        <w:t xml:space="preserve">          </w:t>
      </w:r>
      <w:r w:rsidRPr="00935F07">
        <w:rPr>
          <w:rFonts w:ascii="Times New Roman" w:hAnsi="Times New Roman" w:cs="Times New Roman"/>
          <w:b/>
          <w:sz w:val="28"/>
          <w:szCs w:val="28"/>
        </w:rPr>
        <w:t xml:space="preserve">- доходы от оказания платных услуг и компенсации затрат государства  </w:t>
      </w:r>
      <w:r w:rsidRPr="00935F07">
        <w:rPr>
          <w:rFonts w:ascii="Times New Roman" w:hAnsi="Times New Roman" w:cs="Times New Roman"/>
          <w:sz w:val="28"/>
          <w:szCs w:val="28"/>
        </w:rPr>
        <w:t xml:space="preserve">выполнены на 185%.  Перевыполнение плановых показателей за счет единого платежа от мероприятий, посвященных 80-летию </w:t>
      </w:r>
      <w:proofErr w:type="spellStart"/>
      <w:r w:rsidRPr="00935F07">
        <w:rPr>
          <w:rFonts w:ascii="Times New Roman" w:hAnsi="Times New Roman" w:cs="Times New Roman"/>
          <w:sz w:val="28"/>
          <w:szCs w:val="28"/>
        </w:rPr>
        <w:t>сумона</w:t>
      </w:r>
      <w:proofErr w:type="spellEnd"/>
      <w:r w:rsidRPr="00935F07">
        <w:rPr>
          <w:rFonts w:ascii="Times New Roman" w:hAnsi="Times New Roman" w:cs="Times New Roman"/>
          <w:sz w:val="28"/>
          <w:szCs w:val="28"/>
        </w:rPr>
        <w:t xml:space="preserve"> </w:t>
      </w:r>
      <w:proofErr w:type="spellStart"/>
      <w:r w:rsidRPr="00935F07">
        <w:rPr>
          <w:rFonts w:ascii="Times New Roman" w:hAnsi="Times New Roman" w:cs="Times New Roman"/>
          <w:sz w:val="28"/>
          <w:szCs w:val="28"/>
        </w:rPr>
        <w:t>Хандагайты</w:t>
      </w:r>
      <w:proofErr w:type="spellEnd"/>
      <w:r w:rsidRPr="00935F07">
        <w:rPr>
          <w:rFonts w:ascii="Times New Roman" w:hAnsi="Times New Roman" w:cs="Times New Roman"/>
          <w:sz w:val="28"/>
          <w:szCs w:val="28"/>
        </w:rPr>
        <w:t xml:space="preserve"> </w:t>
      </w:r>
      <w:proofErr w:type="spellStart"/>
      <w:r w:rsidRPr="00935F07">
        <w:rPr>
          <w:rFonts w:ascii="Times New Roman" w:hAnsi="Times New Roman" w:cs="Times New Roman"/>
          <w:sz w:val="28"/>
          <w:szCs w:val="28"/>
        </w:rPr>
        <w:t>Овюрского</w:t>
      </w:r>
      <w:proofErr w:type="spellEnd"/>
      <w:r w:rsidRPr="00935F07">
        <w:rPr>
          <w:rFonts w:ascii="Times New Roman" w:hAnsi="Times New Roman" w:cs="Times New Roman"/>
          <w:sz w:val="28"/>
          <w:szCs w:val="28"/>
        </w:rPr>
        <w:t xml:space="preserve"> </w:t>
      </w:r>
      <w:proofErr w:type="spellStart"/>
      <w:r w:rsidRPr="00935F07">
        <w:rPr>
          <w:rFonts w:ascii="Times New Roman" w:hAnsi="Times New Roman" w:cs="Times New Roman"/>
          <w:sz w:val="28"/>
          <w:szCs w:val="28"/>
        </w:rPr>
        <w:t>кожууна</w:t>
      </w:r>
      <w:proofErr w:type="spellEnd"/>
      <w:r w:rsidRPr="00935F07">
        <w:rPr>
          <w:rFonts w:ascii="Times New Roman" w:hAnsi="Times New Roman" w:cs="Times New Roman"/>
          <w:sz w:val="28"/>
          <w:szCs w:val="28"/>
        </w:rPr>
        <w:t xml:space="preserve">. </w:t>
      </w:r>
    </w:p>
    <w:p w:rsidR="008C0D7A" w:rsidRPr="00935F07" w:rsidRDefault="008C0D7A" w:rsidP="008C0350">
      <w:pPr>
        <w:spacing w:after="0" w:line="360" w:lineRule="auto"/>
        <w:jc w:val="both"/>
        <w:rPr>
          <w:rFonts w:ascii="Times New Roman" w:hAnsi="Times New Roman" w:cs="Times New Roman"/>
          <w:sz w:val="28"/>
          <w:szCs w:val="28"/>
        </w:rPr>
      </w:pPr>
      <w:r w:rsidRPr="00935F07">
        <w:rPr>
          <w:rFonts w:ascii="Times New Roman" w:hAnsi="Times New Roman" w:cs="Times New Roman"/>
          <w:sz w:val="28"/>
          <w:szCs w:val="28"/>
        </w:rPr>
        <w:t xml:space="preserve">           -</w:t>
      </w:r>
      <w:r w:rsidRPr="00935F07">
        <w:rPr>
          <w:rFonts w:ascii="Times New Roman" w:hAnsi="Times New Roman" w:cs="Times New Roman"/>
          <w:b/>
          <w:sz w:val="28"/>
          <w:szCs w:val="28"/>
        </w:rPr>
        <w:t>штрафные санкции</w:t>
      </w:r>
      <w:r w:rsidRPr="00935F07">
        <w:rPr>
          <w:rFonts w:ascii="Times New Roman" w:hAnsi="Times New Roman" w:cs="Times New Roman"/>
          <w:sz w:val="28"/>
          <w:szCs w:val="28"/>
        </w:rPr>
        <w:t xml:space="preserve"> выполнены на 153,0 % от  кассового плана или на 42</w:t>
      </w:r>
      <w:r w:rsidR="008C0350" w:rsidRPr="00935F07">
        <w:rPr>
          <w:rFonts w:ascii="Times New Roman" w:hAnsi="Times New Roman" w:cs="Times New Roman"/>
          <w:sz w:val="28"/>
          <w:szCs w:val="28"/>
        </w:rPr>
        <w:t>7,57</w:t>
      </w:r>
      <w:r w:rsidRPr="00935F07">
        <w:rPr>
          <w:rFonts w:ascii="Times New Roman" w:hAnsi="Times New Roman" w:cs="Times New Roman"/>
          <w:sz w:val="28"/>
          <w:szCs w:val="28"/>
        </w:rPr>
        <w:t xml:space="preserve"> тыс. рублей. По сравнению с прошлым годом наблюдается рост поступлений на 267 тыс. рублей или на 65,8%. </w:t>
      </w:r>
    </w:p>
    <w:p w:rsidR="008C0D7A" w:rsidRPr="00935F07" w:rsidRDefault="008C0D7A" w:rsidP="008C0350">
      <w:pPr>
        <w:spacing w:after="0" w:line="360" w:lineRule="auto"/>
        <w:ind w:firstLine="720"/>
        <w:jc w:val="both"/>
        <w:rPr>
          <w:rFonts w:ascii="Times New Roman" w:hAnsi="Times New Roman" w:cs="Times New Roman"/>
          <w:b/>
          <w:sz w:val="28"/>
          <w:szCs w:val="28"/>
        </w:rPr>
      </w:pPr>
      <w:r w:rsidRPr="00935F07">
        <w:rPr>
          <w:rFonts w:ascii="Times New Roman" w:hAnsi="Times New Roman" w:cs="Times New Roman"/>
          <w:b/>
          <w:sz w:val="28"/>
          <w:szCs w:val="28"/>
        </w:rPr>
        <w:t xml:space="preserve">По некоторым доходам наблюдается невыполнение плановых показателей от кассового плана: </w:t>
      </w:r>
    </w:p>
    <w:p w:rsidR="008C0D7A" w:rsidRPr="00935F07" w:rsidRDefault="008C0D7A" w:rsidP="008C0350">
      <w:pPr>
        <w:spacing w:after="0" w:line="360" w:lineRule="auto"/>
        <w:ind w:firstLine="540"/>
        <w:jc w:val="both"/>
        <w:rPr>
          <w:rFonts w:ascii="Times New Roman" w:hAnsi="Times New Roman" w:cs="Times New Roman"/>
          <w:sz w:val="28"/>
          <w:szCs w:val="28"/>
        </w:rPr>
      </w:pPr>
      <w:r w:rsidRPr="00935F07">
        <w:rPr>
          <w:rFonts w:ascii="Times New Roman" w:hAnsi="Times New Roman" w:cs="Times New Roman"/>
          <w:sz w:val="28"/>
          <w:szCs w:val="28"/>
        </w:rPr>
        <w:t xml:space="preserve">- </w:t>
      </w:r>
      <w:r w:rsidRPr="00935F07">
        <w:rPr>
          <w:rFonts w:ascii="Times New Roman" w:hAnsi="Times New Roman" w:cs="Times New Roman"/>
          <w:b/>
          <w:sz w:val="28"/>
          <w:szCs w:val="28"/>
        </w:rPr>
        <w:t>единый сельскохозяйственный налог</w:t>
      </w:r>
      <w:r w:rsidRPr="00935F07">
        <w:rPr>
          <w:rFonts w:ascii="Times New Roman" w:hAnsi="Times New Roman" w:cs="Times New Roman"/>
          <w:sz w:val="28"/>
          <w:szCs w:val="28"/>
        </w:rPr>
        <w:t xml:space="preserve"> при кассовом плане 142 тыс. рублей исполнение составил 13</w:t>
      </w:r>
      <w:r w:rsidR="008C0350" w:rsidRPr="00935F07">
        <w:rPr>
          <w:rFonts w:ascii="Times New Roman" w:hAnsi="Times New Roman" w:cs="Times New Roman"/>
          <w:sz w:val="28"/>
          <w:szCs w:val="28"/>
        </w:rPr>
        <w:t>7,81</w:t>
      </w:r>
      <w:r w:rsidRPr="00935F07">
        <w:rPr>
          <w:rFonts w:ascii="Times New Roman" w:hAnsi="Times New Roman" w:cs="Times New Roman"/>
          <w:sz w:val="28"/>
          <w:szCs w:val="28"/>
        </w:rPr>
        <w:t xml:space="preserve"> тыс. рублей (97%). По сравнению с аналогичным периодом прошлого года поступление ЕСХН меньше на 56 тыс. рублей. Причина снижения поступления в связи с банкротством МУП «</w:t>
      </w:r>
      <w:proofErr w:type="spellStart"/>
      <w:r w:rsidRPr="00935F07">
        <w:rPr>
          <w:rFonts w:ascii="Times New Roman" w:hAnsi="Times New Roman" w:cs="Times New Roman"/>
          <w:sz w:val="28"/>
          <w:szCs w:val="28"/>
        </w:rPr>
        <w:t>Чалааты</w:t>
      </w:r>
      <w:proofErr w:type="spellEnd"/>
      <w:r w:rsidRPr="00935F07">
        <w:rPr>
          <w:rFonts w:ascii="Times New Roman" w:hAnsi="Times New Roman" w:cs="Times New Roman"/>
          <w:sz w:val="28"/>
          <w:szCs w:val="28"/>
        </w:rPr>
        <w:t>».</w:t>
      </w:r>
    </w:p>
    <w:p w:rsidR="008C0D7A" w:rsidRPr="00935F07" w:rsidRDefault="008C0D7A" w:rsidP="008C0350">
      <w:pPr>
        <w:pStyle w:val="2"/>
        <w:shd w:val="clear" w:color="auto" w:fill="auto"/>
        <w:spacing w:after="0" w:line="360" w:lineRule="auto"/>
        <w:jc w:val="both"/>
        <w:rPr>
          <w:rFonts w:ascii="Times New Roman" w:hAnsi="Times New Roman" w:cs="Times New Roman"/>
        </w:rPr>
      </w:pPr>
      <w:r w:rsidRPr="00935F07">
        <w:rPr>
          <w:rFonts w:ascii="Times New Roman" w:hAnsi="Times New Roman" w:cs="Times New Roman"/>
        </w:rPr>
        <w:lastRenderedPageBreak/>
        <w:t xml:space="preserve">                - </w:t>
      </w:r>
      <w:proofErr w:type="gramStart"/>
      <w:r w:rsidRPr="00935F07">
        <w:rPr>
          <w:rFonts w:ascii="Times New Roman" w:hAnsi="Times New Roman" w:cs="Times New Roman"/>
          <w:b/>
        </w:rPr>
        <w:t>г</w:t>
      </w:r>
      <w:proofErr w:type="gramEnd"/>
      <w:r w:rsidRPr="00935F07">
        <w:rPr>
          <w:rFonts w:ascii="Times New Roman" w:hAnsi="Times New Roman" w:cs="Times New Roman"/>
          <w:b/>
        </w:rPr>
        <w:t>осударственная пошлина</w:t>
      </w:r>
      <w:r w:rsidRPr="00935F07">
        <w:rPr>
          <w:rFonts w:ascii="Times New Roman" w:hAnsi="Times New Roman" w:cs="Times New Roman"/>
        </w:rPr>
        <w:t xml:space="preserve"> поступила на сумму  59</w:t>
      </w:r>
      <w:r w:rsidR="008C0350" w:rsidRPr="00935F07">
        <w:rPr>
          <w:rFonts w:ascii="Times New Roman" w:hAnsi="Times New Roman" w:cs="Times New Roman"/>
        </w:rPr>
        <w:t>1,78</w:t>
      </w:r>
      <w:r w:rsidRPr="00935F07">
        <w:rPr>
          <w:rFonts w:ascii="Times New Roman" w:hAnsi="Times New Roman" w:cs="Times New Roman"/>
        </w:rPr>
        <w:t xml:space="preserve"> тыс. рублей или 98 % от кассового плана. Снижение поступлений по сравнению с прошлым годом на 11,1 % или на 74,0 тыс. рублей в связи с большим количеством исковых заявлений в суд от микро финансовых  и других кредитных организаций в 2018 году. </w:t>
      </w:r>
    </w:p>
    <w:p w:rsidR="008C0D7A" w:rsidRPr="00935F07" w:rsidRDefault="008C0D7A" w:rsidP="008C0350">
      <w:pPr>
        <w:spacing w:after="0" w:line="360" w:lineRule="auto"/>
        <w:jc w:val="both"/>
        <w:rPr>
          <w:rFonts w:ascii="Times New Roman" w:hAnsi="Times New Roman" w:cs="Times New Roman"/>
          <w:sz w:val="28"/>
          <w:szCs w:val="28"/>
        </w:rPr>
      </w:pPr>
      <w:r w:rsidRPr="00935F07">
        <w:rPr>
          <w:rFonts w:ascii="Times New Roman" w:hAnsi="Times New Roman" w:cs="Times New Roman"/>
          <w:sz w:val="28"/>
          <w:szCs w:val="28"/>
        </w:rPr>
        <w:t xml:space="preserve">           - </w:t>
      </w:r>
      <w:r w:rsidRPr="00935F07">
        <w:rPr>
          <w:rFonts w:ascii="Times New Roman" w:hAnsi="Times New Roman" w:cs="Times New Roman"/>
          <w:b/>
          <w:sz w:val="28"/>
          <w:szCs w:val="28"/>
        </w:rPr>
        <w:t xml:space="preserve">доходы, получаемые в виде арендной платы за земельные участки, </w:t>
      </w:r>
      <w:r w:rsidRPr="00935F07">
        <w:rPr>
          <w:rFonts w:ascii="Times New Roman" w:hAnsi="Times New Roman" w:cs="Times New Roman"/>
          <w:sz w:val="28"/>
          <w:szCs w:val="28"/>
        </w:rPr>
        <w:t xml:space="preserve"> выполнены на  92 %  от кассового плана или на 189</w:t>
      </w:r>
      <w:r w:rsidR="008C0350" w:rsidRPr="00935F07">
        <w:rPr>
          <w:rFonts w:ascii="Times New Roman" w:hAnsi="Times New Roman" w:cs="Times New Roman"/>
          <w:sz w:val="28"/>
          <w:szCs w:val="28"/>
        </w:rPr>
        <w:t>,37</w:t>
      </w:r>
      <w:r w:rsidRPr="00935F07">
        <w:rPr>
          <w:rFonts w:ascii="Times New Roman" w:hAnsi="Times New Roman" w:cs="Times New Roman"/>
          <w:sz w:val="28"/>
          <w:szCs w:val="28"/>
        </w:rPr>
        <w:t xml:space="preserve"> тыс. рублей. По сравнению с аналогичным периодом снижение поступлений  на 23 тыс. рублей или на 10,8%. </w:t>
      </w:r>
    </w:p>
    <w:p w:rsidR="008C0D7A" w:rsidRPr="00935F07" w:rsidRDefault="008C0D7A" w:rsidP="008C0350">
      <w:pPr>
        <w:spacing w:after="0" w:line="360" w:lineRule="auto"/>
        <w:jc w:val="both"/>
        <w:rPr>
          <w:rFonts w:ascii="Times New Roman" w:hAnsi="Times New Roman" w:cs="Times New Roman"/>
          <w:sz w:val="28"/>
          <w:szCs w:val="28"/>
        </w:rPr>
      </w:pPr>
      <w:r w:rsidRPr="00935F07">
        <w:rPr>
          <w:rFonts w:ascii="Times New Roman" w:hAnsi="Times New Roman" w:cs="Times New Roman"/>
          <w:sz w:val="28"/>
          <w:szCs w:val="28"/>
        </w:rPr>
        <w:t xml:space="preserve">       -</w:t>
      </w:r>
      <w:r w:rsidRPr="00935F07">
        <w:rPr>
          <w:rFonts w:ascii="Times New Roman" w:hAnsi="Times New Roman" w:cs="Times New Roman"/>
          <w:b/>
          <w:sz w:val="28"/>
          <w:szCs w:val="28"/>
        </w:rPr>
        <w:t>прочие доходы от использования муниципального имущества</w:t>
      </w:r>
      <w:r w:rsidRPr="00935F07">
        <w:rPr>
          <w:rFonts w:ascii="Times New Roman" w:hAnsi="Times New Roman" w:cs="Times New Roman"/>
          <w:sz w:val="28"/>
          <w:szCs w:val="28"/>
        </w:rPr>
        <w:t xml:space="preserve"> выполнены на 71,0 % от кассового плана или 284</w:t>
      </w:r>
      <w:r w:rsidR="008C0350" w:rsidRPr="00935F07">
        <w:rPr>
          <w:rFonts w:ascii="Times New Roman" w:hAnsi="Times New Roman" w:cs="Times New Roman"/>
          <w:sz w:val="28"/>
          <w:szCs w:val="28"/>
        </w:rPr>
        <w:t>,38</w:t>
      </w:r>
      <w:r w:rsidRPr="00935F07">
        <w:rPr>
          <w:rFonts w:ascii="Times New Roman" w:hAnsi="Times New Roman" w:cs="Times New Roman"/>
          <w:sz w:val="28"/>
          <w:szCs w:val="28"/>
        </w:rPr>
        <w:t xml:space="preserve"> тыс. рублей.  Снижение по сравнению с аналогичным периодом прошлого года  на 208,0 тыс. рублей. В 2018 году в бюджет </w:t>
      </w:r>
      <w:proofErr w:type="spellStart"/>
      <w:r w:rsidRPr="00935F07">
        <w:rPr>
          <w:rFonts w:ascii="Times New Roman" w:hAnsi="Times New Roman" w:cs="Times New Roman"/>
          <w:sz w:val="28"/>
          <w:szCs w:val="28"/>
        </w:rPr>
        <w:t>Овюрского</w:t>
      </w:r>
      <w:proofErr w:type="spellEnd"/>
      <w:r w:rsidRPr="00935F07">
        <w:rPr>
          <w:rFonts w:ascii="Times New Roman" w:hAnsi="Times New Roman" w:cs="Times New Roman"/>
          <w:sz w:val="28"/>
          <w:szCs w:val="28"/>
        </w:rPr>
        <w:t xml:space="preserve"> </w:t>
      </w:r>
      <w:proofErr w:type="spellStart"/>
      <w:r w:rsidRPr="00935F07">
        <w:rPr>
          <w:rFonts w:ascii="Times New Roman" w:hAnsi="Times New Roman" w:cs="Times New Roman"/>
          <w:sz w:val="28"/>
          <w:szCs w:val="28"/>
        </w:rPr>
        <w:t>кожууна</w:t>
      </w:r>
      <w:proofErr w:type="spellEnd"/>
      <w:r w:rsidRPr="00935F07">
        <w:rPr>
          <w:rFonts w:ascii="Times New Roman" w:hAnsi="Times New Roman" w:cs="Times New Roman"/>
          <w:sz w:val="28"/>
          <w:szCs w:val="28"/>
        </w:rPr>
        <w:t xml:space="preserve"> в части доходов от использования муниципального имущества поступило 390 тыс. рублей в связи с уплатой аренды МУП «</w:t>
      </w:r>
      <w:proofErr w:type="spellStart"/>
      <w:r w:rsidRPr="00935F07">
        <w:rPr>
          <w:rFonts w:ascii="Times New Roman" w:hAnsi="Times New Roman" w:cs="Times New Roman"/>
          <w:sz w:val="28"/>
          <w:szCs w:val="28"/>
        </w:rPr>
        <w:t>Буланныг</w:t>
      </w:r>
      <w:proofErr w:type="spellEnd"/>
      <w:r w:rsidRPr="00935F07">
        <w:rPr>
          <w:rFonts w:ascii="Times New Roman" w:hAnsi="Times New Roman" w:cs="Times New Roman"/>
          <w:sz w:val="28"/>
          <w:szCs w:val="28"/>
        </w:rPr>
        <w:t xml:space="preserve">» за 2016-2017 годы. А также имеется задолженность на сумму 121 тыс. рублей, в том числе ИП </w:t>
      </w:r>
      <w:proofErr w:type="spellStart"/>
      <w:r w:rsidRPr="00935F07">
        <w:rPr>
          <w:rFonts w:ascii="Times New Roman" w:hAnsi="Times New Roman" w:cs="Times New Roman"/>
          <w:sz w:val="28"/>
          <w:szCs w:val="28"/>
        </w:rPr>
        <w:t>Куулар</w:t>
      </w:r>
      <w:proofErr w:type="spellEnd"/>
      <w:r w:rsidRPr="00935F07">
        <w:rPr>
          <w:rFonts w:ascii="Times New Roman" w:hAnsi="Times New Roman" w:cs="Times New Roman"/>
          <w:sz w:val="28"/>
          <w:szCs w:val="28"/>
        </w:rPr>
        <w:t xml:space="preserve"> О.Д. – 109 тыс. рублей, Минюст РТ – 7,8 тыс. рублей, Управление ЗАГС – 4,5 тыс. рублей.</w:t>
      </w:r>
    </w:p>
    <w:p w:rsidR="008C0D7A" w:rsidRPr="00935F07" w:rsidRDefault="008C0D7A" w:rsidP="008C0350">
      <w:pPr>
        <w:spacing w:after="0" w:line="360" w:lineRule="auto"/>
        <w:jc w:val="both"/>
        <w:rPr>
          <w:rFonts w:ascii="Times New Roman" w:hAnsi="Times New Roman" w:cs="Times New Roman"/>
          <w:sz w:val="28"/>
          <w:szCs w:val="28"/>
        </w:rPr>
      </w:pPr>
      <w:r w:rsidRPr="00935F07">
        <w:rPr>
          <w:rFonts w:ascii="Times New Roman" w:hAnsi="Times New Roman" w:cs="Times New Roman"/>
          <w:sz w:val="28"/>
          <w:szCs w:val="28"/>
        </w:rPr>
        <w:t xml:space="preserve">          - </w:t>
      </w:r>
      <w:r w:rsidRPr="00935F07">
        <w:rPr>
          <w:rFonts w:ascii="Times New Roman" w:hAnsi="Times New Roman" w:cs="Times New Roman"/>
          <w:b/>
          <w:sz w:val="28"/>
          <w:szCs w:val="28"/>
        </w:rPr>
        <w:t>от</w:t>
      </w:r>
      <w:r w:rsidRPr="00935F07">
        <w:rPr>
          <w:rFonts w:ascii="Times New Roman" w:hAnsi="Times New Roman" w:cs="Times New Roman"/>
          <w:sz w:val="28"/>
          <w:szCs w:val="28"/>
        </w:rPr>
        <w:t xml:space="preserve"> </w:t>
      </w:r>
      <w:r w:rsidRPr="00935F07">
        <w:rPr>
          <w:rFonts w:ascii="Times New Roman" w:hAnsi="Times New Roman" w:cs="Times New Roman"/>
          <w:b/>
          <w:sz w:val="28"/>
          <w:szCs w:val="28"/>
        </w:rPr>
        <w:t>платы за негативное воздействие на окружающую среду</w:t>
      </w:r>
      <w:r w:rsidRPr="00935F07">
        <w:rPr>
          <w:rFonts w:ascii="Times New Roman" w:hAnsi="Times New Roman" w:cs="Times New Roman"/>
          <w:sz w:val="28"/>
          <w:szCs w:val="28"/>
        </w:rPr>
        <w:t xml:space="preserve"> фактически поступило 361,0</w:t>
      </w:r>
      <w:r w:rsidR="008C0350" w:rsidRPr="00935F07">
        <w:rPr>
          <w:rFonts w:ascii="Times New Roman" w:hAnsi="Times New Roman" w:cs="Times New Roman"/>
          <w:sz w:val="28"/>
          <w:szCs w:val="28"/>
        </w:rPr>
        <w:t>9</w:t>
      </w:r>
      <w:r w:rsidRPr="00935F07">
        <w:rPr>
          <w:rFonts w:ascii="Times New Roman" w:hAnsi="Times New Roman" w:cs="Times New Roman"/>
          <w:sz w:val="28"/>
          <w:szCs w:val="28"/>
        </w:rPr>
        <w:t xml:space="preserve"> тыс. рублей (97% от кассового плана). Наблюдается рост поступлений с аналогичным периодом прошлого года на 91,0 тыс. рублей. </w:t>
      </w:r>
    </w:p>
    <w:p w:rsidR="008C0D7A" w:rsidRPr="00935F07" w:rsidRDefault="008C0D7A" w:rsidP="008C0350">
      <w:pPr>
        <w:spacing w:after="0" w:line="360" w:lineRule="auto"/>
        <w:jc w:val="both"/>
        <w:rPr>
          <w:rFonts w:ascii="Times New Roman" w:hAnsi="Times New Roman" w:cs="Times New Roman"/>
          <w:sz w:val="28"/>
          <w:szCs w:val="28"/>
        </w:rPr>
      </w:pPr>
      <w:r w:rsidRPr="00935F07">
        <w:rPr>
          <w:rFonts w:ascii="Times New Roman" w:hAnsi="Times New Roman" w:cs="Times New Roman"/>
          <w:sz w:val="28"/>
          <w:szCs w:val="28"/>
        </w:rPr>
        <w:t xml:space="preserve">          -</w:t>
      </w:r>
      <w:r w:rsidRPr="00935F07">
        <w:rPr>
          <w:rFonts w:ascii="Times New Roman" w:hAnsi="Times New Roman" w:cs="Times New Roman"/>
          <w:b/>
          <w:sz w:val="28"/>
          <w:szCs w:val="28"/>
        </w:rPr>
        <w:t xml:space="preserve"> прочие неналоговые доходы  </w:t>
      </w:r>
      <w:r w:rsidRPr="00935F07">
        <w:rPr>
          <w:rFonts w:ascii="Times New Roman" w:hAnsi="Times New Roman" w:cs="Times New Roman"/>
          <w:sz w:val="28"/>
          <w:szCs w:val="28"/>
        </w:rPr>
        <w:t>поступили в сумме 9</w:t>
      </w:r>
      <w:r w:rsidR="008C0350" w:rsidRPr="00935F07">
        <w:rPr>
          <w:rFonts w:ascii="Times New Roman" w:hAnsi="Times New Roman" w:cs="Times New Roman"/>
          <w:sz w:val="28"/>
          <w:szCs w:val="28"/>
        </w:rPr>
        <w:t>2,55</w:t>
      </w:r>
      <w:r w:rsidRPr="00935F07">
        <w:rPr>
          <w:rFonts w:ascii="Times New Roman" w:hAnsi="Times New Roman" w:cs="Times New Roman"/>
          <w:sz w:val="28"/>
          <w:szCs w:val="28"/>
        </w:rPr>
        <w:t xml:space="preserve"> тыс. рублей. Исполнение от кассового плана составляет 100 % . </w:t>
      </w:r>
    </w:p>
    <w:p w:rsidR="0044539D" w:rsidRPr="00935F07" w:rsidRDefault="0044539D" w:rsidP="00B92955">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sz w:val="28"/>
          <w:szCs w:val="28"/>
        </w:rPr>
        <w:t xml:space="preserve">Объем безвозмездных поступлений </w:t>
      </w:r>
      <w:r w:rsidR="00854136" w:rsidRPr="00935F07">
        <w:rPr>
          <w:rFonts w:ascii="Times New Roman" w:hAnsi="Times New Roman" w:cs="Times New Roman"/>
          <w:sz w:val="28"/>
          <w:szCs w:val="28"/>
        </w:rPr>
        <w:t xml:space="preserve">за </w:t>
      </w:r>
      <w:r w:rsidR="000B1574" w:rsidRPr="00935F07">
        <w:rPr>
          <w:rFonts w:ascii="Times New Roman" w:hAnsi="Times New Roman" w:cs="Times New Roman"/>
          <w:sz w:val="28"/>
          <w:szCs w:val="28"/>
        </w:rPr>
        <w:t xml:space="preserve">9 месяцев </w:t>
      </w:r>
      <w:r w:rsidR="001E6E58" w:rsidRPr="00935F07">
        <w:rPr>
          <w:rFonts w:ascii="Times New Roman" w:hAnsi="Times New Roman" w:cs="Times New Roman"/>
          <w:sz w:val="28"/>
          <w:szCs w:val="28"/>
        </w:rPr>
        <w:t>2019</w:t>
      </w:r>
      <w:r w:rsidRPr="00935F07">
        <w:rPr>
          <w:rFonts w:ascii="Times New Roman" w:hAnsi="Times New Roman" w:cs="Times New Roman"/>
          <w:sz w:val="28"/>
          <w:szCs w:val="28"/>
        </w:rPr>
        <w:t xml:space="preserve"> год</w:t>
      </w:r>
      <w:r w:rsidR="00B80B4B" w:rsidRPr="00935F07">
        <w:rPr>
          <w:rFonts w:ascii="Times New Roman" w:hAnsi="Times New Roman" w:cs="Times New Roman"/>
          <w:sz w:val="28"/>
          <w:szCs w:val="28"/>
        </w:rPr>
        <w:t>а</w:t>
      </w:r>
      <w:r w:rsidRPr="00935F07">
        <w:rPr>
          <w:rFonts w:ascii="Times New Roman" w:hAnsi="Times New Roman" w:cs="Times New Roman"/>
          <w:sz w:val="28"/>
          <w:szCs w:val="28"/>
        </w:rPr>
        <w:t xml:space="preserve"> утвержден в общей сумме </w:t>
      </w:r>
      <w:r w:rsidR="000B1574" w:rsidRPr="00935F07">
        <w:rPr>
          <w:rFonts w:ascii="Times New Roman" w:hAnsi="Times New Roman" w:cs="Times New Roman"/>
          <w:sz w:val="28"/>
          <w:szCs w:val="28"/>
        </w:rPr>
        <w:t>458027,43</w:t>
      </w:r>
      <w:r w:rsidRPr="00935F07">
        <w:rPr>
          <w:rFonts w:ascii="Times New Roman" w:hAnsi="Times New Roman" w:cs="Times New Roman"/>
          <w:sz w:val="28"/>
          <w:szCs w:val="28"/>
        </w:rPr>
        <w:t xml:space="preserve"> тыс. рублей. </w:t>
      </w:r>
      <w:r w:rsidR="00672F26" w:rsidRPr="00935F07">
        <w:rPr>
          <w:rFonts w:ascii="Times New Roman" w:hAnsi="Times New Roman" w:cs="Times New Roman"/>
          <w:sz w:val="28"/>
          <w:szCs w:val="28"/>
        </w:rPr>
        <w:t xml:space="preserve">Исполнение безвозмездных поступлений </w:t>
      </w:r>
      <w:r w:rsidR="00854136" w:rsidRPr="00935F07">
        <w:rPr>
          <w:rFonts w:ascii="Times New Roman" w:hAnsi="Times New Roman" w:cs="Times New Roman"/>
          <w:sz w:val="28"/>
          <w:szCs w:val="28"/>
        </w:rPr>
        <w:t xml:space="preserve">за </w:t>
      </w:r>
      <w:r w:rsidR="000B1574" w:rsidRPr="00935F07">
        <w:rPr>
          <w:rFonts w:ascii="Times New Roman" w:hAnsi="Times New Roman" w:cs="Times New Roman"/>
          <w:sz w:val="28"/>
          <w:szCs w:val="28"/>
        </w:rPr>
        <w:t xml:space="preserve">9 месяцев </w:t>
      </w:r>
      <w:r w:rsidR="001E6E58" w:rsidRPr="00935F07">
        <w:rPr>
          <w:rFonts w:ascii="Times New Roman" w:hAnsi="Times New Roman" w:cs="Times New Roman"/>
          <w:sz w:val="28"/>
          <w:szCs w:val="28"/>
        </w:rPr>
        <w:t xml:space="preserve">2019 </w:t>
      </w:r>
      <w:r w:rsidR="00DA2EC9" w:rsidRPr="00935F07">
        <w:rPr>
          <w:rFonts w:ascii="Times New Roman" w:hAnsi="Times New Roman" w:cs="Times New Roman"/>
          <w:sz w:val="28"/>
          <w:szCs w:val="28"/>
        </w:rPr>
        <w:t>года</w:t>
      </w:r>
      <w:r w:rsidR="00B01035" w:rsidRPr="00935F07">
        <w:rPr>
          <w:rFonts w:ascii="Times New Roman" w:hAnsi="Times New Roman" w:cs="Times New Roman"/>
          <w:sz w:val="28"/>
          <w:szCs w:val="28"/>
        </w:rPr>
        <w:t xml:space="preserve"> </w:t>
      </w:r>
      <w:r w:rsidR="00DA2EC9" w:rsidRPr="00935F07">
        <w:rPr>
          <w:rFonts w:ascii="Times New Roman" w:hAnsi="Times New Roman" w:cs="Times New Roman"/>
          <w:sz w:val="28"/>
          <w:szCs w:val="28"/>
        </w:rPr>
        <w:t xml:space="preserve">составила </w:t>
      </w:r>
      <w:r w:rsidR="00F97A77" w:rsidRPr="00935F07">
        <w:rPr>
          <w:rFonts w:ascii="Times New Roman" w:hAnsi="Times New Roman" w:cs="Times New Roman"/>
          <w:sz w:val="28"/>
          <w:szCs w:val="28"/>
        </w:rPr>
        <w:t xml:space="preserve"> </w:t>
      </w:r>
      <w:r w:rsidR="000B1574" w:rsidRPr="00935F07">
        <w:rPr>
          <w:rFonts w:ascii="Times New Roman" w:hAnsi="Times New Roman" w:cs="Times New Roman"/>
          <w:sz w:val="28"/>
          <w:szCs w:val="28"/>
        </w:rPr>
        <w:t>353073,69</w:t>
      </w:r>
      <w:r w:rsidR="00F97A77" w:rsidRPr="00935F07">
        <w:rPr>
          <w:rFonts w:ascii="Times New Roman" w:hAnsi="Times New Roman" w:cs="Times New Roman"/>
          <w:sz w:val="28"/>
          <w:szCs w:val="28"/>
        </w:rPr>
        <w:t xml:space="preserve"> </w:t>
      </w:r>
      <w:r w:rsidR="00DA2EC9" w:rsidRPr="00935F07">
        <w:rPr>
          <w:rFonts w:ascii="Times New Roman" w:hAnsi="Times New Roman" w:cs="Times New Roman"/>
          <w:sz w:val="28"/>
          <w:szCs w:val="28"/>
        </w:rPr>
        <w:t xml:space="preserve"> тыс. рублей. </w:t>
      </w:r>
      <w:r w:rsidR="00672F26" w:rsidRPr="00935F07">
        <w:rPr>
          <w:rFonts w:ascii="Times New Roman" w:hAnsi="Times New Roman" w:cs="Times New Roman"/>
          <w:sz w:val="28"/>
          <w:szCs w:val="28"/>
        </w:rPr>
        <w:t xml:space="preserve">В структуре </w:t>
      </w:r>
      <w:r w:rsidR="00F97A77" w:rsidRPr="00935F07">
        <w:rPr>
          <w:rFonts w:ascii="Times New Roman" w:hAnsi="Times New Roman" w:cs="Times New Roman"/>
          <w:sz w:val="28"/>
          <w:szCs w:val="28"/>
        </w:rPr>
        <w:t xml:space="preserve"> </w:t>
      </w:r>
      <w:r w:rsidRPr="00935F07">
        <w:rPr>
          <w:rFonts w:ascii="Times New Roman" w:hAnsi="Times New Roman" w:cs="Times New Roman"/>
          <w:sz w:val="28"/>
          <w:szCs w:val="28"/>
        </w:rPr>
        <w:t xml:space="preserve">безвозмездных поступлений </w:t>
      </w:r>
      <w:r w:rsidR="00672F26" w:rsidRPr="00935F07">
        <w:rPr>
          <w:rFonts w:ascii="Times New Roman" w:hAnsi="Times New Roman" w:cs="Times New Roman"/>
          <w:sz w:val="28"/>
          <w:szCs w:val="28"/>
        </w:rPr>
        <w:t xml:space="preserve"> в доходах бюджета муниципального </w:t>
      </w:r>
      <w:r w:rsidRPr="00935F07">
        <w:rPr>
          <w:rFonts w:ascii="Times New Roman" w:hAnsi="Times New Roman" w:cs="Times New Roman"/>
          <w:sz w:val="28"/>
          <w:szCs w:val="28"/>
        </w:rPr>
        <w:t xml:space="preserve">района </w:t>
      </w:r>
      <w:r w:rsidR="00672F26" w:rsidRPr="00935F07">
        <w:rPr>
          <w:rFonts w:ascii="Times New Roman" w:hAnsi="Times New Roman" w:cs="Times New Roman"/>
          <w:sz w:val="28"/>
          <w:szCs w:val="28"/>
        </w:rPr>
        <w:t>в отчетном периоде дотации занима</w:t>
      </w:r>
      <w:r w:rsidR="00F97A77" w:rsidRPr="00935F07">
        <w:rPr>
          <w:rFonts w:ascii="Times New Roman" w:hAnsi="Times New Roman" w:cs="Times New Roman"/>
          <w:sz w:val="28"/>
          <w:szCs w:val="28"/>
        </w:rPr>
        <w:t>ют</w:t>
      </w:r>
      <w:r w:rsidR="00672F26" w:rsidRPr="00935F07">
        <w:rPr>
          <w:rFonts w:ascii="Times New Roman" w:hAnsi="Times New Roman" w:cs="Times New Roman"/>
          <w:sz w:val="28"/>
          <w:szCs w:val="28"/>
        </w:rPr>
        <w:t xml:space="preserve"> </w:t>
      </w:r>
      <w:r w:rsidR="000B1574" w:rsidRPr="00935F07">
        <w:rPr>
          <w:rFonts w:ascii="Times New Roman" w:hAnsi="Times New Roman" w:cs="Times New Roman"/>
          <w:sz w:val="28"/>
          <w:szCs w:val="28"/>
        </w:rPr>
        <w:t>35</w:t>
      </w:r>
      <w:r w:rsidRPr="00935F07">
        <w:rPr>
          <w:rFonts w:ascii="Times New Roman" w:hAnsi="Times New Roman" w:cs="Times New Roman"/>
          <w:sz w:val="28"/>
          <w:szCs w:val="28"/>
        </w:rPr>
        <w:t xml:space="preserve"> %</w:t>
      </w:r>
      <w:r w:rsidR="00672F26" w:rsidRPr="00935F07">
        <w:rPr>
          <w:rFonts w:ascii="Times New Roman" w:hAnsi="Times New Roman" w:cs="Times New Roman"/>
          <w:sz w:val="28"/>
          <w:szCs w:val="28"/>
        </w:rPr>
        <w:t xml:space="preserve"> (</w:t>
      </w:r>
      <w:r w:rsidR="000B1574" w:rsidRPr="00935F07">
        <w:rPr>
          <w:rFonts w:ascii="Times New Roman" w:hAnsi="Times New Roman" w:cs="Times New Roman"/>
          <w:sz w:val="28"/>
          <w:szCs w:val="28"/>
        </w:rPr>
        <w:t>122470,4</w:t>
      </w:r>
      <w:r w:rsidR="00672F26" w:rsidRPr="00935F07">
        <w:rPr>
          <w:rFonts w:ascii="Times New Roman" w:hAnsi="Times New Roman" w:cs="Times New Roman"/>
          <w:sz w:val="28"/>
          <w:szCs w:val="28"/>
        </w:rPr>
        <w:t xml:space="preserve"> тыс. рублей), субсидии – </w:t>
      </w:r>
      <w:r w:rsidR="000B1574" w:rsidRPr="00935F07">
        <w:rPr>
          <w:rFonts w:ascii="Times New Roman" w:hAnsi="Times New Roman" w:cs="Times New Roman"/>
          <w:sz w:val="28"/>
          <w:szCs w:val="28"/>
        </w:rPr>
        <w:t>6</w:t>
      </w:r>
      <w:r w:rsidR="00854136" w:rsidRPr="00935F07">
        <w:rPr>
          <w:rFonts w:ascii="Times New Roman" w:hAnsi="Times New Roman" w:cs="Times New Roman"/>
          <w:sz w:val="28"/>
          <w:szCs w:val="28"/>
        </w:rPr>
        <w:t xml:space="preserve"> </w:t>
      </w:r>
      <w:r w:rsidRPr="00935F07">
        <w:rPr>
          <w:rFonts w:ascii="Times New Roman" w:hAnsi="Times New Roman" w:cs="Times New Roman"/>
          <w:sz w:val="28"/>
          <w:szCs w:val="28"/>
        </w:rPr>
        <w:t xml:space="preserve">% </w:t>
      </w:r>
      <w:r w:rsidR="00672F26" w:rsidRPr="00935F07">
        <w:rPr>
          <w:rFonts w:ascii="Times New Roman" w:hAnsi="Times New Roman" w:cs="Times New Roman"/>
          <w:sz w:val="28"/>
          <w:szCs w:val="28"/>
        </w:rPr>
        <w:t>(</w:t>
      </w:r>
      <w:r w:rsidR="000B1574" w:rsidRPr="00935F07">
        <w:rPr>
          <w:rFonts w:ascii="Times New Roman" w:hAnsi="Times New Roman" w:cs="Times New Roman"/>
          <w:sz w:val="28"/>
          <w:szCs w:val="28"/>
        </w:rPr>
        <w:t>21973,03</w:t>
      </w:r>
      <w:r w:rsidR="00672F26" w:rsidRPr="00935F07">
        <w:rPr>
          <w:rFonts w:ascii="Times New Roman" w:hAnsi="Times New Roman" w:cs="Times New Roman"/>
          <w:sz w:val="28"/>
          <w:szCs w:val="28"/>
        </w:rPr>
        <w:t xml:space="preserve"> тыс. рублей), субвенции – </w:t>
      </w:r>
      <w:r w:rsidR="000B1574" w:rsidRPr="00935F07">
        <w:rPr>
          <w:rFonts w:ascii="Times New Roman" w:hAnsi="Times New Roman" w:cs="Times New Roman"/>
          <w:sz w:val="28"/>
          <w:szCs w:val="28"/>
        </w:rPr>
        <w:t>58</w:t>
      </w:r>
      <w:r w:rsidR="005F7FB5" w:rsidRPr="00935F07">
        <w:rPr>
          <w:rFonts w:ascii="Times New Roman" w:hAnsi="Times New Roman" w:cs="Times New Roman"/>
          <w:sz w:val="28"/>
          <w:szCs w:val="28"/>
        </w:rPr>
        <w:t xml:space="preserve"> </w:t>
      </w:r>
      <w:r w:rsidRPr="00935F07">
        <w:rPr>
          <w:rFonts w:ascii="Times New Roman" w:hAnsi="Times New Roman" w:cs="Times New Roman"/>
          <w:sz w:val="28"/>
          <w:szCs w:val="28"/>
        </w:rPr>
        <w:t>%</w:t>
      </w:r>
      <w:r w:rsidR="00672F26" w:rsidRPr="00935F07">
        <w:rPr>
          <w:rFonts w:ascii="Times New Roman" w:hAnsi="Times New Roman" w:cs="Times New Roman"/>
          <w:sz w:val="28"/>
          <w:szCs w:val="28"/>
        </w:rPr>
        <w:t xml:space="preserve"> (</w:t>
      </w:r>
      <w:r w:rsidR="000B1574" w:rsidRPr="00935F07">
        <w:rPr>
          <w:rFonts w:ascii="Times New Roman" w:hAnsi="Times New Roman" w:cs="Times New Roman"/>
          <w:sz w:val="28"/>
          <w:szCs w:val="28"/>
        </w:rPr>
        <w:t>208054,32</w:t>
      </w:r>
      <w:r w:rsidR="00A26045" w:rsidRPr="00935F07">
        <w:rPr>
          <w:rFonts w:ascii="Times New Roman" w:hAnsi="Times New Roman" w:cs="Times New Roman"/>
          <w:sz w:val="28"/>
          <w:szCs w:val="28"/>
        </w:rPr>
        <w:t xml:space="preserve"> тыс. рублей)</w:t>
      </w:r>
      <w:r w:rsidR="00D94BA4" w:rsidRPr="00935F07">
        <w:rPr>
          <w:rFonts w:ascii="Times New Roman" w:hAnsi="Times New Roman" w:cs="Times New Roman"/>
          <w:sz w:val="28"/>
          <w:szCs w:val="28"/>
        </w:rPr>
        <w:t>, иные межбюджетные трансферты</w:t>
      </w:r>
      <w:r w:rsidR="00672F26" w:rsidRPr="00935F07">
        <w:rPr>
          <w:rFonts w:ascii="Times New Roman" w:hAnsi="Times New Roman" w:cs="Times New Roman"/>
          <w:sz w:val="28"/>
          <w:szCs w:val="28"/>
        </w:rPr>
        <w:t xml:space="preserve"> </w:t>
      </w:r>
      <w:r w:rsidR="00D94BA4" w:rsidRPr="00935F07">
        <w:rPr>
          <w:rFonts w:ascii="Times New Roman" w:hAnsi="Times New Roman" w:cs="Times New Roman"/>
          <w:sz w:val="28"/>
          <w:szCs w:val="28"/>
        </w:rPr>
        <w:t>1 % (</w:t>
      </w:r>
      <w:r w:rsidR="000B1574" w:rsidRPr="00935F07">
        <w:rPr>
          <w:rFonts w:ascii="Times New Roman" w:hAnsi="Times New Roman" w:cs="Times New Roman"/>
          <w:sz w:val="28"/>
          <w:szCs w:val="28"/>
        </w:rPr>
        <w:t>575,94</w:t>
      </w:r>
      <w:r w:rsidR="00D94BA4" w:rsidRPr="00935F07">
        <w:rPr>
          <w:rFonts w:ascii="Times New Roman" w:hAnsi="Times New Roman" w:cs="Times New Roman"/>
          <w:sz w:val="28"/>
          <w:szCs w:val="28"/>
        </w:rPr>
        <w:t xml:space="preserve"> тыс. рублей</w:t>
      </w:r>
      <w:r w:rsidR="00680C3D" w:rsidRPr="00935F07">
        <w:rPr>
          <w:rFonts w:ascii="Times New Roman" w:hAnsi="Times New Roman" w:cs="Times New Roman"/>
          <w:sz w:val="28"/>
          <w:szCs w:val="28"/>
        </w:rPr>
        <w:t>).</w:t>
      </w:r>
    </w:p>
    <w:p w:rsidR="00935F07" w:rsidRPr="00935F07" w:rsidRDefault="00935F07" w:rsidP="00BA538A">
      <w:pPr>
        <w:spacing w:after="0" w:line="360" w:lineRule="auto"/>
        <w:ind w:firstLine="708"/>
        <w:jc w:val="center"/>
        <w:rPr>
          <w:rFonts w:ascii="Times New Roman" w:hAnsi="Times New Roman" w:cs="Times New Roman"/>
          <w:b/>
          <w:sz w:val="28"/>
          <w:szCs w:val="28"/>
        </w:rPr>
      </w:pPr>
    </w:p>
    <w:p w:rsidR="00BA538A" w:rsidRPr="00935F07" w:rsidRDefault="00D11795" w:rsidP="00BA538A">
      <w:pPr>
        <w:spacing w:after="0" w:line="360" w:lineRule="auto"/>
        <w:ind w:firstLine="708"/>
        <w:jc w:val="center"/>
        <w:rPr>
          <w:rFonts w:ascii="Times New Roman" w:hAnsi="Times New Roman" w:cs="Times New Roman"/>
          <w:sz w:val="28"/>
          <w:szCs w:val="28"/>
        </w:rPr>
      </w:pPr>
      <w:r w:rsidRPr="00935F07">
        <w:rPr>
          <w:rFonts w:ascii="Times New Roman" w:hAnsi="Times New Roman" w:cs="Times New Roman"/>
          <w:b/>
          <w:sz w:val="28"/>
          <w:szCs w:val="28"/>
        </w:rPr>
        <w:lastRenderedPageBreak/>
        <w:t>3</w:t>
      </w:r>
      <w:r w:rsidR="00672F26" w:rsidRPr="00935F07">
        <w:rPr>
          <w:rFonts w:ascii="Times New Roman" w:hAnsi="Times New Roman" w:cs="Times New Roman"/>
          <w:b/>
          <w:sz w:val="28"/>
          <w:szCs w:val="28"/>
        </w:rPr>
        <w:t xml:space="preserve">. Расходы бюджета муниципального </w:t>
      </w:r>
      <w:r w:rsidR="00BA538A" w:rsidRPr="00935F07">
        <w:rPr>
          <w:rFonts w:ascii="Times New Roman" w:hAnsi="Times New Roman" w:cs="Times New Roman"/>
          <w:b/>
          <w:sz w:val="28"/>
          <w:szCs w:val="28"/>
        </w:rPr>
        <w:t>района«Овюрский кожуун Республики Тыва»</w:t>
      </w:r>
    </w:p>
    <w:p w:rsidR="00BD7321" w:rsidRPr="00935F07" w:rsidRDefault="00672F26" w:rsidP="00BA538A">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sz w:val="28"/>
          <w:szCs w:val="28"/>
        </w:rPr>
        <w:t xml:space="preserve">Показатели исполнения бюджета муниципального </w:t>
      </w:r>
      <w:r w:rsidR="00BA538A" w:rsidRPr="00935F07">
        <w:rPr>
          <w:rFonts w:ascii="Times New Roman" w:hAnsi="Times New Roman" w:cs="Times New Roman"/>
          <w:sz w:val="28"/>
          <w:szCs w:val="28"/>
        </w:rPr>
        <w:t>района</w:t>
      </w:r>
      <w:r w:rsidR="00C023C4" w:rsidRPr="00935F07">
        <w:rPr>
          <w:rFonts w:ascii="Times New Roman" w:hAnsi="Times New Roman" w:cs="Times New Roman"/>
          <w:sz w:val="28"/>
          <w:szCs w:val="28"/>
        </w:rPr>
        <w:t xml:space="preserve"> </w:t>
      </w:r>
      <w:r w:rsidR="00BA538A" w:rsidRPr="00935F07">
        <w:rPr>
          <w:rFonts w:ascii="Times New Roman" w:hAnsi="Times New Roman" w:cs="Times New Roman"/>
          <w:sz w:val="28"/>
          <w:szCs w:val="28"/>
        </w:rPr>
        <w:t>«</w:t>
      </w:r>
      <w:proofErr w:type="spellStart"/>
      <w:r w:rsidR="00BA538A" w:rsidRPr="00935F07">
        <w:rPr>
          <w:rFonts w:ascii="Times New Roman" w:hAnsi="Times New Roman" w:cs="Times New Roman"/>
          <w:sz w:val="28"/>
          <w:szCs w:val="28"/>
        </w:rPr>
        <w:t>Овюрский</w:t>
      </w:r>
      <w:proofErr w:type="spellEnd"/>
      <w:r w:rsidR="00BA538A" w:rsidRPr="00935F07">
        <w:rPr>
          <w:rFonts w:ascii="Times New Roman" w:hAnsi="Times New Roman" w:cs="Times New Roman"/>
          <w:sz w:val="28"/>
          <w:szCs w:val="28"/>
        </w:rPr>
        <w:t xml:space="preserve"> </w:t>
      </w:r>
      <w:proofErr w:type="spellStart"/>
      <w:r w:rsidR="00BA538A" w:rsidRPr="00935F07">
        <w:rPr>
          <w:rFonts w:ascii="Times New Roman" w:hAnsi="Times New Roman" w:cs="Times New Roman"/>
          <w:sz w:val="28"/>
          <w:szCs w:val="28"/>
        </w:rPr>
        <w:t>кожуун</w:t>
      </w:r>
      <w:proofErr w:type="spellEnd"/>
      <w:r w:rsidR="00A34B38" w:rsidRPr="00935F07">
        <w:rPr>
          <w:rFonts w:ascii="Times New Roman" w:hAnsi="Times New Roman" w:cs="Times New Roman"/>
          <w:sz w:val="28"/>
          <w:szCs w:val="28"/>
        </w:rPr>
        <w:t>»</w:t>
      </w:r>
      <w:r w:rsidR="00BA538A" w:rsidRPr="00935F07">
        <w:rPr>
          <w:rFonts w:ascii="Times New Roman" w:hAnsi="Times New Roman" w:cs="Times New Roman"/>
          <w:sz w:val="28"/>
          <w:szCs w:val="28"/>
        </w:rPr>
        <w:t xml:space="preserve"> </w:t>
      </w:r>
      <w:r w:rsidR="00C023C4" w:rsidRPr="00935F07">
        <w:rPr>
          <w:rFonts w:ascii="Times New Roman" w:hAnsi="Times New Roman" w:cs="Times New Roman"/>
          <w:sz w:val="28"/>
          <w:szCs w:val="28"/>
        </w:rPr>
        <w:t xml:space="preserve"> </w:t>
      </w:r>
      <w:r w:rsidR="00BA538A" w:rsidRPr="00935F07">
        <w:rPr>
          <w:rFonts w:ascii="Times New Roman" w:hAnsi="Times New Roman" w:cs="Times New Roman"/>
          <w:sz w:val="28"/>
          <w:szCs w:val="28"/>
        </w:rPr>
        <w:t xml:space="preserve">Республики Тыва </w:t>
      </w:r>
      <w:r w:rsidRPr="00935F07">
        <w:rPr>
          <w:rFonts w:ascii="Times New Roman" w:hAnsi="Times New Roman" w:cs="Times New Roman"/>
          <w:sz w:val="28"/>
          <w:szCs w:val="28"/>
        </w:rPr>
        <w:t xml:space="preserve">за </w:t>
      </w:r>
      <w:r w:rsidR="0017417E" w:rsidRPr="00935F07">
        <w:rPr>
          <w:rFonts w:ascii="Times New Roman" w:hAnsi="Times New Roman" w:cs="Times New Roman"/>
          <w:sz w:val="28"/>
          <w:szCs w:val="28"/>
        </w:rPr>
        <w:t xml:space="preserve">9 месяцев </w:t>
      </w:r>
      <w:r w:rsidR="00470A3D" w:rsidRPr="00935F07">
        <w:rPr>
          <w:rFonts w:ascii="Times New Roman" w:hAnsi="Times New Roman" w:cs="Times New Roman"/>
          <w:sz w:val="28"/>
          <w:szCs w:val="28"/>
        </w:rPr>
        <w:t xml:space="preserve">2019 </w:t>
      </w:r>
      <w:r w:rsidRPr="00935F07">
        <w:rPr>
          <w:rFonts w:ascii="Times New Roman" w:hAnsi="Times New Roman" w:cs="Times New Roman"/>
          <w:sz w:val="28"/>
          <w:szCs w:val="28"/>
        </w:rPr>
        <w:t>год</w:t>
      </w:r>
      <w:r w:rsidR="00BA538A" w:rsidRPr="00935F07">
        <w:rPr>
          <w:rFonts w:ascii="Times New Roman" w:hAnsi="Times New Roman" w:cs="Times New Roman"/>
          <w:sz w:val="28"/>
          <w:szCs w:val="28"/>
        </w:rPr>
        <w:t>а</w:t>
      </w:r>
      <w:r w:rsidRPr="00935F07">
        <w:rPr>
          <w:rFonts w:ascii="Times New Roman" w:hAnsi="Times New Roman" w:cs="Times New Roman"/>
          <w:sz w:val="28"/>
          <w:szCs w:val="28"/>
        </w:rPr>
        <w:t xml:space="preserve"> приведены в приложениях к настоящей Пояснительной записк</w:t>
      </w:r>
      <w:r w:rsidR="00BD7321" w:rsidRPr="00935F07">
        <w:rPr>
          <w:rFonts w:ascii="Times New Roman" w:hAnsi="Times New Roman" w:cs="Times New Roman"/>
          <w:sz w:val="28"/>
          <w:szCs w:val="28"/>
        </w:rPr>
        <w:t xml:space="preserve">е </w:t>
      </w:r>
    </w:p>
    <w:p w:rsidR="00BD7321" w:rsidRPr="00935F07" w:rsidRDefault="00BD7321" w:rsidP="00BD7321">
      <w:pPr>
        <w:pStyle w:val="a8"/>
        <w:numPr>
          <w:ilvl w:val="0"/>
          <w:numId w:val="3"/>
        </w:numPr>
        <w:spacing w:after="0" w:line="360" w:lineRule="auto"/>
        <w:jc w:val="both"/>
        <w:rPr>
          <w:rFonts w:ascii="Times New Roman" w:hAnsi="Times New Roman" w:cs="Times New Roman"/>
          <w:sz w:val="28"/>
          <w:szCs w:val="28"/>
        </w:rPr>
      </w:pPr>
      <w:r w:rsidRPr="00935F07">
        <w:rPr>
          <w:rFonts w:ascii="Times New Roman" w:hAnsi="Times New Roman" w:cs="Times New Roman"/>
          <w:sz w:val="28"/>
          <w:szCs w:val="28"/>
        </w:rPr>
        <w:t>«Отчет об исполнении приложение</w:t>
      </w:r>
      <w:r w:rsidR="00672F26" w:rsidRPr="00935F07">
        <w:rPr>
          <w:rFonts w:ascii="Times New Roman" w:hAnsi="Times New Roman" w:cs="Times New Roman"/>
          <w:sz w:val="28"/>
          <w:szCs w:val="28"/>
        </w:rPr>
        <w:t xml:space="preserve"> </w:t>
      </w:r>
      <w:r w:rsidR="001F0C92" w:rsidRPr="00935F07">
        <w:rPr>
          <w:rFonts w:ascii="Times New Roman" w:hAnsi="Times New Roman" w:cs="Times New Roman"/>
          <w:sz w:val="28"/>
          <w:szCs w:val="28"/>
        </w:rPr>
        <w:t>4,</w:t>
      </w:r>
      <w:r w:rsidR="00672F26" w:rsidRPr="00935F07">
        <w:rPr>
          <w:rFonts w:ascii="Times New Roman" w:hAnsi="Times New Roman" w:cs="Times New Roman"/>
          <w:sz w:val="28"/>
          <w:szCs w:val="28"/>
        </w:rPr>
        <w:t xml:space="preserve"> «Ведомственная структура расходов бюджета муниципального </w:t>
      </w:r>
      <w:r w:rsidR="001F0C92" w:rsidRPr="00935F07">
        <w:rPr>
          <w:rFonts w:ascii="Times New Roman" w:hAnsi="Times New Roman" w:cs="Times New Roman"/>
          <w:sz w:val="28"/>
          <w:szCs w:val="28"/>
        </w:rPr>
        <w:t>района</w:t>
      </w:r>
      <w:r w:rsidR="00672F26" w:rsidRPr="00935F07">
        <w:rPr>
          <w:rFonts w:ascii="Times New Roman" w:hAnsi="Times New Roman" w:cs="Times New Roman"/>
          <w:sz w:val="28"/>
          <w:szCs w:val="28"/>
        </w:rPr>
        <w:t xml:space="preserve"> </w:t>
      </w:r>
    </w:p>
    <w:p w:rsidR="00BD7321" w:rsidRPr="00935F07" w:rsidRDefault="00672F26" w:rsidP="00BD7321">
      <w:pPr>
        <w:pStyle w:val="a8"/>
        <w:numPr>
          <w:ilvl w:val="0"/>
          <w:numId w:val="3"/>
        </w:numPr>
        <w:spacing w:after="0" w:line="360" w:lineRule="auto"/>
        <w:jc w:val="both"/>
        <w:rPr>
          <w:rFonts w:ascii="Times New Roman" w:hAnsi="Times New Roman" w:cs="Times New Roman"/>
          <w:sz w:val="28"/>
          <w:szCs w:val="28"/>
        </w:rPr>
      </w:pPr>
      <w:r w:rsidRPr="00935F07">
        <w:rPr>
          <w:rFonts w:ascii="Times New Roman" w:hAnsi="Times New Roman" w:cs="Times New Roman"/>
          <w:sz w:val="28"/>
          <w:szCs w:val="28"/>
        </w:rPr>
        <w:t>«Отчет об исполнении</w:t>
      </w:r>
      <w:r w:rsidR="00BD7321" w:rsidRPr="00935F07">
        <w:rPr>
          <w:rFonts w:ascii="Times New Roman" w:hAnsi="Times New Roman" w:cs="Times New Roman"/>
          <w:sz w:val="28"/>
          <w:szCs w:val="28"/>
        </w:rPr>
        <w:t xml:space="preserve">  приложение</w:t>
      </w:r>
      <w:r w:rsidRPr="00935F07">
        <w:rPr>
          <w:rFonts w:ascii="Times New Roman" w:hAnsi="Times New Roman" w:cs="Times New Roman"/>
          <w:sz w:val="28"/>
          <w:szCs w:val="28"/>
        </w:rPr>
        <w:t xml:space="preserve"> </w:t>
      </w:r>
      <w:r w:rsidR="001F0C92" w:rsidRPr="00935F07">
        <w:rPr>
          <w:rFonts w:ascii="Times New Roman" w:hAnsi="Times New Roman" w:cs="Times New Roman"/>
          <w:sz w:val="28"/>
          <w:szCs w:val="28"/>
        </w:rPr>
        <w:t>3,</w:t>
      </w:r>
      <w:r w:rsidRPr="00935F07">
        <w:rPr>
          <w:rFonts w:ascii="Times New Roman" w:hAnsi="Times New Roman" w:cs="Times New Roman"/>
          <w:sz w:val="28"/>
          <w:szCs w:val="28"/>
        </w:rPr>
        <w:t xml:space="preserve"> «Расходы бюджета муниципального </w:t>
      </w:r>
      <w:r w:rsidR="001F0C92" w:rsidRPr="00935F07">
        <w:rPr>
          <w:rFonts w:ascii="Times New Roman" w:hAnsi="Times New Roman" w:cs="Times New Roman"/>
          <w:sz w:val="28"/>
          <w:szCs w:val="28"/>
        </w:rPr>
        <w:t>района</w:t>
      </w:r>
      <w:r w:rsidRPr="00935F07">
        <w:rPr>
          <w:rFonts w:ascii="Times New Roman" w:hAnsi="Times New Roman" w:cs="Times New Roman"/>
          <w:sz w:val="28"/>
          <w:szCs w:val="28"/>
        </w:rPr>
        <w:t xml:space="preserve"> по целевым статьям (муниципальным программам и непрограммным направлениям деятельности), группам видов расходов»</w:t>
      </w:r>
      <w:r w:rsidR="00C023C4" w:rsidRPr="00935F07">
        <w:rPr>
          <w:rFonts w:ascii="Times New Roman" w:hAnsi="Times New Roman" w:cs="Times New Roman"/>
          <w:sz w:val="28"/>
          <w:szCs w:val="28"/>
        </w:rPr>
        <w:t xml:space="preserve"> </w:t>
      </w:r>
    </w:p>
    <w:p w:rsidR="00E321E2" w:rsidRPr="00935F07" w:rsidRDefault="001F0C92" w:rsidP="00BD7321">
      <w:pPr>
        <w:pStyle w:val="a8"/>
        <w:numPr>
          <w:ilvl w:val="0"/>
          <w:numId w:val="3"/>
        </w:numPr>
        <w:spacing w:after="0" w:line="360" w:lineRule="auto"/>
        <w:jc w:val="both"/>
        <w:rPr>
          <w:rFonts w:ascii="Times New Roman" w:hAnsi="Times New Roman" w:cs="Times New Roman"/>
          <w:sz w:val="28"/>
          <w:szCs w:val="28"/>
        </w:rPr>
      </w:pPr>
      <w:r w:rsidRPr="00935F07">
        <w:rPr>
          <w:rFonts w:ascii="Times New Roman" w:hAnsi="Times New Roman" w:cs="Times New Roman"/>
          <w:sz w:val="28"/>
          <w:szCs w:val="28"/>
        </w:rPr>
        <w:t>«Отчет об исполнении»</w:t>
      </w:r>
      <w:r w:rsidR="00C023C4" w:rsidRPr="00935F07">
        <w:rPr>
          <w:rFonts w:ascii="Times New Roman" w:hAnsi="Times New Roman" w:cs="Times New Roman"/>
          <w:sz w:val="28"/>
          <w:szCs w:val="28"/>
        </w:rPr>
        <w:t xml:space="preserve"> </w:t>
      </w:r>
      <w:r w:rsidR="00BD7321" w:rsidRPr="00935F07">
        <w:rPr>
          <w:rFonts w:ascii="Times New Roman" w:hAnsi="Times New Roman" w:cs="Times New Roman"/>
          <w:sz w:val="28"/>
          <w:szCs w:val="28"/>
        </w:rPr>
        <w:t xml:space="preserve"> </w:t>
      </w:r>
      <w:r w:rsidR="00C023C4" w:rsidRPr="00935F07">
        <w:rPr>
          <w:rFonts w:ascii="Times New Roman" w:hAnsi="Times New Roman" w:cs="Times New Roman"/>
          <w:sz w:val="28"/>
          <w:szCs w:val="28"/>
        </w:rPr>
        <w:t>приложение</w:t>
      </w:r>
      <w:r w:rsidRPr="00935F07">
        <w:rPr>
          <w:rFonts w:ascii="Times New Roman" w:hAnsi="Times New Roman" w:cs="Times New Roman"/>
          <w:sz w:val="28"/>
          <w:szCs w:val="28"/>
        </w:rPr>
        <w:t xml:space="preserve"> 5</w:t>
      </w:r>
      <w:r w:rsidR="00672F26" w:rsidRPr="00935F07">
        <w:rPr>
          <w:rFonts w:ascii="Times New Roman" w:hAnsi="Times New Roman" w:cs="Times New Roman"/>
          <w:sz w:val="28"/>
          <w:szCs w:val="28"/>
        </w:rPr>
        <w:t>.</w:t>
      </w:r>
      <w:r w:rsidRPr="00935F07">
        <w:rPr>
          <w:rFonts w:ascii="Times New Roman" w:hAnsi="Times New Roman" w:cs="Times New Roman"/>
          <w:sz w:val="28"/>
          <w:szCs w:val="28"/>
        </w:rPr>
        <w:tab/>
      </w:r>
      <w:r w:rsidR="00672F26" w:rsidRPr="00935F07">
        <w:rPr>
          <w:rFonts w:ascii="Times New Roman" w:hAnsi="Times New Roman" w:cs="Times New Roman"/>
          <w:sz w:val="28"/>
          <w:szCs w:val="28"/>
        </w:rPr>
        <w:t xml:space="preserve">Кассовое исполнение расходов бюджета муниципального </w:t>
      </w:r>
      <w:r w:rsidRPr="00935F07">
        <w:rPr>
          <w:rFonts w:ascii="Times New Roman" w:hAnsi="Times New Roman" w:cs="Times New Roman"/>
          <w:sz w:val="28"/>
          <w:szCs w:val="28"/>
        </w:rPr>
        <w:t>района</w:t>
      </w:r>
      <w:r w:rsidR="00672F26" w:rsidRPr="00935F07">
        <w:rPr>
          <w:rFonts w:ascii="Times New Roman" w:hAnsi="Times New Roman" w:cs="Times New Roman"/>
          <w:sz w:val="28"/>
          <w:szCs w:val="28"/>
        </w:rPr>
        <w:t xml:space="preserve"> за </w:t>
      </w:r>
      <w:r w:rsidR="0017417E" w:rsidRPr="00935F07">
        <w:rPr>
          <w:rFonts w:ascii="Times New Roman" w:hAnsi="Times New Roman" w:cs="Times New Roman"/>
          <w:sz w:val="28"/>
          <w:szCs w:val="28"/>
        </w:rPr>
        <w:t xml:space="preserve">9 месяцев </w:t>
      </w:r>
      <w:r w:rsidR="00470A3D" w:rsidRPr="00935F07">
        <w:rPr>
          <w:rFonts w:ascii="Times New Roman" w:hAnsi="Times New Roman" w:cs="Times New Roman"/>
          <w:sz w:val="28"/>
          <w:szCs w:val="28"/>
        </w:rPr>
        <w:t xml:space="preserve">2019 </w:t>
      </w:r>
      <w:r w:rsidR="00672F26" w:rsidRPr="00935F07">
        <w:rPr>
          <w:rFonts w:ascii="Times New Roman" w:hAnsi="Times New Roman" w:cs="Times New Roman"/>
          <w:sz w:val="28"/>
          <w:szCs w:val="28"/>
        </w:rPr>
        <w:t>год</w:t>
      </w:r>
      <w:r w:rsidRPr="00935F07">
        <w:rPr>
          <w:rFonts w:ascii="Times New Roman" w:hAnsi="Times New Roman" w:cs="Times New Roman"/>
          <w:sz w:val="28"/>
          <w:szCs w:val="28"/>
        </w:rPr>
        <w:t>а</w:t>
      </w:r>
      <w:r w:rsidR="00672F26" w:rsidRPr="00935F07">
        <w:rPr>
          <w:rFonts w:ascii="Times New Roman" w:hAnsi="Times New Roman" w:cs="Times New Roman"/>
          <w:sz w:val="28"/>
          <w:szCs w:val="28"/>
        </w:rPr>
        <w:t xml:space="preserve"> составило </w:t>
      </w:r>
      <w:r w:rsidR="0017417E" w:rsidRPr="00935F07">
        <w:rPr>
          <w:rFonts w:ascii="Times New Roman" w:hAnsi="Times New Roman" w:cs="Times New Roman"/>
          <w:sz w:val="28"/>
          <w:szCs w:val="28"/>
        </w:rPr>
        <w:t>367387,61</w:t>
      </w:r>
      <w:r w:rsidR="00672F26" w:rsidRPr="00935F07">
        <w:rPr>
          <w:rFonts w:ascii="Times New Roman" w:hAnsi="Times New Roman" w:cs="Times New Roman"/>
          <w:sz w:val="28"/>
          <w:szCs w:val="28"/>
        </w:rPr>
        <w:t xml:space="preserve"> тыс. рублей, или </w:t>
      </w:r>
      <w:r w:rsidR="0017417E" w:rsidRPr="00935F07">
        <w:rPr>
          <w:rFonts w:ascii="Times New Roman" w:hAnsi="Times New Roman" w:cs="Times New Roman"/>
          <w:sz w:val="28"/>
          <w:szCs w:val="28"/>
        </w:rPr>
        <w:t>75</w:t>
      </w:r>
      <w:r w:rsidRPr="00935F07">
        <w:rPr>
          <w:rFonts w:ascii="Times New Roman" w:hAnsi="Times New Roman" w:cs="Times New Roman"/>
          <w:sz w:val="28"/>
          <w:szCs w:val="28"/>
        </w:rPr>
        <w:t xml:space="preserve"> %</w:t>
      </w:r>
      <w:r w:rsidR="00672F26" w:rsidRPr="00935F07">
        <w:rPr>
          <w:rFonts w:ascii="Times New Roman" w:hAnsi="Times New Roman" w:cs="Times New Roman"/>
          <w:sz w:val="28"/>
          <w:szCs w:val="28"/>
        </w:rPr>
        <w:t xml:space="preserve"> к </w:t>
      </w:r>
      <w:r w:rsidRPr="00935F07">
        <w:rPr>
          <w:rFonts w:ascii="Times New Roman" w:hAnsi="Times New Roman" w:cs="Times New Roman"/>
          <w:sz w:val="28"/>
          <w:szCs w:val="28"/>
        </w:rPr>
        <w:t>утвержденному</w:t>
      </w:r>
      <w:r w:rsidR="00672F26" w:rsidRPr="00935F07">
        <w:rPr>
          <w:rFonts w:ascii="Times New Roman" w:hAnsi="Times New Roman" w:cs="Times New Roman"/>
          <w:sz w:val="28"/>
          <w:szCs w:val="28"/>
        </w:rPr>
        <w:t xml:space="preserve"> плану. </w:t>
      </w:r>
    </w:p>
    <w:p w:rsidR="00D25043" w:rsidRPr="00935F07" w:rsidRDefault="00EB6BCB" w:rsidP="00BD7321">
      <w:pPr>
        <w:spacing w:after="0" w:line="360" w:lineRule="auto"/>
        <w:ind w:firstLine="567"/>
        <w:rPr>
          <w:rFonts w:ascii="Times New Roman" w:hAnsi="Times New Roman" w:cs="Times New Roman"/>
          <w:b/>
          <w:sz w:val="28"/>
          <w:szCs w:val="28"/>
        </w:rPr>
      </w:pPr>
      <w:r w:rsidRPr="00935F07">
        <w:rPr>
          <w:rFonts w:ascii="Times New Roman" w:hAnsi="Times New Roman" w:cs="Times New Roman"/>
          <w:b/>
          <w:sz w:val="28"/>
          <w:szCs w:val="28"/>
        </w:rPr>
        <w:t>Динамика исполнени</w:t>
      </w:r>
      <w:r w:rsidR="00F2496E" w:rsidRPr="00935F07">
        <w:rPr>
          <w:rFonts w:ascii="Times New Roman" w:hAnsi="Times New Roman" w:cs="Times New Roman"/>
          <w:b/>
          <w:sz w:val="28"/>
          <w:szCs w:val="28"/>
        </w:rPr>
        <w:t>я расходной части</w:t>
      </w:r>
      <w:r w:rsidRPr="00935F07">
        <w:rPr>
          <w:rFonts w:ascii="Times New Roman" w:hAnsi="Times New Roman" w:cs="Times New Roman"/>
          <w:b/>
          <w:sz w:val="28"/>
          <w:szCs w:val="28"/>
        </w:rPr>
        <w:t xml:space="preserve"> бюджета муниципального </w:t>
      </w:r>
      <w:r w:rsidR="00BD7321" w:rsidRPr="00935F07">
        <w:rPr>
          <w:rFonts w:ascii="Times New Roman" w:hAnsi="Times New Roman" w:cs="Times New Roman"/>
          <w:b/>
          <w:sz w:val="28"/>
          <w:szCs w:val="28"/>
        </w:rPr>
        <w:t>р</w:t>
      </w:r>
      <w:r w:rsidRPr="00935F07">
        <w:rPr>
          <w:rFonts w:ascii="Times New Roman" w:hAnsi="Times New Roman" w:cs="Times New Roman"/>
          <w:b/>
          <w:sz w:val="28"/>
          <w:szCs w:val="28"/>
        </w:rPr>
        <w:t xml:space="preserve">айона </w:t>
      </w:r>
      <w:r w:rsidR="00D25043" w:rsidRPr="00935F07">
        <w:rPr>
          <w:rFonts w:ascii="Times New Roman" w:hAnsi="Times New Roman" w:cs="Times New Roman"/>
          <w:b/>
          <w:sz w:val="28"/>
          <w:szCs w:val="28"/>
        </w:rPr>
        <w:t xml:space="preserve">   </w:t>
      </w:r>
    </w:p>
    <w:p w:rsidR="00EB6BCB" w:rsidRPr="00935F07" w:rsidRDefault="00D25043" w:rsidP="00D25043">
      <w:pPr>
        <w:spacing w:after="0" w:line="360" w:lineRule="auto"/>
        <w:ind w:firstLine="708"/>
        <w:rPr>
          <w:rFonts w:ascii="Times New Roman" w:hAnsi="Times New Roman" w:cs="Times New Roman"/>
        </w:rPr>
      </w:pPr>
      <w:r w:rsidRPr="00935F07">
        <w:rPr>
          <w:rFonts w:ascii="Times New Roman" w:hAnsi="Times New Roman" w:cs="Times New Roman"/>
          <w:b/>
          <w:sz w:val="28"/>
          <w:szCs w:val="28"/>
        </w:rPr>
        <w:t xml:space="preserve">                                                                                                            </w:t>
      </w:r>
      <w:r w:rsidR="00BD7321" w:rsidRPr="00935F07">
        <w:rPr>
          <w:rFonts w:ascii="Times New Roman" w:hAnsi="Times New Roman" w:cs="Times New Roman"/>
          <w:b/>
          <w:sz w:val="28"/>
          <w:szCs w:val="28"/>
        </w:rPr>
        <w:t xml:space="preserve">      </w:t>
      </w:r>
      <w:r w:rsidR="00DC3595" w:rsidRPr="00935F07">
        <w:rPr>
          <w:rFonts w:ascii="Times New Roman" w:hAnsi="Times New Roman" w:cs="Times New Roman"/>
        </w:rPr>
        <w:t>(тыс. рублей)</w:t>
      </w:r>
    </w:p>
    <w:tbl>
      <w:tblPr>
        <w:tblW w:w="11535" w:type="dxa"/>
        <w:tblInd w:w="-601" w:type="dxa"/>
        <w:tblLayout w:type="fixed"/>
        <w:tblLook w:val="04A0" w:firstRow="1" w:lastRow="0" w:firstColumn="1" w:lastColumn="0" w:noHBand="0" w:noVBand="1"/>
      </w:tblPr>
      <w:tblGrid>
        <w:gridCol w:w="2127"/>
        <w:gridCol w:w="762"/>
        <w:gridCol w:w="1701"/>
        <w:gridCol w:w="1745"/>
        <w:gridCol w:w="1373"/>
        <w:gridCol w:w="1418"/>
        <w:gridCol w:w="1134"/>
        <w:gridCol w:w="1275"/>
      </w:tblGrid>
      <w:tr w:rsidR="0040325D" w:rsidRPr="00935F07" w:rsidTr="0040325D">
        <w:trPr>
          <w:trHeight w:val="585"/>
        </w:trPr>
        <w:tc>
          <w:tcPr>
            <w:tcW w:w="2127" w:type="dxa"/>
            <w:tcBorders>
              <w:top w:val="single" w:sz="8" w:space="0" w:color="auto"/>
              <w:left w:val="single" w:sz="8" w:space="0" w:color="auto"/>
              <w:bottom w:val="single" w:sz="8" w:space="0" w:color="auto"/>
              <w:right w:val="nil"/>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Наименование</w:t>
            </w:r>
          </w:p>
        </w:tc>
        <w:tc>
          <w:tcPr>
            <w:tcW w:w="76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b/>
                <w:bCs/>
                <w:lang w:eastAsia="ru-RU"/>
              </w:rPr>
            </w:pPr>
            <w:proofErr w:type="spellStart"/>
            <w:r w:rsidRPr="00935F07">
              <w:rPr>
                <w:rFonts w:ascii="Times New Roman" w:eastAsia="Times New Roman" w:hAnsi="Times New Roman" w:cs="Times New Roman"/>
                <w:b/>
                <w:bCs/>
                <w:lang w:eastAsia="ru-RU"/>
              </w:rPr>
              <w:t>Рз</w:t>
            </w:r>
            <w:proofErr w:type="spellEnd"/>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Исполнено за 2018 год</w:t>
            </w:r>
          </w:p>
        </w:tc>
        <w:tc>
          <w:tcPr>
            <w:tcW w:w="1745" w:type="dxa"/>
            <w:tcBorders>
              <w:top w:val="single" w:sz="8" w:space="0" w:color="auto"/>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Утвержденный план 2019 года</w:t>
            </w:r>
          </w:p>
        </w:tc>
        <w:tc>
          <w:tcPr>
            <w:tcW w:w="1373" w:type="dxa"/>
            <w:tcBorders>
              <w:top w:val="single" w:sz="8" w:space="0" w:color="auto"/>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Исполнено за 2019 год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 исполнения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Темп роста,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Удельный вес в общем объеме</w:t>
            </w:r>
          </w:p>
        </w:tc>
      </w:tr>
      <w:tr w:rsidR="0040325D" w:rsidRPr="00935F07" w:rsidTr="0040325D">
        <w:trPr>
          <w:trHeight w:val="615"/>
        </w:trPr>
        <w:tc>
          <w:tcPr>
            <w:tcW w:w="2127" w:type="dxa"/>
            <w:tcBorders>
              <w:top w:val="nil"/>
              <w:left w:val="single" w:sz="8" w:space="0" w:color="auto"/>
              <w:bottom w:val="single" w:sz="8" w:space="0" w:color="auto"/>
              <w:right w:val="nil"/>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Общегосударственные вопросы</w:t>
            </w:r>
          </w:p>
        </w:tc>
        <w:tc>
          <w:tcPr>
            <w:tcW w:w="762" w:type="dxa"/>
            <w:tcBorders>
              <w:top w:val="nil"/>
              <w:left w:val="single" w:sz="4" w:space="0" w:color="auto"/>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01</w:t>
            </w:r>
          </w:p>
        </w:tc>
        <w:tc>
          <w:tcPr>
            <w:tcW w:w="1701"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20721,34</w:t>
            </w:r>
          </w:p>
        </w:tc>
        <w:tc>
          <w:tcPr>
            <w:tcW w:w="174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33784,12</w:t>
            </w:r>
          </w:p>
        </w:tc>
        <w:tc>
          <w:tcPr>
            <w:tcW w:w="1373"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25492,10</w:t>
            </w:r>
          </w:p>
        </w:tc>
        <w:tc>
          <w:tcPr>
            <w:tcW w:w="1418"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75</w:t>
            </w:r>
          </w:p>
        </w:tc>
        <w:tc>
          <w:tcPr>
            <w:tcW w:w="1134"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23,0</w:t>
            </w:r>
          </w:p>
        </w:tc>
        <w:tc>
          <w:tcPr>
            <w:tcW w:w="127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6,9</w:t>
            </w:r>
          </w:p>
        </w:tc>
      </w:tr>
      <w:tr w:rsidR="0040325D" w:rsidRPr="00935F07" w:rsidTr="0040325D">
        <w:trPr>
          <w:trHeight w:val="615"/>
        </w:trPr>
        <w:tc>
          <w:tcPr>
            <w:tcW w:w="2127" w:type="dxa"/>
            <w:tcBorders>
              <w:top w:val="nil"/>
              <w:left w:val="single" w:sz="8" w:space="0" w:color="auto"/>
              <w:bottom w:val="single" w:sz="8" w:space="0" w:color="auto"/>
              <w:right w:val="nil"/>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Национальная оборона</w:t>
            </w:r>
          </w:p>
        </w:tc>
        <w:tc>
          <w:tcPr>
            <w:tcW w:w="762" w:type="dxa"/>
            <w:tcBorders>
              <w:top w:val="nil"/>
              <w:left w:val="single" w:sz="4" w:space="0" w:color="auto"/>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02</w:t>
            </w:r>
          </w:p>
        </w:tc>
        <w:tc>
          <w:tcPr>
            <w:tcW w:w="1701"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405,20</w:t>
            </w:r>
          </w:p>
        </w:tc>
        <w:tc>
          <w:tcPr>
            <w:tcW w:w="174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1081,20</w:t>
            </w:r>
          </w:p>
        </w:tc>
        <w:tc>
          <w:tcPr>
            <w:tcW w:w="1373"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784,99</w:t>
            </w:r>
          </w:p>
        </w:tc>
        <w:tc>
          <w:tcPr>
            <w:tcW w:w="1418"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73</w:t>
            </w:r>
          </w:p>
        </w:tc>
        <w:tc>
          <w:tcPr>
            <w:tcW w:w="1134"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93,7</w:t>
            </w:r>
          </w:p>
        </w:tc>
        <w:tc>
          <w:tcPr>
            <w:tcW w:w="127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0,2</w:t>
            </w:r>
          </w:p>
        </w:tc>
      </w:tr>
      <w:tr w:rsidR="0040325D" w:rsidRPr="00935F07" w:rsidTr="0040325D">
        <w:trPr>
          <w:trHeight w:val="1215"/>
        </w:trPr>
        <w:tc>
          <w:tcPr>
            <w:tcW w:w="2127" w:type="dxa"/>
            <w:tcBorders>
              <w:top w:val="nil"/>
              <w:left w:val="single" w:sz="8" w:space="0" w:color="auto"/>
              <w:bottom w:val="single" w:sz="8" w:space="0" w:color="auto"/>
              <w:right w:val="nil"/>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Национальная безопасность и правоохранительная деятельность</w:t>
            </w:r>
          </w:p>
        </w:tc>
        <w:tc>
          <w:tcPr>
            <w:tcW w:w="762" w:type="dxa"/>
            <w:tcBorders>
              <w:top w:val="nil"/>
              <w:left w:val="single" w:sz="4" w:space="0" w:color="auto"/>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03</w:t>
            </w:r>
          </w:p>
        </w:tc>
        <w:tc>
          <w:tcPr>
            <w:tcW w:w="1701"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849,13</w:t>
            </w:r>
          </w:p>
        </w:tc>
        <w:tc>
          <w:tcPr>
            <w:tcW w:w="174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1415,99</w:t>
            </w:r>
          </w:p>
        </w:tc>
        <w:tc>
          <w:tcPr>
            <w:tcW w:w="1373"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1201,51</w:t>
            </w:r>
          </w:p>
        </w:tc>
        <w:tc>
          <w:tcPr>
            <w:tcW w:w="1418"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85</w:t>
            </w:r>
          </w:p>
        </w:tc>
        <w:tc>
          <w:tcPr>
            <w:tcW w:w="1134"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41,5</w:t>
            </w:r>
          </w:p>
        </w:tc>
        <w:tc>
          <w:tcPr>
            <w:tcW w:w="127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0,3</w:t>
            </w:r>
          </w:p>
        </w:tc>
      </w:tr>
      <w:tr w:rsidR="0040325D" w:rsidRPr="00935F07" w:rsidTr="0040325D">
        <w:trPr>
          <w:trHeight w:val="615"/>
        </w:trPr>
        <w:tc>
          <w:tcPr>
            <w:tcW w:w="2127" w:type="dxa"/>
            <w:tcBorders>
              <w:top w:val="nil"/>
              <w:left w:val="single" w:sz="8" w:space="0" w:color="auto"/>
              <w:bottom w:val="single" w:sz="8" w:space="0" w:color="auto"/>
              <w:right w:val="nil"/>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Национальная экономика</w:t>
            </w:r>
          </w:p>
        </w:tc>
        <w:tc>
          <w:tcPr>
            <w:tcW w:w="762" w:type="dxa"/>
            <w:tcBorders>
              <w:top w:val="nil"/>
              <w:left w:val="single" w:sz="4" w:space="0" w:color="auto"/>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04</w:t>
            </w:r>
          </w:p>
        </w:tc>
        <w:tc>
          <w:tcPr>
            <w:tcW w:w="1701"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2575,26</w:t>
            </w:r>
          </w:p>
        </w:tc>
        <w:tc>
          <w:tcPr>
            <w:tcW w:w="174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5446,29</w:t>
            </w:r>
          </w:p>
        </w:tc>
        <w:tc>
          <w:tcPr>
            <w:tcW w:w="1373"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3005,79</w:t>
            </w:r>
          </w:p>
        </w:tc>
        <w:tc>
          <w:tcPr>
            <w:tcW w:w="1418"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55</w:t>
            </w:r>
          </w:p>
        </w:tc>
        <w:tc>
          <w:tcPr>
            <w:tcW w:w="1134"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16,7</w:t>
            </w:r>
          </w:p>
        </w:tc>
        <w:tc>
          <w:tcPr>
            <w:tcW w:w="127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0,8</w:t>
            </w:r>
          </w:p>
        </w:tc>
      </w:tr>
      <w:tr w:rsidR="0040325D" w:rsidRPr="00935F07" w:rsidTr="0040325D">
        <w:trPr>
          <w:trHeight w:val="915"/>
        </w:trPr>
        <w:tc>
          <w:tcPr>
            <w:tcW w:w="2127" w:type="dxa"/>
            <w:tcBorders>
              <w:top w:val="nil"/>
              <w:left w:val="single" w:sz="8" w:space="0" w:color="auto"/>
              <w:bottom w:val="single" w:sz="8" w:space="0" w:color="auto"/>
              <w:right w:val="nil"/>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Жилищн</w:t>
            </w:r>
            <w:proofErr w:type="gramStart"/>
            <w:r w:rsidRPr="00935F07">
              <w:rPr>
                <w:rFonts w:ascii="Times New Roman" w:eastAsia="Times New Roman" w:hAnsi="Times New Roman" w:cs="Times New Roman"/>
                <w:lang w:eastAsia="ru-RU"/>
              </w:rPr>
              <w:t>о-</w:t>
            </w:r>
            <w:proofErr w:type="gramEnd"/>
            <w:r w:rsidRPr="00935F07">
              <w:rPr>
                <w:rFonts w:ascii="Times New Roman" w:eastAsia="Times New Roman" w:hAnsi="Times New Roman" w:cs="Times New Roman"/>
                <w:lang w:eastAsia="ru-RU"/>
              </w:rPr>
              <w:t xml:space="preserve"> коммунальное хозяйство</w:t>
            </w:r>
          </w:p>
        </w:tc>
        <w:tc>
          <w:tcPr>
            <w:tcW w:w="762" w:type="dxa"/>
            <w:tcBorders>
              <w:top w:val="nil"/>
              <w:left w:val="single" w:sz="4" w:space="0" w:color="auto"/>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05</w:t>
            </w:r>
          </w:p>
        </w:tc>
        <w:tc>
          <w:tcPr>
            <w:tcW w:w="1701"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1660,16</w:t>
            </w:r>
          </w:p>
        </w:tc>
        <w:tc>
          <w:tcPr>
            <w:tcW w:w="174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7660,00</w:t>
            </w:r>
          </w:p>
        </w:tc>
        <w:tc>
          <w:tcPr>
            <w:tcW w:w="1373"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575,94</w:t>
            </w:r>
          </w:p>
        </w:tc>
        <w:tc>
          <w:tcPr>
            <w:tcW w:w="1418"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8</w:t>
            </w:r>
          </w:p>
        </w:tc>
        <w:tc>
          <w:tcPr>
            <w:tcW w:w="1134"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-65,3</w:t>
            </w:r>
          </w:p>
        </w:tc>
        <w:tc>
          <w:tcPr>
            <w:tcW w:w="127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0,2</w:t>
            </w:r>
          </w:p>
        </w:tc>
      </w:tr>
      <w:tr w:rsidR="0040325D" w:rsidRPr="00935F07" w:rsidTr="0040325D">
        <w:trPr>
          <w:trHeight w:val="315"/>
        </w:trPr>
        <w:tc>
          <w:tcPr>
            <w:tcW w:w="2127" w:type="dxa"/>
            <w:tcBorders>
              <w:top w:val="nil"/>
              <w:left w:val="single" w:sz="8" w:space="0" w:color="auto"/>
              <w:bottom w:val="single" w:sz="8" w:space="0" w:color="auto"/>
              <w:right w:val="nil"/>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Образование</w:t>
            </w:r>
          </w:p>
        </w:tc>
        <w:tc>
          <w:tcPr>
            <w:tcW w:w="762" w:type="dxa"/>
            <w:tcBorders>
              <w:top w:val="nil"/>
              <w:left w:val="single" w:sz="4" w:space="0" w:color="auto"/>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07</w:t>
            </w:r>
          </w:p>
        </w:tc>
        <w:tc>
          <w:tcPr>
            <w:tcW w:w="1701"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204621,29</w:t>
            </w:r>
          </w:p>
        </w:tc>
        <w:tc>
          <w:tcPr>
            <w:tcW w:w="174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313944,99</w:t>
            </w:r>
          </w:p>
        </w:tc>
        <w:tc>
          <w:tcPr>
            <w:tcW w:w="1373"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241889,61</w:t>
            </w:r>
          </w:p>
        </w:tc>
        <w:tc>
          <w:tcPr>
            <w:tcW w:w="1418"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77</w:t>
            </w:r>
          </w:p>
        </w:tc>
        <w:tc>
          <w:tcPr>
            <w:tcW w:w="1134"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18,2</w:t>
            </w:r>
          </w:p>
        </w:tc>
        <w:tc>
          <w:tcPr>
            <w:tcW w:w="127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65,8</w:t>
            </w:r>
          </w:p>
        </w:tc>
      </w:tr>
      <w:tr w:rsidR="0040325D" w:rsidRPr="00935F07" w:rsidTr="0040325D">
        <w:trPr>
          <w:trHeight w:val="615"/>
        </w:trPr>
        <w:tc>
          <w:tcPr>
            <w:tcW w:w="2127" w:type="dxa"/>
            <w:tcBorders>
              <w:top w:val="nil"/>
              <w:left w:val="single" w:sz="8" w:space="0" w:color="auto"/>
              <w:bottom w:val="single" w:sz="8" w:space="0" w:color="auto"/>
              <w:right w:val="nil"/>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Культура, кинематография</w:t>
            </w:r>
          </w:p>
        </w:tc>
        <w:tc>
          <w:tcPr>
            <w:tcW w:w="762" w:type="dxa"/>
            <w:tcBorders>
              <w:top w:val="nil"/>
              <w:left w:val="single" w:sz="4" w:space="0" w:color="auto"/>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08</w:t>
            </w:r>
          </w:p>
        </w:tc>
        <w:tc>
          <w:tcPr>
            <w:tcW w:w="1701"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31201,73</w:t>
            </w:r>
          </w:p>
        </w:tc>
        <w:tc>
          <w:tcPr>
            <w:tcW w:w="174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49807,83</w:t>
            </w:r>
          </w:p>
        </w:tc>
        <w:tc>
          <w:tcPr>
            <w:tcW w:w="1373"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37865,02</w:t>
            </w:r>
          </w:p>
        </w:tc>
        <w:tc>
          <w:tcPr>
            <w:tcW w:w="1418"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76</w:t>
            </w:r>
          </w:p>
        </w:tc>
        <w:tc>
          <w:tcPr>
            <w:tcW w:w="1134"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21,4</w:t>
            </w:r>
          </w:p>
        </w:tc>
        <w:tc>
          <w:tcPr>
            <w:tcW w:w="127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10,3</w:t>
            </w:r>
          </w:p>
        </w:tc>
      </w:tr>
      <w:tr w:rsidR="0040325D" w:rsidRPr="00935F07" w:rsidTr="0040325D">
        <w:trPr>
          <w:trHeight w:val="315"/>
        </w:trPr>
        <w:tc>
          <w:tcPr>
            <w:tcW w:w="2127" w:type="dxa"/>
            <w:tcBorders>
              <w:top w:val="nil"/>
              <w:left w:val="single" w:sz="8" w:space="0" w:color="auto"/>
              <w:bottom w:val="single" w:sz="8" w:space="0" w:color="auto"/>
              <w:right w:val="nil"/>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Здравоохранение</w:t>
            </w:r>
          </w:p>
        </w:tc>
        <w:tc>
          <w:tcPr>
            <w:tcW w:w="762" w:type="dxa"/>
            <w:tcBorders>
              <w:top w:val="nil"/>
              <w:left w:val="single" w:sz="4" w:space="0" w:color="auto"/>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09</w:t>
            </w:r>
          </w:p>
        </w:tc>
        <w:tc>
          <w:tcPr>
            <w:tcW w:w="1701"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 </w:t>
            </w:r>
          </w:p>
        </w:tc>
        <w:tc>
          <w:tcPr>
            <w:tcW w:w="174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233,80</w:t>
            </w:r>
          </w:p>
        </w:tc>
        <w:tc>
          <w:tcPr>
            <w:tcW w:w="1373"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144,71</w:t>
            </w:r>
          </w:p>
        </w:tc>
        <w:tc>
          <w:tcPr>
            <w:tcW w:w="1418"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62</w:t>
            </w:r>
          </w:p>
        </w:tc>
        <w:tc>
          <w:tcPr>
            <w:tcW w:w="1134"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0,0</w:t>
            </w:r>
          </w:p>
        </w:tc>
      </w:tr>
      <w:tr w:rsidR="0040325D" w:rsidRPr="00935F07" w:rsidTr="0040325D">
        <w:trPr>
          <w:trHeight w:val="315"/>
        </w:trPr>
        <w:tc>
          <w:tcPr>
            <w:tcW w:w="2127" w:type="dxa"/>
            <w:tcBorders>
              <w:top w:val="nil"/>
              <w:left w:val="single" w:sz="8" w:space="0" w:color="auto"/>
              <w:bottom w:val="single" w:sz="8" w:space="0" w:color="auto"/>
              <w:right w:val="nil"/>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 xml:space="preserve">Социальная </w:t>
            </w:r>
            <w:r w:rsidRPr="00935F07">
              <w:rPr>
                <w:rFonts w:ascii="Times New Roman" w:eastAsia="Times New Roman" w:hAnsi="Times New Roman" w:cs="Times New Roman"/>
                <w:lang w:eastAsia="ru-RU"/>
              </w:rPr>
              <w:lastRenderedPageBreak/>
              <w:t>политика</w:t>
            </w:r>
          </w:p>
        </w:tc>
        <w:tc>
          <w:tcPr>
            <w:tcW w:w="762" w:type="dxa"/>
            <w:tcBorders>
              <w:top w:val="nil"/>
              <w:left w:val="single" w:sz="4" w:space="0" w:color="auto"/>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lastRenderedPageBreak/>
              <w:t>10</w:t>
            </w:r>
          </w:p>
        </w:tc>
        <w:tc>
          <w:tcPr>
            <w:tcW w:w="1701"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35442,85</w:t>
            </w:r>
          </w:p>
        </w:tc>
        <w:tc>
          <w:tcPr>
            <w:tcW w:w="174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61033,32</w:t>
            </w:r>
          </w:p>
        </w:tc>
        <w:tc>
          <w:tcPr>
            <w:tcW w:w="1373"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42943,60</w:t>
            </w:r>
          </w:p>
        </w:tc>
        <w:tc>
          <w:tcPr>
            <w:tcW w:w="1418"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70</w:t>
            </w:r>
          </w:p>
        </w:tc>
        <w:tc>
          <w:tcPr>
            <w:tcW w:w="1134"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21,2</w:t>
            </w:r>
          </w:p>
        </w:tc>
        <w:tc>
          <w:tcPr>
            <w:tcW w:w="127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11,7</w:t>
            </w:r>
          </w:p>
        </w:tc>
      </w:tr>
      <w:tr w:rsidR="0040325D" w:rsidRPr="00935F07" w:rsidTr="0040325D">
        <w:trPr>
          <w:trHeight w:val="615"/>
        </w:trPr>
        <w:tc>
          <w:tcPr>
            <w:tcW w:w="2127" w:type="dxa"/>
            <w:tcBorders>
              <w:top w:val="nil"/>
              <w:left w:val="single" w:sz="8" w:space="0" w:color="auto"/>
              <w:bottom w:val="single" w:sz="8" w:space="0" w:color="auto"/>
              <w:right w:val="nil"/>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lastRenderedPageBreak/>
              <w:t>Физическая культура и спорт</w:t>
            </w:r>
          </w:p>
        </w:tc>
        <w:tc>
          <w:tcPr>
            <w:tcW w:w="762" w:type="dxa"/>
            <w:tcBorders>
              <w:top w:val="nil"/>
              <w:left w:val="single" w:sz="4" w:space="0" w:color="auto"/>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11</w:t>
            </w:r>
          </w:p>
        </w:tc>
        <w:tc>
          <w:tcPr>
            <w:tcW w:w="1701"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789,25</w:t>
            </w:r>
          </w:p>
        </w:tc>
        <w:tc>
          <w:tcPr>
            <w:tcW w:w="174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1103,00</w:t>
            </w:r>
          </w:p>
        </w:tc>
        <w:tc>
          <w:tcPr>
            <w:tcW w:w="1373"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469,50</w:t>
            </w:r>
          </w:p>
        </w:tc>
        <w:tc>
          <w:tcPr>
            <w:tcW w:w="1418"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43</w:t>
            </w:r>
          </w:p>
        </w:tc>
        <w:tc>
          <w:tcPr>
            <w:tcW w:w="1134"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-40,5</w:t>
            </w:r>
          </w:p>
        </w:tc>
        <w:tc>
          <w:tcPr>
            <w:tcW w:w="127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0,1</w:t>
            </w:r>
          </w:p>
        </w:tc>
      </w:tr>
      <w:tr w:rsidR="0040325D" w:rsidRPr="00935F07" w:rsidTr="0040325D">
        <w:trPr>
          <w:trHeight w:val="915"/>
        </w:trPr>
        <w:tc>
          <w:tcPr>
            <w:tcW w:w="2127" w:type="dxa"/>
            <w:tcBorders>
              <w:top w:val="nil"/>
              <w:left w:val="single" w:sz="8" w:space="0" w:color="auto"/>
              <w:bottom w:val="single" w:sz="8" w:space="0" w:color="auto"/>
              <w:right w:val="nil"/>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Периодическая печать и издательства</w:t>
            </w:r>
          </w:p>
        </w:tc>
        <w:tc>
          <w:tcPr>
            <w:tcW w:w="762" w:type="dxa"/>
            <w:tcBorders>
              <w:top w:val="nil"/>
              <w:left w:val="single" w:sz="4" w:space="0" w:color="auto"/>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12</w:t>
            </w:r>
          </w:p>
        </w:tc>
        <w:tc>
          <w:tcPr>
            <w:tcW w:w="1701"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92,27</w:t>
            </w:r>
          </w:p>
        </w:tc>
        <w:tc>
          <w:tcPr>
            <w:tcW w:w="174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82,85</w:t>
            </w:r>
          </w:p>
        </w:tc>
        <w:tc>
          <w:tcPr>
            <w:tcW w:w="1373"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45,00</w:t>
            </w:r>
          </w:p>
        </w:tc>
        <w:tc>
          <w:tcPr>
            <w:tcW w:w="1418"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54</w:t>
            </w:r>
          </w:p>
        </w:tc>
        <w:tc>
          <w:tcPr>
            <w:tcW w:w="1134"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-51,2</w:t>
            </w:r>
          </w:p>
        </w:tc>
        <w:tc>
          <w:tcPr>
            <w:tcW w:w="127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0,0</w:t>
            </w:r>
          </w:p>
        </w:tc>
      </w:tr>
      <w:tr w:rsidR="0040325D" w:rsidRPr="00935F07" w:rsidTr="0040325D">
        <w:trPr>
          <w:trHeight w:val="615"/>
        </w:trPr>
        <w:tc>
          <w:tcPr>
            <w:tcW w:w="2127" w:type="dxa"/>
            <w:tcBorders>
              <w:top w:val="nil"/>
              <w:left w:val="single" w:sz="8" w:space="0" w:color="auto"/>
              <w:bottom w:val="single" w:sz="8" w:space="0" w:color="auto"/>
              <w:right w:val="nil"/>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Межбюджетные трансферты</w:t>
            </w:r>
          </w:p>
        </w:tc>
        <w:tc>
          <w:tcPr>
            <w:tcW w:w="762" w:type="dxa"/>
            <w:tcBorders>
              <w:top w:val="nil"/>
              <w:left w:val="single" w:sz="4" w:space="0" w:color="auto"/>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14</w:t>
            </w:r>
          </w:p>
        </w:tc>
        <w:tc>
          <w:tcPr>
            <w:tcW w:w="1701"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9334,82</w:t>
            </w:r>
          </w:p>
        </w:tc>
        <w:tc>
          <w:tcPr>
            <w:tcW w:w="174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16449,74</w:t>
            </w:r>
          </w:p>
        </w:tc>
        <w:tc>
          <w:tcPr>
            <w:tcW w:w="1373"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12969,86</w:t>
            </w:r>
          </w:p>
        </w:tc>
        <w:tc>
          <w:tcPr>
            <w:tcW w:w="1418"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79</w:t>
            </w:r>
          </w:p>
        </w:tc>
        <w:tc>
          <w:tcPr>
            <w:tcW w:w="1134"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38,9</w:t>
            </w:r>
          </w:p>
        </w:tc>
        <w:tc>
          <w:tcPr>
            <w:tcW w:w="127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3,5</w:t>
            </w:r>
          </w:p>
        </w:tc>
      </w:tr>
      <w:tr w:rsidR="0040325D" w:rsidRPr="00935F07" w:rsidTr="0040325D">
        <w:trPr>
          <w:trHeight w:val="315"/>
        </w:trPr>
        <w:tc>
          <w:tcPr>
            <w:tcW w:w="2127" w:type="dxa"/>
            <w:tcBorders>
              <w:top w:val="nil"/>
              <w:left w:val="single" w:sz="8" w:space="0" w:color="auto"/>
              <w:bottom w:val="single" w:sz="8" w:space="0" w:color="auto"/>
              <w:right w:val="nil"/>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 ВСЕГО</w:t>
            </w:r>
          </w:p>
        </w:tc>
        <w:tc>
          <w:tcPr>
            <w:tcW w:w="762" w:type="dxa"/>
            <w:tcBorders>
              <w:top w:val="nil"/>
              <w:left w:val="single" w:sz="4" w:space="0" w:color="auto"/>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307693,30</w:t>
            </w:r>
          </w:p>
        </w:tc>
        <w:tc>
          <w:tcPr>
            <w:tcW w:w="174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492043,14</w:t>
            </w:r>
          </w:p>
        </w:tc>
        <w:tc>
          <w:tcPr>
            <w:tcW w:w="1373"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b/>
                <w:bCs/>
                <w:lang w:eastAsia="ru-RU"/>
              </w:rPr>
            </w:pPr>
            <w:r w:rsidRPr="00935F07">
              <w:rPr>
                <w:rFonts w:ascii="Times New Roman" w:eastAsia="Times New Roman" w:hAnsi="Times New Roman" w:cs="Times New Roman"/>
                <w:b/>
                <w:bCs/>
                <w:lang w:eastAsia="ru-RU"/>
              </w:rPr>
              <w:t>367387,61</w:t>
            </w:r>
          </w:p>
        </w:tc>
        <w:tc>
          <w:tcPr>
            <w:tcW w:w="1418"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75</w:t>
            </w:r>
          </w:p>
        </w:tc>
        <w:tc>
          <w:tcPr>
            <w:tcW w:w="1134"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19,4</w:t>
            </w:r>
          </w:p>
        </w:tc>
        <w:tc>
          <w:tcPr>
            <w:tcW w:w="1275" w:type="dxa"/>
            <w:tcBorders>
              <w:top w:val="nil"/>
              <w:left w:val="nil"/>
              <w:bottom w:val="single" w:sz="8" w:space="0" w:color="auto"/>
              <w:right w:val="single" w:sz="8" w:space="0" w:color="auto"/>
            </w:tcBorders>
            <w:shd w:val="clear" w:color="auto" w:fill="auto"/>
            <w:vAlign w:val="center"/>
            <w:hideMark/>
          </w:tcPr>
          <w:p w:rsidR="0040325D" w:rsidRPr="00935F07" w:rsidRDefault="0040325D" w:rsidP="0040325D">
            <w:pPr>
              <w:spacing w:after="0" w:line="240" w:lineRule="auto"/>
              <w:jc w:val="center"/>
              <w:rPr>
                <w:rFonts w:ascii="Times New Roman" w:eastAsia="Times New Roman" w:hAnsi="Times New Roman" w:cs="Times New Roman"/>
                <w:lang w:eastAsia="ru-RU"/>
              </w:rPr>
            </w:pPr>
            <w:r w:rsidRPr="00935F07">
              <w:rPr>
                <w:rFonts w:ascii="Times New Roman" w:eastAsia="Times New Roman" w:hAnsi="Times New Roman" w:cs="Times New Roman"/>
                <w:lang w:eastAsia="ru-RU"/>
              </w:rPr>
              <w:t>100,0</w:t>
            </w:r>
          </w:p>
        </w:tc>
      </w:tr>
    </w:tbl>
    <w:p w:rsidR="00C023C4" w:rsidRPr="00935F07" w:rsidRDefault="00F455A5" w:rsidP="00A5576C">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sz w:val="28"/>
          <w:szCs w:val="28"/>
        </w:rPr>
        <w:t xml:space="preserve"> </w:t>
      </w:r>
    </w:p>
    <w:p w:rsidR="00350F37" w:rsidRPr="00935F07" w:rsidRDefault="00CB5CA3" w:rsidP="00A5576C">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sz w:val="28"/>
          <w:szCs w:val="28"/>
        </w:rPr>
        <w:t xml:space="preserve">В отчетном периоде наибольший удельный вес занимает расходы раздела «Образование» и «Социальная политика». </w:t>
      </w:r>
      <w:r w:rsidR="00672F26" w:rsidRPr="00935F07">
        <w:rPr>
          <w:rFonts w:ascii="Times New Roman" w:hAnsi="Times New Roman" w:cs="Times New Roman"/>
          <w:sz w:val="28"/>
          <w:szCs w:val="28"/>
        </w:rPr>
        <w:t xml:space="preserve">В целом расходы бюджета носят социальную направленность. Приоритетным направлением в расходовании бюджетных средств является финансирование отраслей социально-культурной сферы: образование, культура, спорт, и социальная политика. </w:t>
      </w:r>
    </w:p>
    <w:p w:rsidR="004A6B4B" w:rsidRPr="00935F07" w:rsidRDefault="00672F26" w:rsidP="00350F37">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b/>
          <w:sz w:val="28"/>
          <w:szCs w:val="28"/>
        </w:rPr>
        <w:t xml:space="preserve">По разделу </w:t>
      </w:r>
      <w:r w:rsidR="007C48CF" w:rsidRPr="00935F07">
        <w:rPr>
          <w:rFonts w:ascii="Times New Roman" w:hAnsi="Times New Roman" w:cs="Times New Roman"/>
          <w:b/>
          <w:sz w:val="28"/>
          <w:szCs w:val="28"/>
        </w:rPr>
        <w:t xml:space="preserve">0100 </w:t>
      </w:r>
      <w:r w:rsidRPr="00935F07">
        <w:rPr>
          <w:rFonts w:ascii="Times New Roman" w:hAnsi="Times New Roman" w:cs="Times New Roman"/>
          <w:b/>
          <w:sz w:val="28"/>
          <w:szCs w:val="28"/>
        </w:rPr>
        <w:t>«Общегосударственные вопросы»</w:t>
      </w:r>
      <w:r w:rsidRPr="00935F07">
        <w:rPr>
          <w:rFonts w:ascii="Times New Roman" w:hAnsi="Times New Roman" w:cs="Times New Roman"/>
          <w:sz w:val="28"/>
          <w:szCs w:val="28"/>
        </w:rPr>
        <w:t xml:space="preserve"> расходы исполнены в объеме </w:t>
      </w:r>
      <w:r w:rsidR="006A5452" w:rsidRPr="00935F07">
        <w:rPr>
          <w:rFonts w:ascii="Times New Roman" w:hAnsi="Times New Roman" w:cs="Times New Roman"/>
          <w:sz w:val="28"/>
          <w:szCs w:val="28"/>
        </w:rPr>
        <w:t>25492,1</w:t>
      </w:r>
      <w:r w:rsidRPr="00935F07">
        <w:rPr>
          <w:rFonts w:ascii="Times New Roman" w:hAnsi="Times New Roman" w:cs="Times New Roman"/>
          <w:sz w:val="28"/>
          <w:szCs w:val="28"/>
        </w:rPr>
        <w:t xml:space="preserve"> тыс. рублей, что составляют </w:t>
      </w:r>
      <w:r w:rsidR="006A5452" w:rsidRPr="00935F07">
        <w:rPr>
          <w:rFonts w:ascii="Times New Roman" w:hAnsi="Times New Roman" w:cs="Times New Roman"/>
          <w:sz w:val="28"/>
          <w:szCs w:val="28"/>
        </w:rPr>
        <w:t>7</w:t>
      </w:r>
      <w:r w:rsidR="00035DCC" w:rsidRPr="00935F07">
        <w:rPr>
          <w:rFonts w:ascii="Times New Roman" w:hAnsi="Times New Roman" w:cs="Times New Roman"/>
          <w:sz w:val="28"/>
          <w:szCs w:val="28"/>
        </w:rPr>
        <w:t>5</w:t>
      </w:r>
      <w:r w:rsidR="000B5FCC" w:rsidRPr="00935F07">
        <w:rPr>
          <w:rFonts w:ascii="Times New Roman" w:hAnsi="Times New Roman" w:cs="Times New Roman"/>
          <w:sz w:val="28"/>
          <w:szCs w:val="28"/>
        </w:rPr>
        <w:t xml:space="preserve"> </w:t>
      </w:r>
      <w:r w:rsidRPr="00935F07">
        <w:rPr>
          <w:rFonts w:ascii="Times New Roman" w:hAnsi="Times New Roman" w:cs="Times New Roman"/>
          <w:sz w:val="28"/>
          <w:szCs w:val="28"/>
        </w:rPr>
        <w:t xml:space="preserve">% к </w:t>
      </w:r>
      <w:r w:rsidR="000B5FCC" w:rsidRPr="00935F07">
        <w:rPr>
          <w:rFonts w:ascii="Times New Roman" w:hAnsi="Times New Roman" w:cs="Times New Roman"/>
          <w:sz w:val="28"/>
          <w:szCs w:val="28"/>
        </w:rPr>
        <w:t>годовому</w:t>
      </w:r>
      <w:r w:rsidRPr="00935F07">
        <w:rPr>
          <w:rFonts w:ascii="Times New Roman" w:hAnsi="Times New Roman" w:cs="Times New Roman"/>
          <w:sz w:val="28"/>
          <w:szCs w:val="28"/>
        </w:rPr>
        <w:t xml:space="preserve"> плану. По сравнению с 201</w:t>
      </w:r>
      <w:r w:rsidR="00035DCC" w:rsidRPr="00935F07">
        <w:rPr>
          <w:rFonts w:ascii="Times New Roman" w:hAnsi="Times New Roman" w:cs="Times New Roman"/>
          <w:sz w:val="28"/>
          <w:szCs w:val="28"/>
        </w:rPr>
        <w:t>8</w:t>
      </w:r>
      <w:r w:rsidRPr="00935F07">
        <w:rPr>
          <w:rFonts w:ascii="Times New Roman" w:hAnsi="Times New Roman" w:cs="Times New Roman"/>
          <w:sz w:val="28"/>
          <w:szCs w:val="28"/>
        </w:rPr>
        <w:t xml:space="preserve"> годом расходы </w:t>
      </w:r>
      <w:r w:rsidR="00035DCC" w:rsidRPr="00935F07">
        <w:rPr>
          <w:rFonts w:ascii="Times New Roman" w:hAnsi="Times New Roman" w:cs="Times New Roman"/>
          <w:sz w:val="28"/>
          <w:szCs w:val="28"/>
        </w:rPr>
        <w:t>увеличились</w:t>
      </w:r>
      <w:r w:rsidRPr="00935F07">
        <w:rPr>
          <w:rFonts w:ascii="Times New Roman" w:hAnsi="Times New Roman" w:cs="Times New Roman"/>
          <w:sz w:val="28"/>
          <w:szCs w:val="28"/>
        </w:rPr>
        <w:t xml:space="preserve"> на </w:t>
      </w:r>
      <w:r w:rsidR="006A5452" w:rsidRPr="00935F07">
        <w:rPr>
          <w:rFonts w:ascii="Times New Roman" w:hAnsi="Times New Roman" w:cs="Times New Roman"/>
          <w:sz w:val="28"/>
          <w:szCs w:val="28"/>
        </w:rPr>
        <w:t>23</w:t>
      </w:r>
      <w:r w:rsidR="00035DCC" w:rsidRPr="00935F07">
        <w:rPr>
          <w:rFonts w:ascii="Times New Roman" w:hAnsi="Times New Roman" w:cs="Times New Roman"/>
          <w:sz w:val="28"/>
          <w:szCs w:val="28"/>
        </w:rPr>
        <w:t xml:space="preserve"> </w:t>
      </w:r>
      <w:r w:rsidR="000B5FCC" w:rsidRPr="00935F07">
        <w:rPr>
          <w:rFonts w:ascii="Times New Roman" w:hAnsi="Times New Roman" w:cs="Times New Roman"/>
          <w:sz w:val="28"/>
          <w:szCs w:val="28"/>
        </w:rPr>
        <w:t>%</w:t>
      </w:r>
      <w:r w:rsidRPr="00935F07">
        <w:rPr>
          <w:rFonts w:ascii="Times New Roman" w:hAnsi="Times New Roman" w:cs="Times New Roman"/>
          <w:sz w:val="28"/>
          <w:szCs w:val="28"/>
        </w:rPr>
        <w:t xml:space="preserve"> или на </w:t>
      </w:r>
      <w:r w:rsidR="006A5452" w:rsidRPr="00935F07">
        <w:rPr>
          <w:rFonts w:ascii="Times New Roman" w:hAnsi="Times New Roman" w:cs="Times New Roman"/>
          <w:sz w:val="28"/>
          <w:szCs w:val="28"/>
        </w:rPr>
        <w:t>4770,76</w:t>
      </w:r>
      <w:r w:rsidR="00035DCC" w:rsidRPr="00935F07">
        <w:rPr>
          <w:rFonts w:ascii="Times New Roman" w:hAnsi="Times New Roman" w:cs="Times New Roman"/>
          <w:sz w:val="28"/>
          <w:szCs w:val="28"/>
        </w:rPr>
        <w:t xml:space="preserve"> </w:t>
      </w:r>
      <w:r w:rsidR="00AB10B4" w:rsidRPr="00935F07">
        <w:rPr>
          <w:rFonts w:ascii="Times New Roman" w:hAnsi="Times New Roman" w:cs="Times New Roman"/>
          <w:sz w:val="28"/>
          <w:szCs w:val="28"/>
        </w:rPr>
        <w:t xml:space="preserve">тыс. рублей. </w:t>
      </w:r>
      <w:r w:rsidRPr="00935F07">
        <w:rPr>
          <w:rFonts w:ascii="Times New Roman" w:hAnsi="Times New Roman" w:cs="Times New Roman"/>
          <w:sz w:val="28"/>
          <w:szCs w:val="28"/>
        </w:rPr>
        <w:t xml:space="preserve"> В структуре расходов бюджета в целом затраты по разделу общегосударственные расходы составили </w:t>
      </w:r>
      <w:r w:rsidR="006006E2" w:rsidRPr="00935F07">
        <w:rPr>
          <w:rFonts w:ascii="Times New Roman" w:hAnsi="Times New Roman" w:cs="Times New Roman"/>
          <w:sz w:val="28"/>
          <w:szCs w:val="28"/>
        </w:rPr>
        <w:t>6</w:t>
      </w:r>
      <w:r w:rsidR="006A5452" w:rsidRPr="00935F07">
        <w:rPr>
          <w:rFonts w:ascii="Times New Roman" w:hAnsi="Times New Roman" w:cs="Times New Roman"/>
          <w:sz w:val="28"/>
          <w:szCs w:val="28"/>
        </w:rPr>
        <w:t>,9</w:t>
      </w:r>
      <w:r w:rsidR="00205F84" w:rsidRPr="00935F07">
        <w:rPr>
          <w:rFonts w:ascii="Times New Roman" w:hAnsi="Times New Roman" w:cs="Times New Roman"/>
          <w:sz w:val="28"/>
          <w:szCs w:val="28"/>
        </w:rPr>
        <w:t xml:space="preserve"> </w:t>
      </w:r>
      <w:r w:rsidR="004A6B4B" w:rsidRPr="00935F07">
        <w:rPr>
          <w:rFonts w:ascii="Times New Roman" w:hAnsi="Times New Roman" w:cs="Times New Roman"/>
          <w:sz w:val="28"/>
          <w:szCs w:val="28"/>
        </w:rPr>
        <w:t>%</w:t>
      </w:r>
      <w:r w:rsidRPr="00935F07">
        <w:rPr>
          <w:rFonts w:ascii="Times New Roman" w:hAnsi="Times New Roman" w:cs="Times New Roman"/>
          <w:sz w:val="28"/>
          <w:szCs w:val="28"/>
        </w:rPr>
        <w:t xml:space="preserve">. </w:t>
      </w:r>
    </w:p>
    <w:p w:rsidR="004A6B4B" w:rsidRPr="00935F07" w:rsidRDefault="00672F26" w:rsidP="00350F37">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b/>
          <w:sz w:val="28"/>
          <w:szCs w:val="28"/>
        </w:rPr>
        <w:t xml:space="preserve">По разделу </w:t>
      </w:r>
      <w:r w:rsidR="004A6B4B" w:rsidRPr="00935F07">
        <w:rPr>
          <w:rFonts w:ascii="Times New Roman" w:hAnsi="Times New Roman" w:cs="Times New Roman"/>
          <w:b/>
          <w:sz w:val="28"/>
          <w:szCs w:val="28"/>
        </w:rPr>
        <w:t xml:space="preserve">0200 </w:t>
      </w:r>
      <w:r w:rsidRPr="00935F07">
        <w:rPr>
          <w:rFonts w:ascii="Times New Roman" w:hAnsi="Times New Roman" w:cs="Times New Roman"/>
          <w:b/>
          <w:sz w:val="28"/>
          <w:szCs w:val="28"/>
        </w:rPr>
        <w:t>«Национальная оборона»</w:t>
      </w:r>
      <w:r w:rsidRPr="00935F07">
        <w:rPr>
          <w:rFonts w:ascii="Times New Roman" w:hAnsi="Times New Roman" w:cs="Times New Roman"/>
          <w:sz w:val="28"/>
          <w:szCs w:val="28"/>
        </w:rPr>
        <w:t xml:space="preserve"> учтены расходы за счет субвенции из </w:t>
      </w:r>
      <w:r w:rsidR="004A6B4B" w:rsidRPr="00935F07">
        <w:rPr>
          <w:rFonts w:ascii="Times New Roman" w:hAnsi="Times New Roman" w:cs="Times New Roman"/>
          <w:sz w:val="28"/>
          <w:szCs w:val="28"/>
        </w:rPr>
        <w:t>федерального</w:t>
      </w:r>
      <w:r w:rsidRPr="00935F07">
        <w:rPr>
          <w:rFonts w:ascii="Times New Roman" w:hAnsi="Times New Roman" w:cs="Times New Roman"/>
          <w:sz w:val="28"/>
          <w:szCs w:val="28"/>
        </w:rPr>
        <w:t xml:space="preserve"> бюджета на осуществление первичного воинского учета на территориях, где отсутствуют военные комиссариаты. </w:t>
      </w:r>
      <w:r w:rsidR="00486212" w:rsidRPr="00935F07">
        <w:rPr>
          <w:rFonts w:ascii="Times New Roman" w:hAnsi="Times New Roman" w:cs="Times New Roman"/>
          <w:sz w:val="28"/>
          <w:szCs w:val="28"/>
        </w:rPr>
        <w:t xml:space="preserve">За </w:t>
      </w:r>
      <w:r w:rsidR="006A5452" w:rsidRPr="00935F07">
        <w:rPr>
          <w:rFonts w:ascii="Times New Roman" w:hAnsi="Times New Roman" w:cs="Times New Roman"/>
          <w:sz w:val="28"/>
          <w:szCs w:val="28"/>
        </w:rPr>
        <w:t xml:space="preserve">9 месяцев </w:t>
      </w:r>
      <w:r w:rsidR="00F84EE0" w:rsidRPr="00935F07">
        <w:rPr>
          <w:rFonts w:ascii="Times New Roman" w:hAnsi="Times New Roman" w:cs="Times New Roman"/>
          <w:sz w:val="28"/>
          <w:szCs w:val="28"/>
        </w:rPr>
        <w:t>2019</w:t>
      </w:r>
      <w:r w:rsidRPr="00935F07">
        <w:rPr>
          <w:rFonts w:ascii="Times New Roman" w:hAnsi="Times New Roman" w:cs="Times New Roman"/>
          <w:sz w:val="28"/>
          <w:szCs w:val="28"/>
        </w:rPr>
        <w:t xml:space="preserve"> год</w:t>
      </w:r>
      <w:r w:rsidR="004A6B4B" w:rsidRPr="00935F07">
        <w:rPr>
          <w:rFonts w:ascii="Times New Roman" w:hAnsi="Times New Roman" w:cs="Times New Roman"/>
          <w:sz w:val="28"/>
          <w:szCs w:val="28"/>
        </w:rPr>
        <w:t>а</w:t>
      </w:r>
      <w:r w:rsidRPr="00935F07">
        <w:rPr>
          <w:rFonts w:ascii="Times New Roman" w:hAnsi="Times New Roman" w:cs="Times New Roman"/>
          <w:sz w:val="28"/>
          <w:szCs w:val="28"/>
        </w:rPr>
        <w:t xml:space="preserve"> на эти цели из </w:t>
      </w:r>
      <w:r w:rsidR="004A6B4B" w:rsidRPr="00935F07">
        <w:rPr>
          <w:rFonts w:ascii="Times New Roman" w:hAnsi="Times New Roman" w:cs="Times New Roman"/>
          <w:sz w:val="28"/>
          <w:szCs w:val="28"/>
        </w:rPr>
        <w:t>федерального</w:t>
      </w:r>
      <w:r w:rsidRPr="00935F07">
        <w:rPr>
          <w:rFonts w:ascii="Times New Roman" w:hAnsi="Times New Roman" w:cs="Times New Roman"/>
          <w:sz w:val="28"/>
          <w:szCs w:val="28"/>
        </w:rPr>
        <w:t xml:space="preserve"> бюджета выделено </w:t>
      </w:r>
      <w:r w:rsidR="006A5452" w:rsidRPr="00935F07">
        <w:rPr>
          <w:rFonts w:ascii="Times New Roman" w:hAnsi="Times New Roman" w:cs="Times New Roman"/>
          <w:sz w:val="28"/>
          <w:szCs w:val="28"/>
        </w:rPr>
        <w:t>784,99</w:t>
      </w:r>
      <w:r w:rsidR="00C14231" w:rsidRPr="00935F07">
        <w:rPr>
          <w:rFonts w:ascii="Times New Roman" w:hAnsi="Times New Roman" w:cs="Times New Roman"/>
          <w:sz w:val="28"/>
          <w:szCs w:val="28"/>
        </w:rPr>
        <w:t xml:space="preserve"> </w:t>
      </w:r>
      <w:r w:rsidR="00030299" w:rsidRPr="00935F07">
        <w:rPr>
          <w:rFonts w:ascii="Times New Roman" w:hAnsi="Times New Roman" w:cs="Times New Roman"/>
          <w:sz w:val="28"/>
          <w:szCs w:val="28"/>
        </w:rPr>
        <w:t xml:space="preserve"> тыс</w:t>
      </w:r>
      <w:r w:rsidRPr="00935F07">
        <w:rPr>
          <w:rFonts w:ascii="Times New Roman" w:hAnsi="Times New Roman" w:cs="Times New Roman"/>
          <w:sz w:val="28"/>
          <w:szCs w:val="28"/>
        </w:rPr>
        <w:t xml:space="preserve">. рублей или на </w:t>
      </w:r>
      <w:r w:rsidR="006A5452" w:rsidRPr="00935F07">
        <w:rPr>
          <w:rFonts w:ascii="Times New Roman" w:hAnsi="Times New Roman" w:cs="Times New Roman"/>
          <w:sz w:val="28"/>
          <w:szCs w:val="28"/>
        </w:rPr>
        <w:t>379,79</w:t>
      </w:r>
      <w:r w:rsidRPr="00935F07">
        <w:rPr>
          <w:rFonts w:ascii="Times New Roman" w:hAnsi="Times New Roman" w:cs="Times New Roman"/>
          <w:sz w:val="28"/>
          <w:szCs w:val="28"/>
        </w:rPr>
        <w:t xml:space="preserve"> тыс. рублей </w:t>
      </w:r>
      <w:r w:rsidR="00A1267A" w:rsidRPr="00935F07">
        <w:rPr>
          <w:rFonts w:ascii="Times New Roman" w:hAnsi="Times New Roman" w:cs="Times New Roman"/>
          <w:sz w:val="28"/>
          <w:szCs w:val="28"/>
        </w:rPr>
        <w:t>больше</w:t>
      </w:r>
      <w:r w:rsidRPr="00935F07">
        <w:rPr>
          <w:rFonts w:ascii="Times New Roman" w:hAnsi="Times New Roman" w:cs="Times New Roman"/>
          <w:sz w:val="28"/>
          <w:szCs w:val="28"/>
        </w:rPr>
        <w:t>, чем в 201</w:t>
      </w:r>
      <w:r w:rsidR="00F84EE0" w:rsidRPr="00935F07">
        <w:rPr>
          <w:rFonts w:ascii="Times New Roman" w:hAnsi="Times New Roman" w:cs="Times New Roman"/>
          <w:sz w:val="28"/>
          <w:szCs w:val="28"/>
        </w:rPr>
        <w:t>8</w:t>
      </w:r>
      <w:r w:rsidRPr="00935F07">
        <w:rPr>
          <w:rFonts w:ascii="Times New Roman" w:hAnsi="Times New Roman" w:cs="Times New Roman"/>
          <w:sz w:val="28"/>
          <w:szCs w:val="28"/>
        </w:rPr>
        <w:t xml:space="preserve"> году</w:t>
      </w:r>
      <w:r w:rsidR="004A6B4B" w:rsidRPr="00935F07">
        <w:rPr>
          <w:rFonts w:ascii="Times New Roman" w:hAnsi="Times New Roman" w:cs="Times New Roman"/>
          <w:sz w:val="28"/>
          <w:szCs w:val="28"/>
        </w:rPr>
        <w:t>.</w:t>
      </w:r>
      <w:r w:rsidRPr="00935F07">
        <w:rPr>
          <w:rFonts w:ascii="Times New Roman" w:hAnsi="Times New Roman" w:cs="Times New Roman"/>
          <w:sz w:val="28"/>
          <w:szCs w:val="28"/>
        </w:rPr>
        <w:t xml:space="preserve"> Удельный вес расходов по разделу составляет 0,</w:t>
      </w:r>
      <w:r w:rsidR="00F84EE0" w:rsidRPr="00935F07">
        <w:rPr>
          <w:rFonts w:ascii="Times New Roman" w:hAnsi="Times New Roman" w:cs="Times New Roman"/>
          <w:sz w:val="28"/>
          <w:szCs w:val="28"/>
        </w:rPr>
        <w:t>2</w:t>
      </w:r>
      <w:r w:rsidR="00A1267A" w:rsidRPr="00935F07">
        <w:rPr>
          <w:rFonts w:ascii="Times New Roman" w:hAnsi="Times New Roman" w:cs="Times New Roman"/>
          <w:sz w:val="28"/>
          <w:szCs w:val="28"/>
        </w:rPr>
        <w:t>%</w:t>
      </w:r>
      <w:r w:rsidRPr="00935F07">
        <w:rPr>
          <w:rFonts w:ascii="Times New Roman" w:hAnsi="Times New Roman" w:cs="Times New Roman"/>
          <w:sz w:val="28"/>
          <w:szCs w:val="28"/>
        </w:rPr>
        <w:t xml:space="preserve">. </w:t>
      </w:r>
    </w:p>
    <w:p w:rsidR="004A6B4B" w:rsidRPr="00935F07" w:rsidRDefault="00672F26" w:rsidP="00350F37">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b/>
          <w:sz w:val="28"/>
          <w:szCs w:val="28"/>
        </w:rPr>
        <w:t xml:space="preserve">Раздел </w:t>
      </w:r>
      <w:r w:rsidR="004A6B4B" w:rsidRPr="00935F07">
        <w:rPr>
          <w:rFonts w:ascii="Times New Roman" w:hAnsi="Times New Roman" w:cs="Times New Roman"/>
          <w:b/>
          <w:sz w:val="28"/>
          <w:szCs w:val="28"/>
        </w:rPr>
        <w:t xml:space="preserve">0300 </w:t>
      </w:r>
      <w:r w:rsidRPr="00935F07">
        <w:rPr>
          <w:rFonts w:ascii="Times New Roman" w:hAnsi="Times New Roman" w:cs="Times New Roman"/>
          <w:b/>
          <w:sz w:val="28"/>
          <w:szCs w:val="28"/>
        </w:rPr>
        <w:t>«Национальная безопасность и правоохранительная деятельность»</w:t>
      </w:r>
      <w:r w:rsidRPr="00935F07">
        <w:rPr>
          <w:rFonts w:ascii="Times New Roman" w:hAnsi="Times New Roman" w:cs="Times New Roman"/>
          <w:sz w:val="28"/>
          <w:szCs w:val="28"/>
        </w:rPr>
        <w:t xml:space="preserve"> исполнен в сумме </w:t>
      </w:r>
      <w:r w:rsidR="006A5452" w:rsidRPr="00935F07">
        <w:rPr>
          <w:rFonts w:ascii="Times New Roman" w:hAnsi="Times New Roman" w:cs="Times New Roman"/>
          <w:sz w:val="28"/>
          <w:szCs w:val="28"/>
        </w:rPr>
        <w:t>1201,51</w:t>
      </w:r>
      <w:r w:rsidRPr="00935F07">
        <w:rPr>
          <w:rFonts w:ascii="Times New Roman" w:hAnsi="Times New Roman" w:cs="Times New Roman"/>
          <w:sz w:val="28"/>
          <w:szCs w:val="28"/>
        </w:rPr>
        <w:t xml:space="preserve"> тыс. рублей, или на </w:t>
      </w:r>
      <w:r w:rsidR="006A5452" w:rsidRPr="00935F07">
        <w:rPr>
          <w:rFonts w:ascii="Times New Roman" w:hAnsi="Times New Roman" w:cs="Times New Roman"/>
          <w:sz w:val="28"/>
          <w:szCs w:val="28"/>
        </w:rPr>
        <w:t>8</w:t>
      </w:r>
      <w:r w:rsidR="00DC3BA7" w:rsidRPr="00935F07">
        <w:rPr>
          <w:rFonts w:ascii="Times New Roman" w:hAnsi="Times New Roman" w:cs="Times New Roman"/>
          <w:sz w:val="28"/>
          <w:szCs w:val="28"/>
        </w:rPr>
        <w:t>5</w:t>
      </w:r>
      <w:r w:rsidR="00A1267A" w:rsidRPr="00935F07">
        <w:rPr>
          <w:rFonts w:ascii="Times New Roman" w:hAnsi="Times New Roman" w:cs="Times New Roman"/>
          <w:sz w:val="28"/>
          <w:szCs w:val="28"/>
        </w:rPr>
        <w:t xml:space="preserve"> %</w:t>
      </w:r>
      <w:r w:rsidRPr="00935F07">
        <w:rPr>
          <w:rFonts w:ascii="Times New Roman" w:hAnsi="Times New Roman" w:cs="Times New Roman"/>
          <w:sz w:val="28"/>
          <w:szCs w:val="28"/>
        </w:rPr>
        <w:t xml:space="preserve"> к плану, что </w:t>
      </w:r>
      <w:r w:rsidR="00A1267A" w:rsidRPr="00935F07">
        <w:rPr>
          <w:rFonts w:ascii="Times New Roman" w:hAnsi="Times New Roman" w:cs="Times New Roman"/>
          <w:sz w:val="28"/>
          <w:szCs w:val="28"/>
        </w:rPr>
        <w:t>больше</w:t>
      </w:r>
      <w:r w:rsidRPr="00935F07">
        <w:rPr>
          <w:rFonts w:ascii="Times New Roman" w:hAnsi="Times New Roman" w:cs="Times New Roman"/>
          <w:sz w:val="28"/>
          <w:szCs w:val="28"/>
        </w:rPr>
        <w:t xml:space="preserve"> уровня 201</w:t>
      </w:r>
      <w:r w:rsidR="00F84EE0" w:rsidRPr="00935F07">
        <w:rPr>
          <w:rFonts w:ascii="Times New Roman" w:hAnsi="Times New Roman" w:cs="Times New Roman"/>
          <w:sz w:val="28"/>
          <w:szCs w:val="28"/>
        </w:rPr>
        <w:t>8</w:t>
      </w:r>
      <w:r w:rsidRPr="00935F07">
        <w:rPr>
          <w:rFonts w:ascii="Times New Roman" w:hAnsi="Times New Roman" w:cs="Times New Roman"/>
          <w:sz w:val="28"/>
          <w:szCs w:val="28"/>
        </w:rPr>
        <w:t xml:space="preserve"> года на </w:t>
      </w:r>
      <w:r w:rsidR="006A5452" w:rsidRPr="00935F07">
        <w:rPr>
          <w:rFonts w:ascii="Times New Roman" w:hAnsi="Times New Roman" w:cs="Times New Roman"/>
          <w:sz w:val="28"/>
          <w:szCs w:val="28"/>
        </w:rPr>
        <w:t>352,38</w:t>
      </w:r>
      <w:r w:rsidRPr="00935F07">
        <w:rPr>
          <w:rFonts w:ascii="Times New Roman" w:hAnsi="Times New Roman" w:cs="Times New Roman"/>
          <w:sz w:val="28"/>
          <w:szCs w:val="28"/>
        </w:rPr>
        <w:t xml:space="preserve"> тыс. рублей. В структуре расходов бюджета затраты по разделу составляют 0,</w:t>
      </w:r>
      <w:r w:rsidR="00B8243D" w:rsidRPr="00935F07">
        <w:rPr>
          <w:rFonts w:ascii="Times New Roman" w:hAnsi="Times New Roman" w:cs="Times New Roman"/>
          <w:sz w:val="28"/>
          <w:szCs w:val="28"/>
        </w:rPr>
        <w:t>3</w:t>
      </w:r>
      <w:r w:rsidR="004A6B4B" w:rsidRPr="00935F07">
        <w:rPr>
          <w:rFonts w:ascii="Times New Roman" w:hAnsi="Times New Roman" w:cs="Times New Roman"/>
          <w:sz w:val="28"/>
          <w:szCs w:val="28"/>
        </w:rPr>
        <w:t>%</w:t>
      </w:r>
      <w:r w:rsidRPr="00935F07">
        <w:rPr>
          <w:rFonts w:ascii="Times New Roman" w:hAnsi="Times New Roman" w:cs="Times New Roman"/>
          <w:sz w:val="28"/>
          <w:szCs w:val="28"/>
        </w:rPr>
        <w:t xml:space="preserve">. </w:t>
      </w:r>
    </w:p>
    <w:p w:rsidR="004A6B4B" w:rsidRPr="00935F07" w:rsidRDefault="00672F26" w:rsidP="00350F37">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b/>
          <w:sz w:val="28"/>
          <w:szCs w:val="28"/>
        </w:rPr>
        <w:t xml:space="preserve">По разделу </w:t>
      </w:r>
      <w:r w:rsidR="004A6B4B" w:rsidRPr="00935F07">
        <w:rPr>
          <w:rFonts w:ascii="Times New Roman" w:hAnsi="Times New Roman" w:cs="Times New Roman"/>
          <w:b/>
          <w:sz w:val="28"/>
          <w:szCs w:val="28"/>
        </w:rPr>
        <w:t xml:space="preserve">0400 </w:t>
      </w:r>
      <w:r w:rsidRPr="00935F07">
        <w:rPr>
          <w:rFonts w:ascii="Times New Roman" w:hAnsi="Times New Roman" w:cs="Times New Roman"/>
          <w:b/>
          <w:sz w:val="28"/>
          <w:szCs w:val="28"/>
        </w:rPr>
        <w:t>«Национальная экономика»</w:t>
      </w:r>
      <w:r w:rsidRPr="00935F07">
        <w:rPr>
          <w:rFonts w:ascii="Times New Roman" w:hAnsi="Times New Roman" w:cs="Times New Roman"/>
          <w:sz w:val="28"/>
          <w:szCs w:val="28"/>
        </w:rPr>
        <w:t xml:space="preserve"> расходы исполнены в объеме </w:t>
      </w:r>
      <w:r w:rsidR="006A5452" w:rsidRPr="00935F07">
        <w:rPr>
          <w:rFonts w:ascii="Times New Roman" w:hAnsi="Times New Roman" w:cs="Times New Roman"/>
          <w:sz w:val="28"/>
          <w:szCs w:val="28"/>
        </w:rPr>
        <w:t>3005,79</w:t>
      </w:r>
      <w:r w:rsidR="004A6B4B" w:rsidRPr="00935F07">
        <w:rPr>
          <w:rFonts w:ascii="Times New Roman" w:hAnsi="Times New Roman" w:cs="Times New Roman"/>
          <w:sz w:val="28"/>
          <w:szCs w:val="28"/>
        </w:rPr>
        <w:t xml:space="preserve"> </w:t>
      </w:r>
      <w:r w:rsidRPr="00935F07">
        <w:rPr>
          <w:rFonts w:ascii="Times New Roman" w:hAnsi="Times New Roman" w:cs="Times New Roman"/>
          <w:sz w:val="28"/>
          <w:szCs w:val="28"/>
        </w:rPr>
        <w:t xml:space="preserve"> тыс. рублей, или</w:t>
      </w:r>
      <w:r w:rsidR="004A6B4B" w:rsidRPr="00935F07">
        <w:rPr>
          <w:rFonts w:ascii="Times New Roman" w:hAnsi="Times New Roman" w:cs="Times New Roman"/>
          <w:sz w:val="28"/>
          <w:szCs w:val="28"/>
        </w:rPr>
        <w:t xml:space="preserve"> </w:t>
      </w:r>
      <w:r w:rsidR="006A5452" w:rsidRPr="00935F07">
        <w:rPr>
          <w:rFonts w:ascii="Times New Roman" w:hAnsi="Times New Roman" w:cs="Times New Roman"/>
          <w:sz w:val="28"/>
          <w:szCs w:val="28"/>
        </w:rPr>
        <w:t>55</w:t>
      </w:r>
      <w:r w:rsidR="004A6B4B" w:rsidRPr="00935F07">
        <w:rPr>
          <w:rFonts w:ascii="Times New Roman" w:hAnsi="Times New Roman" w:cs="Times New Roman"/>
          <w:sz w:val="28"/>
          <w:szCs w:val="28"/>
        </w:rPr>
        <w:t xml:space="preserve"> </w:t>
      </w:r>
      <w:r w:rsidRPr="00935F07">
        <w:rPr>
          <w:rFonts w:ascii="Times New Roman" w:hAnsi="Times New Roman" w:cs="Times New Roman"/>
          <w:sz w:val="28"/>
          <w:szCs w:val="28"/>
        </w:rPr>
        <w:t xml:space="preserve">% к плану. </w:t>
      </w:r>
      <w:r w:rsidR="00340A9C" w:rsidRPr="00935F07">
        <w:rPr>
          <w:rFonts w:ascii="Times New Roman" w:hAnsi="Times New Roman" w:cs="Times New Roman"/>
          <w:sz w:val="28"/>
          <w:szCs w:val="28"/>
        </w:rPr>
        <w:t>Рост</w:t>
      </w:r>
      <w:r w:rsidRPr="00935F07">
        <w:rPr>
          <w:rFonts w:ascii="Times New Roman" w:hAnsi="Times New Roman" w:cs="Times New Roman"/>
          <w:sz w:val="28"/>
          <w:szCs w:val="28"/>
        </w:rPr>
        <w:t xml:space="preserve"> объема расходов на </w:t>
      </w:r>
      <w:r w:rsidR="006A5452" w:rsidRPr="00935F07">
        <w:rPr>
          <w:rFonts w:ascii="Times New Roman" w:hAnsi="Times New Roman" w:cs="Times New Roman"/>
          <w:sz w:val="28"/>
          <w:szCs w:val="28"/>
        </w:rPr>
        <w:t>430,53</w:t>
      </w:r>
      <w:r w:rsidRPr="00935F07">
        <w:rPr>
          <w:rFonts w:ascii="Times New Roman" w:hAnsi="Times New Roman" w:cs="Times New Roman"/>
          <w:sz w:val="28"/>
          <w:szCs w:val="28"/>
        </w:rPr>
        <w:t xml:space="preserve"> тыс. </w:t>
      </w:r>
      <w:r w:rsidRPr="00935F07">
        <w:rPr>
          <w:rFonts w:ascii="Times New Roman" w:hAnsi="Times New Roman" w:cs="Times New Roman"/>
          <w:sz w:val="28"/>
          <w:szCs w:val="28"/>
        </w:rPr>
        <w:lastRenderedPageBreak/>
        <w:t>рублей к уровню 201</w:t>
      </w:r>
      <w:r w:rsidR="00340A9C" w:rsidRPr="00935F07">
        <w:rPr>
          <w:rFonts w:ascii="Times New Roman" w:hAnsi="Times New Roman" w:cs="Times New Roman"/>
          <w:sz w:val="28"/>
          <w:szCs w:val="28"/>
        </w:rPr>
        <w:t>8</w:t>
      </w:r>
      <w:r w:rsidRPr="00935F07">
        <w:rPr>
          <w:rFonts w:ascii="Times New Roman" w:hAnsi="Times New Roman" w:cs="Times New Roman"/>
          <w:sz w:val="28"/>
          <w:szCs w:val="28"/>
        </w:rPr>
        <w:t xml:space="preserve"> года. В структуре расходов бюджета з</w:t>
      </w:r>
      <w:r w:rsidR="004A6B4B" w:rsidRPr="00935F07">
        <w:rPr>
          <w:rFonts w:ascii="Times New Roman" w:hAnsi="Times New Roman" w:cs="Times New Roman"/>
          <w:sz w:val="28"/>
          <w:szCs w:val="28"/>
        </w:rPr>
        <w:t>атраты по разделу составляют 0,</w:t>
      </w:r>
      <w:r w:rsidR="006A5452" w:rsidRPr="00935F07">
        <w:rPr>
          <w:rFonts w:ascii="Times New Roman" w:hAnsi="Times New Roman" w:cs="Times New Roman"/>
          <w:sz w:val="28"/>
          <w:szCs w:val="28"/>
        </w:rPr>
        <w:t>8</w:t>
      </w:r>
      <w:r w:rsidR="004A6B4B" w:rsidRPr="00935F07">
        <w:rPr>
          <w:rFonts w:ascii="Times New Roman" w:hAnsi="Times New Roman" w:cs="Times New Roman"/>
          <w:sz w:val="28"/>
          <w:szCs w:val="28"/>
        </w:rPr>
        <w:t>%</w:t>
      </w:r>
      <w:r w:rsidRPr="00935F07">
        <w:rPr>
          <w:rFonts w:ascii="Times New Roman" w:hAnsi="Times New Roman" w:cs="Times New Roman"/>
          <w:sz w:val="28"/>
          <w:szCs w:val="28"/>
        </w:rPr>
        <w:t xml:space="preserve">. </w:t>
      </w:r>
    </w:p>
    <w:p w:rsidR="00213134" w:rsidRPr="00935F07" w:rsidRDefault="00672F26" w:rsidP="00B8243D">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b/>
          <w:sz w:val="28"/>
          <w:szCs w:val="28"/>
        </w:rPr>
        <w:t xml:space="preserve">По разделу </w:t>
      </w:r>
      <w:r w:rsidR="004A6B4B" w:rsidRPr="00935F07">
        <w:rPr>
          <w:rFonts w:ascii="Times New Roman" w:hAnsi="Times New Roman" w:cs="Times New Roman"/>
          <w:b/>
          <w:sz w:val="28"/>
          <w:szCs w:val="28"/>
        </w:rPr>
        <w:t xml:space="preserve">0500 </w:t>
      </w:r>
      <w:r w:rsidRPr="00935F07">
        <w:rPr>
          <w:rFonts w:ascii="Times New Roman" w:hAnsi="Times New Roman" w:cs="Times New Roman"/>
          <w:b/>
          <w:sz w:val="28"/>
          <w:szCs w:val="28"/>
        </w:rPr>
        <w:t>«Жилищно-коммунальное хозяйство»</w:t>
      </w:r>
      <w:r w:rsidRPr="00935F07">
        <w:rPr>
          <w:rFonts w:ascii="Times New Roman" w:hAnsi="Times New Roman" w:cs="Times New Roman"/>
          <w:sz w:val="28"/>
          <w:szCs w:val="28"/>
        </w:rPr>
        <w:t xml:space="preserve"> </w:t>
      </w:r>
      <w:r w:rsidR="00B8243D" w:rsidRPr="00935F07">
        <w:rPr>
          <w:rFonts w:ascii="Times New Roman" w:hAnsi="Times New Roman" w:cs="Times New Roman"/>
          <w:sz w:val="28"/>
          <w:szCs w:val="28"/>
        </w:rPr>
        <w:t xml:space="preserve">расходы исполнены в объеме </w:t>
      </w:r>
      <w:r w:rsidR="006A5452" w:rsidRPr="00935F07">
        <w:rPr>
          <w:rFonts w:ascii="Times New Roman" w:hAnsi="Times New Roman" w:cs="Times New Roman"/>
          <w:sz w:val="28"/>
          <w:szCs w:val="28"/>
        </w:rPr>
        <w:t>575,94</w:t>
      </w:r>
      <w:r w:rsidR="00B8243D" w:rsidRPr="00935F07">
        <w:rPr>
          <w:rFonts w:ascii="Times New Roman" w:hAnsi="Times New Roman" w:cs="Times New Roman"/>
          <w:sz w:val="28"/>
          <w:szCs w:val="28"/>
        </w:rPr>
        <w:t xml:space="preserve">  тыс. рублей, или </w:t>
      </w:r>
      <w:r w:rsidR="006A5452" w:rsidRPr="00935F07">
        <w:rPr>
          <w:rFonts w:ascii="Times New Roman" w:hAnsi="Times New Roman" w:cs="Times New Roman"/>
          <w:sz w:val="28"/>
          <w:szCs w:val="28"/>
        </w:rPr>
        <w:t>8</w:t>
      </w:r>
      <w:r w:rsidR="00B8243D" w:rsidRPr="00935F07">
        <w:rPr>
          <w:rFonts w:ascii="Times New Roman" w:hAnsi="Times New Roman" w:cs="Times New Roman"/>
          <w:sz w:val="28"/>
          <w:szCs w:val="28"/>
        </w:rPr>
        <w:t xml:space="preserve"> % к плану. Снижение объема расходов на </w:t>
      </w:r>
      <w:r w:rsidR="006A5452" w:rsidRPr="00935F07">
        <w:rPr>
          <w:rFonts w:ascii="Times New Roman" w:hAnsi="Times New Roman" w:cs="Times New Roman"/>
          <w:sz w:val="28"/>
          <w:szCs w:val="28"/>
        </w:rPr>
        <w:t>1084,22</w:t>
      </w:r>
      <w:r w:rsidR="00B8243D" w:rsidRPr="00935F07">
        <w:rPr>
          <w:rFonts w:ascii="Times New Roman" w:hAnsi="Times New Roman" w:cs="Times New Roman"/>
          <w:sz w:val="28"/>
          <w:szCs w:val="28"/>
        </w:rPr>
        <w:t xml:space="preserve"> тыс. рублей к уровню 2018 года. В структуре расходов бюджета з</w:t>
      </w:r>
      <w:r w:rsidR="006A5452" w:rsidRPr="00935F07">
        <w:rPr>
          <w:rFonts w:ascii="Times New Roman" w:hAnsi="Times New Roman" w:cs="Times New Roman"/>
          <w:sz w:val="28"/>
          <w:szCs w:val="28"/>
        </w:rPr>
        <w:t>атраты по разделу составляют 0,2</w:t>
      </w:r>
      <w:r w:rsidR="00B8243D" w:rsidRPr="00935F07">
        <w:rPr>
          <w:rFonts w:ascii="Times New Roman" w:hAnsi="Times New Roman" w:cs="Times New Roman"/>
          <w:sz w:val="28"/>
          <w:szCs w:val="28"/>
        </w:rPr>
        <w:t xml:space="preserve">%. </w:t>
      </w:r>
      <w:r w:rsidRPr="00935F07">
        <w:rPr>
          <w:rFonts w:ascii="Times New Roman" w:hAnsi="Times New Roman" w:cs="Times New Roman"/>
          <w:sz w:val="28"/>
          <w:szCs w:val="28"/>
        </w:rPr>
        <w:t xml:space="preserve"> </w:t>
      </w:r>
    </w:p>
    <w:p w:rsidR="00FF19D0" w:rsidRPr="00935F07" w:rsidRDefault="008E58C3" w:rsidP="00350F37">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b/>
          <w:sz w:val="28"/>
          <w:szCs w:val="28"/>
        </w:rPr>
        <w:t>По разделу  0700 «О</w:t>
      </w:r>
      <w:r w:rsidR="00672F26" w:rsidRPr="00935F07">
        <w:rPr>
          <w:rFonts w:ascii="Times New Roman" w:hAnsi="Times New Roman" w:cs="Times New Roman"/>
          <w:b/>
          <w:sz w:val="28"/>
          <w:szCs w:val="28"/>
        </w:rPr>
        <w:t>бразование</w:t>
      </w:r>
      <w:r w:rsidRPr="00935F07">
        <w:rPr>
          <w:rFonts w:ascii="Times New Roman" w:hAnsi="Times New Roman" w:cs="Times New Roman"/>
          <w:b/>
          <w:sz w:val="28"/>
          <w:szCs w:val="28"/>
        </w:rPr>
        <w:t>»</w:t>
      </w:r>
      <w:r w:rsidR="00672F26" w:rsidRPr="00935F07">
        <w:rPr>
          <w:rFonts w:ascii="Times New Roman" w:hAnsi="Times New Roman" w:cs="Times New Roman"/>
          <w:sz w:val="28"/>
          <w:szCs w:val="28"/>
        </w:rPr>
        <w:t xml:space="preserve"> исполнены в объеме </w:t>
      </w:r>
      <w:r w:rsidR="009B0E29" w:rsidRPr="00935F07">
        <w:rPr>
          <w:rFonts w:ascii="Times New Roman" w:hAnsi="Times New Roman" w:cs="Times New Roman"/>
          <w:sz w:val="28"/>
          <w:szCs w:val="28"/>
        </w:rPr>
        <w:t>241889,61</w:t>
      </w:r>
      <w:r w:rsidR="00672F26" w:rsidRPr="00935F07">
        <w:rPr>
          <w:rFonts w:ascii="Times New Roman" w:hAnsi="Times New Roman" w:cs="Times New Roman"/>
          <w:sz w:val="28"/>
          <w:szCs w:val="28"/>
        </w:rPr>
        <w:t xml:space="preserve"> тыс. рублей, или на </w:t>
      </w:r>
      <w:r w:rsidR="009B0E29" w:rsidRPr="00935F07">
        <w:rPr>
          <w:rFonts w:ascii="Times New Roman" w:hAnsi="Times New Roman" w:cs="Times New Roman"/>
          <w:sz w:val="28"/>
          <w:szCs w:val="28"/>
        </w:rPr>
        <w:t>77</w:t>
      </w:r>
      <w:r w:rsidR="004C5CD0" w:rsidRPr="00935F07">
        <w:rPr>
          <w:rFonts w:ascii="Times New Roman" w:hAnsi="Times New Roman" w:cs="Times New Roman"/>
          <w:sz w:val="28"/>
          <w:szCs w:val="28"/>
        </w:rPr>
        <w:t xml:space="preserve"> </w:t>
      </w:r>
      <w:r w:rsidRPr="00935F07">
        <w:rPr>
          <w:rFonts w:ascii="Times New Roman" w:hAnsi="Times New Roman" w:cs="Times New Roman"/>
          <w:sz w:val="28"/>
          <w:szCs w:val="28"/>
        </w:rPr>
        <w:t>%</w:t>
      </w:r>
      <w:r w:rsidR="00672F26" w:rsidRPr="00935F07">
        <w:rPr>
          <w:rFonts w:ascii="Times New Roman" w:hAnsi="Times New Roman" w:cs="Times New Roman"/>
          <w:sz w:val="28"/>
          <w:szCs w:val="28"/>
        </w:rPr>
        <w:t xml:space="preserve"> к плану, с темпом роста к 201</w:t>
      </w:r>
      <w:r w:rsidR="00340A9C" w:rsidRPr="00935F07">
        <w:rPr>
          <w:rFonts w:ascii="Times New Roman" w:hAnsi="Times New Roman" w:cs="Times New Roman"/>
          <w:sz w:val="28"/>
          <w:szCs w:val="28"/>
        </w:rPr>
        <w:t>8</w:t>
      </w:r>
      <w:r w:rsidR="00672F26" w:rsidRPr="00935F07">
        <w:rPr>
          <w:rFonts w:ascii="Times New Roman" w:hAnsi="Times New Roman" w:cs="Times New Roman"/>
          <w:sz w:val="28"/>
          <w:szCs w:val="28"/>
        </w:rPr>
        <w:t xml:space="preserve"> году </w:t>
      </w:r>
      <w:r w:rsidR="00F14BFC" w:rsidRPr="00935F07">
        <w:rPr>
          <w:rFonts w:ascii="Times New Roman" w:hAnsi="Times New Roman" w:cs="Times New Roman"/>
          <w:sz w:val="28"/>
          <w:szCs w:val="28"/>
        </w:rPr>
        <w:t xml:space="preserve"> </w:t>
      </w:r>
      <w:r w:rsidR="009B0E29" w:rsidRPr="00935F07">
        <w:rPr>
          <w:rFonts w:ascii="Times New Roman" w:hAnsi="Times New Roman" w:cs="Times New Roman"/>
          <w:sz w:val="28"/>
          <w:szCs w:val="28"/>
        </w:rPr>
        <w:t>18,2</w:t>
      </w:r>
      <w:r w:rsidR="009D7306" w:rsidRPr="00935F07">
        <w:rPr>
          <w:rFonts w:ascii="Times New Roman" w:hAnsi="Times New Roman" w:cs="Times New Roman"/>
          <w:sz w:val="28"/>
          <w:szCs w:val="28"/>
        </w:rPr>
        <w:t xml:space="preserve"> </w:t>
      </w:r>
      <w:r w:rsidRPr="00935F07">
        <w:rPr>
          <w:rFonts w:ascii="Times New Roman" w:hAnsi="Times New Roman" w:cs="Times New Roman"/>
          <w:sz w:val="28"/>
          <w:szCs w:val="28"/>
        </w:rPr>
        <w:t>%</w:t>
      </w:r>
      <w:r w:rsidR="00672F26" w:rsidRPr="00935F07">
        <w:rPr>
          <w:rFonts w:ascii="Times New Roman" w:hAnsi="Times New Roman" w:cs="Times New Roman"/>
          <w:sz w:val="28"/>
          <w:szCs w:val="28"/>
        </w:rPr>
        <w:t xml:space="preserve"> (</w:t>
      </w:r>
      <w:r w:rsidR="009B0E29" w:rsidRPr="00935F07">
        <w:rPr>
          <w:rFonts w:ascii="Times New Roman" w:hAnsi="Times New Roman" w:cs="Times New Roman"/>
          <w:sz w:val="28"/>
          <w:szCs w:val="28"/>
        </w:rPr>
        <w:t>3</w:t>
      </w:r>
      <w:r w:rsidR="00B8243D" w:rsidRPr="00935F07">
        <w:rPr>
          <w:rFonts w:ascii="Times New Roman" w:hAnsi="Times New Roman" w:cs="Times New Roman"/>
          <w:sz w:val="28"/>
          <w:szCs w:val="28"/>
        </w:rPr>
        <w:t>72</w:t>
      </w:r>
      <w:r w:rsidR="009B0E29" w:rsidRPr="00935F07">
        <w:rPr>
          <w:rFonts w:ascii="Times New Roman" w:hAnsi="Times New Roman" w:cs="Times New Roman"/>
          <w:sz w:val="28"/>
          <w:szCs w:val="28"/>
        </w:rPr>
        <w:t>68,32</w:t>
      </w:r>
      <w:r w:rsidR="009D7306" w:rsidRPr="00935F07">
        <w:rPr>
          <w:rFonts w:ascii="Times New Roman" w:hAnsi="Times New Roman" w:cs="Times New Roman"/>
          <w:sz w:val="28"/>
          <w:szCs w:val="28"/>
        </w:rPr>
        <w:t xml:space="preserve"> </w:t>
      </w:r>
      <w:r w:rsidR="00377E70" w:rsidRPr="00935F07">
        <w:rPr>
          <w:rFonts w:ascii="Times New Roman" w:hAnsi="Times New Roman" w:cs="Times New Roman"/>
          <w:sz w:val="28"/>
          <w:szCs w:val="28"/>
        </w:rPr>
        <w:t xml:space="preserve">тыс. рублей). </w:t>
      </w:r>
      <w:r w:rsidR="00672F26" w:rsidRPr="00935F07">
        <w:rPr>
          <w:rFonts w:ascii="Times New Roman" w:hAnsi="Times New Roman" w:cs="Times New Roman"/>
          <w:sz w:val="28"/>
          <w:szCs w:val="28"/>
        </w:rPr>
        <w:t xml:space="preserve">В структуре расходов бюджета в целом затраты на образование составляют наибольшую долю </w:t>
      </w:r>
      <w:r w:rsidR="009B0E29" w:rsidRPr="00935F07">
        <w:rPr>
          <w:rFonts w:ascii="Times New Roman" w:hAnsi="Times New Roman" w:cs="Times New Roman"/>
          <w:sz w:val="28"/>
          <w:szCs w:val="28"/>
        </w:rPr>
        <w:t>65,8</w:t>
      </w:r>
      <w:r w:rsidR="00C6231F" w:rsidRPr="00935F07">
        <w:rPr>
          <w:rFonts w:ascii="Times New Roman" w:hAnsi="Times New Roman" w:cs="Times New Roman"/>
          <w:sz w:val="28"/>
          <w:szCs w:val="28"/>
        </w:rPr>
        <w:t xml:space="preserve"> %</w:t>
      </w:r>
      <w:r w:rsidR="00672F26" w:rsidRPr="00935F07">
        <w:rPr>
          <w:rFonts w:ascii="Times New Roman" w:hAnsi="Times New Roman" w:cs="Times New Roman"/>
          <w:sz w:val="28"/>
          <w:szCs w:val="28"/>
        </w:rPr>
        <w:t xml:space="preserve">. </w:t>
      </w:r>
    </w:p>
    <w:p w:rsidR="001663E7" w:rsidRPr="00935F07" w:rsidRDefault="001663E7" w:rsidP="001663E7">
      <w:pPr>
        <w:pStyle w:val="a6"/>
        <w:widowControl w:val="0"/>
        <w:spacing w:after="0" w:line="360" w:lineRule="auto"/>
        <w:ind w:firstLine="567"/>
        <w:jc w:val="both"/>
        <w:rPr>
          <w:rFonts w:ascii="Times New Roman" w:eastAsia="MS Mincho" w:hAnsi="Times New Roman"/>
          <w:sz w:val="28"/>
          <w:szCs w:val="28"/>
        </w:rPr>
      </w:pPr>
      <w:proofErr w:type="gramStart"/>
      <w:r w:rsidRPr="00935F07">
        <w:rPr>
          <w:rFonts w:ascii="Times New Roman" w:eastAsia="MS Mincho" w:hAnsi="Times New Roman"/>
          <w:sz w:val="28"/>
          <w:szCs w:val="28"/>
        </w:rPr>
        <w:t>Данные средства были направлены на финансирование расходов 1</w:t>
      </w:r>
      <w:r w:rsidR="00305DA6" w:rsidRPr="00935F07">
        <w:rPr>
          <w:rFonts w:ascii="Times New Roman" w:eastAsia="MS Mincho" w:hAnsi="Times New Roman"/>
          <w:sz w:val="28"/>
          <w:szCs w:val="28"/>
        </w:rPr>
        <w:t>4</w:t>
      </w:r>
      <w:r w:rsidRPr="00935F07">
        <w:rPr>
          <w:rFonts w:ascii="Times New Roman" w:eastAsia="MS Mincho" w:hAnsi="Times New Roman"/>
          <w:sz w:val="28"/>
          <w:szCs w:val="28"/>
        </w:rPr>
        <w:t xml:space="preserve"> муниципальных образовательных учреждений, реализующих программы: а) дошкольного на </w:t>
      </w:r>
      <w:r w:rsidR="00305DA6" w:rsidRPr="00935F07">
        <w:rPr>
          <w:rFonts w:ascii="Times New Roman" w:eastAsia="MS Mincho" w:hAnsi="Times New Roman"/>
          <w:sz w:val="28"/>
          <w:szCs w:val="28"/>
        </w:rPr>
        <w:t xml:space="preserve">75962,08 </w:t>
      </w:r>
      <w:r w:rsidRPr="00935F07">
        <w:rPr>
          <w:rFonts w:ascii="Times New Roman" w:eastAsia="MS Mincho" w:hAnsi="Times New Roman"/>
          <w:sz w:val="28"/>
          <w:szCs w:val="28"/>
        </w:rPr>
        <w:t xml:space="preserve"> тыс. рублей, б) общего среднего образования на </w:t>
      </w:r>
      <w:r w:rsidR="00305DA6" w:rsidRPr="00935F07">
        <w:rPr>
          <w:rFonts w:ascii="Times New Roman" w:eastAsia="MS Mincho" w:hAnsi="Times New Roman"/>
          <w:sz w:val="28"/>
          <w:szCs w:val="28"/>
        </w:rPr>
        <w:t>135800,17</w:t>
      </w:r>
      <w:r w:rsidRPr="00935F07">
        <w:rPr>
          <w:rFonts w:ascii="Times New Roman" w:eastAsia="MS Mincho" w:hAnsi="Times New Roman"/>
          <w:sz w:val="28"/>
          <w:szCs w:val="28"/>
        </w:rPr>
        <w:t xml:space="preserve"> тыс. рублей, в) </w:t>
      </w:r>
      <w:r w:rsidR="00305DA6" w:rsidRPr="00935F07">
        <w:rPr>
          <w:rFonts w:ascii="Times New Roman" w:eastAsia="MS Mincho" w:hAnsi="Times New Roman"/>
          <w:sz w:val="28"/>
          <w:szCs w:val="28"/>
        </w:rPr>
        <w:t xml:space="preserve">дополнительное образование детей 15157,58 тыс. рублей, г) </w:t>
      </w:r>
      <w:r w:rsidRPr="00935F07">
        <w:rPr>
          <w:rFonts w:ascii="Times New Roman" w:eastAsia="MS Mincho" w:hAnsi="Times New Roman"/>
          <w:sz w:val="28"/>
          <w:szCs w:val="28"/>
        </w:rPr>
        <w:t>молодежную политику и оздоровление детей 143</w:t>
      </w:r>
      <w:r w:rsidR="00305DA6" w:rsidRPr="00935F07">
        <w:rPr>
          <w:rFonts w:ascii="Times New Roman" w:eastAsia="MS Mincho" w:hAnsi="Times New Roman"/>
          <w:sz w:val="28"/>
          <w:szCs w:val="28"/>
        </w:rPr>
        <w:t>9,05 тыс. рублей, д</w:t>
      </w:r>
      <w:r w:rsidRPr="00935F07">
        <w:rPr>
          <w:rFonts w:ascii="Times New Roman" w:eastAsia="MS Mincho" w:hAnsi="Times New Roman"/>
          <w:sz w:val="28"/>
          <w:szCs w:val="28"/>
        </w:rPr>
        <w:t xml:space="preserve">) на другие вопросы в области образования </w:t>
      </w:r>
      <w:r w:rsidR="00305DA6" w:rsidRPr="00935F07">
        <w:rPr>
          <w:rFonts w:ascii="Times New Roman" w:eastAsia="MS Mincho" w:hAnsi="Times New Roman"/>
          <w:sz w:val="28"/>
          <w:szCs w:val="28"/>
        </w:rPr>
        <w:t>13530,73</w:t>
      </w:r>
      <w:r w:rsidRPr="00935F07">
        <w:rPr>
          <w:rFonts w:ascii="Times New Roman" w:eastAsia="MS Mincho" w:hAnsi="Times New Roman"/>
          <w:sz w:val="28"/>
          <w:szCs w:val="28"/>
        </w:rPr>
        <w:t xml:space="preserve"> тыс. рублей.</w:t>
      </w:r>
      <w:proofErr w:type="gramEnd"/>
    </w:p>
    <w:p w:rsidR="001663E7" w:rsidRPr="00935F07" w:rsidRDefault="001663E7" w:rsidP="001663E7">
      <w:pPr>
        <w:pStyle w:val="a6"/>
        <w:widowControl w:val="0"/>
        <w:spacing w:after="0" w:line="360" w:lineRule="auto"/>
        <w:ind w:firstLine="567"/>
        <w:jc w:val="both"/>
        <w:rPr>
          <w:rFonts w:ascii="Times New Roman" w:eastAsia="MS Mincho" w:hAnsi="Times New Roman"/>
          <w:sz w:val="28"/>
          <w:szCs w:val="28"/>
        </w:rPr>
      </w:pPr>
      <w:r w:rsidRPr="00935F07">
        <w:rPr>
          <w:rFonts w:ascii="Times New Roman" w:eastAsia="MS Mincho" w:hAnsi="Times New Roman"/>
          <w:sz w:val="28"/>
          <w:szCs w:val="28"/>
        </w:rPr>
        <w:t xml:space="preserve">За счет субвенции на реализацию основных общеобразовательных программ в общеобразовательных учреждениях, предоставляемой из республиканского бюджета, за отчетный период профинансировано </w:t>
      </w:r>
      <w:r w:rsidR="00305DA6" w:rsidRPr="00935F07">
        <w:rPr>
          <w:rFonts w:ascii="Times New Roman" w:eastAsia="MS Mincho" w:hAnsi="Times New Roman"/>
          <w:sz w:val="28"/>
          <w:szCs w:val="28"/>
        </w:rPr>
        <w:t>165866,7</w:t>
      </w:r>
      <w:r w:rsidRPr="00935F07">
        <w:rPr>
          <w:rFonts w:ascii="Times New Roman" w:eastAsia="MS Mincho" w:hAnsi="Times New Roman"/>
          <w:sz w:val="28"/>
          <w:szCs w:val="28"/>
        </w:rPr>
        <w:t xml:space="preserve"> тыс. рублей, что составляет </w:t>
      </w:r>
      <w:r w:rsidR="00305DA6" w:rsidRPr="00935F07">
        <w:rPr>
          <w:rFonts w:ascii="Times New Roman" w:eastAsia="MS Mincho" w:hAnsi="Times New Roman"/>
          <w:sz w:val="28"/>
          <w:szCs w:val="28"/>
        </w:rPr>
        <w:t>78,6</w:t>
      </w:r>
      <w:r w:rsidRPr="00935F07">
        <w:rPr>
          <w:rFonts w:ascii="Times New Roman" w:eastAsia="MS Mincho" w:hAnsi="Times New Roman"/>
          <w:sz w:val="28"/>
          <w:szCs w:val="28"/>
        </w:rPr>
        <w:t xml:space="preserve"> % от годового назначения.</w:t>
      </w:r>
    </w:p>
    <w:p w:rsidR="00FF19D0" w:rsidRPr="00935F07" w:rsidRDefault="00672F26" w:rsidP="00350F37">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b/>
          <w:sz w:val="28"/>
          <w:szCs w:val="28"/>
        </w:rPr>
        <w:t>По разделу 08</w:t>
      </w:r>
      <w:r w:rsidR="00FF19D0" w:rsidRPr="00935F07">
        <w:rPr>
          <w:rFonts w:ascii="Times New Roman" w:hAnsi="Times New Roman" w:cs="Times New Roman"/>
          <w:b/>
          <w:sz w:val="28"/>
          <w:szCs w:val="28"/>
        </w:rPr>
        <w:t>00</w:t>
      </w:r>
      <w:r w:rsidRPr="00935F07">
        <w:rPr>
          <w:rFonts w:ascii="Times New Roman" w:hAnsi="Times New Roman" w:cs="Times New Roman"/>
          <w:b/>
          <w:sz w:val="28"/>
          <w:szCs w:val="28"/>
        </w:rPr>
        <w:t xml:space="preserve"> «Культура, кинематография и средства массовой информации».</w:t>
      </w:r>
      <w:r w:rsidRPr="00935F07">
        <w:rPr>
          <w:rFonts w:ascii="Times New Roman" w:hAnsi="Times New Roman" w:cs="Times New Roman"/>
          <w:sz w:val="28"/>
          <w:szCs w:val="28"/>
        </w:rPr>
        <w:t xml:space="preserve"> Объем расходов за </w:t>
      </w:r>
      <w:r w:rsidR="009B0E29" w:rsidRPr="00935F07">
        <w:rPr>
          <w:rFonts w:ascii="Times New Roman" w:hAnsi="Times New Roman" w:cs="Times New Roman"/>
          <w:sz w:val="28"/>
          <w:szCs w:val="28"/>
        </w:rPr>
        <w:t xml:space="preserve">9 месяцев </w:t>
      </w:r>
      <w:r w:rsidRPr="00935F07">
        <w:rPr>
          <w:rFonts w:ascii="Times New Roman" w:hAnsi="Times New Roman" w:cs="Times New Roman"/>
          <w:sz w:val="28"/>
          <w:szCs w:val="28"/>
        </w:rPr>
        <w:t>201</w:t>
      </w:r>
      <w:r w:rsidR="00A21D0E" w:rsidRPr="00935F07">
        <w:rPr>
          <w:rFonts w:ascii="Times New Roman" w:hAnsi="Times New Roman" w:cs="Times New Roman"/>
          <w:sz w:val="28"/>
          <w:szCs w:val="28"/>
        </w:rPr>
        <w:t>9</w:t>
      </w:r>
      <w:r w:rsidRPr="00935F07">
        <w:rPr>
          <w:rFonts w:ascii="Times New Roman" w:hAnsi="Times New Roman" w:cs="Times New Roman"/>
          <w:sz w:val="28"/>
          <w:szCs w:val="28"/>
        </w:rPr>
        <w:t xml:space="preserve"> год</w:t>
      </w:r>
      <w:r w:rsidR="00717731" w:rsidRPr="00935F07">
        <w:rPr>
          <w:rFonts w:ascii="Times New Roman" w:hAnsi="Times New Roman" w:cs="Times New Roman"/>
          <w:sz w:val="28"/>
          <w:szCs w:val="28"/>
        </w:rPr>
        <w:t>а</w:t>
      </w:r>
      <w:r w:rsidRPr="00935F07">
        <w:rPr>
          <w:rFonts w:ascii="Times New Roman" w:hAnsi="Times New Roman" w:cs="Times New Roman"/>
          <w:sz w:val="28"/>
          <w:szCs w:val="28"/>
        </w:rPr>
        <w:t xml:space="preserve"> составил </w:t>
      </w:r>
      <w:r w:rsidR="009B0E29" w:rsidRPr="00935F07">
        <w:rPr>
          <w:rFonts w:ascii="Times New Roman" w:hAnsi="Times New Roman" w:cs="Times New Roman"/>
          <w:sz w:val="28"/>
          <w:szCs w:val="28"/>
        </w:rPr>
        <w:t>37865,02</w:t>
      </w:r>
      <w:r w:rsidR="00A05D99" w:rsidRPr="00935F07">
        <w:rPr>
          <w:rFonts w:ascii="Times New Roman" w:hAnsi="Times New Roman" w:cs="Times New Roman"/>
          <w:sz w:val="28"/>
          <w:szCs w:val="28"/>
        </w:rPr>
        <w:t xml:space="preserve"> </w:t>
      </w:r>
      <w:r w:rsidRPr="00935F07">
        <w:rPr>
          <w:rFonts w:ascii="Times New Roman" w:hAnsi="Times New Roman" w:cs="Times New Roman"/>
          <w:sz w:val="28"/>
          <w:szCs w:val="28"/>
        </w:rPr>
        <w:t xml:space="preserve">тыс. рублей, или </w:t>
      </w:r>
      <w:r w:rsidR="009B0E29" w:rsidRPr="00935F07">
        <w:rPr>
          <w:rFonts w:ascii="Times New Roman" w:hAnsi="Times New Roman" w:cs="Times New Roman"/>
          <w:sz w:val="28"/>
          <w:szCs w:val="28"/>
        </w:rPr>
        <w:t>7</w:t>
      </w:r>
      <w:r w:rsidR="00ED6ACE" w:rsidRPr="00935F07">
        <w:rPr>
          <w:rFonts w:ascii="Times New Roman" w:hAnsi="Times New Roman" w:cs="Times New Roman"/>
          <w:sz w:val="28"/>
          <w:szCs w:val="28"/>
        </w:rPr>
        <w:t>6</w:t>
      </w:r>
      <w:r w:rsidR="00FF19D0" w:rsidRPr="00935F07">
        <w:rPr>
          <w:rFonts w:ascii="Times New Roman" w:hAnsi="Times New Roman" w:cs="Times New Roman"/>
          <w:sz w:val="28"/>
          <w:szCs w:val="28"/>
        </w:rPr>
        <w:t xml:space="preserve"> </w:t>
      </w:r>
      <w:r w:rsidRPr="00935F07">
        <w:rPr>
          <w:rFonts w:ascii="Times New Roman" w:hAnsi="Times New Roman" w:cs="Times New Roman"/>
          <w:sz w:val="28"/>
          <w:szCs w:val="28"/>
        </w:rPr>
        <w:t>% к плану. Темп роста к уровню 201</w:t>
      </w:r>
      <w:r w:rsidR="00A21D0E" w:rsidRPr="00935F07">
        <w:rPr>
          <w:rFonts w:ascii="Times New Roman" w:hAnsi="Times New Roman" w:cs="Times New Roman"/>
          <w:sz w:val="28"/>
          <w:szCs w:val="28"/>
        </w:rPr>
        <w:t>8</w:t>
      </w:r>
      <w:r w:rsidRPr="00935F07">
        <w:rPr>
          <w:rFonts w:ascii="Times New Roman" w:hAnsi="Times New Roman" w:cs="Times New Roman"/>
          <w:sz w:val="28"/>
          <w:szCs w:val="28"/>
        </w:rPr>
        <w:t xml:space="preserve"> года </w:t>
      </w:r>
      <w:r w:rsidR="009B0E29" w:rsidRPr="00935F07">
        <w:rPr>
          <w:rFonts w:ascii="Times New Roman" w:hAnsi="Times New Roman" w:cs="Times New Roman"/>
          <w:sz w:val="28"/>
          <w:szCs w:val="28"/>
        </w:rPr>
        <w:t>21,4</w:t>
      </w:r>
      <w:r w:rsidR="000A1BD8" w:rsidRPr="00935F07">
        <w:rPr>
          <w:rFonts w:ascii="Times New Roman" w:hAnsi="Times New Roman" w:cs="Times New Roman"/>
          <w:sz w:val="28"/>
          <w:szCs w:val="28"/>
        </w:rPr>
        <w:t xml:space="preserve"> % (</w:t>
      </w:r>
      <w:r w:rsidR="009B0E29" w:rsidRPr="00935F07">
        <w:rPr>
          <w:rFonts w:ascii="Times New Roman" w:hAnsi="Times New Roman" w:cs="Times New Roman"/>
          <w:sz w:val="28"/>
          <w:szCs w:val="28"/>
        </w:rPr>
        <w:t>6663,29</w:t>
      </w:r>
      <w:r w:rsidR="00FF19D0" w:rsidRPr="00935F07">
        <w:rPr>
          <w:rFonts w:ascii="Times New Roman" w:hAnsi="Times New Roman" w:cs="Times New Roman"/>
          <w:sz w:val="28"/>
          <w:szCs w:val="28"/>
        </w:rPr>
        <w:t xml:space="preserve"> </w:t>
      </w:r>
      <w:r w:rsidRPr="00935F07">
        <w:rPr>
          <w:rFonts w:ascii="Times New Roman" w:hAnsi="Times New Roman" w:cs="Times New Roman"/>
          <w:sz w:val="28"/>
          <w:szCs w:val="28"/>
        </w:rPr>
        <w:t>тыс. рублей). В структуре бюджета расходы на культуру в 201</w:t>
      </w:r>
      <w:r w:rsidR="00A21D0E" w:rsidRPr="00935F07">
        <w:rPr>
          <w:rFonts w:ascii="Times New Roman" w:hAnsi="Times New Roman" w:cs="Times New Roman"/>
          <w:sz w:val="28"/>
          <w:szCs w:val="28"/>
        </w:rPr>
        <w:t>9</w:t>
      </w:r>
      <w:r w:rsidRPr="00935F07">
        <w:rPr>
          <w:rFonts w:ascii="Times New Roman" w:hAnsi="Times New Roman" w:cs="Times New Roman"/>
          <w:sz w:val="28"/>
          <w:szCs w:val="28"/>
        </w:rPr>
        <w:t xml:space="preserve"> году составили </w:t>
      </w:r>
      <w:r w:rsidR="005F5A38" w:rsidRPr="00935F07">
        <w:rPr>
          <w:rFonts w:ascii="Times New Roman" w:hAnsi="Times New Roman" w:cs="Times New Roman"/>
          <w:sz w:val="28"/>
          <w:szCs w:val="28"/>
        </w:rPr>
        <w:t>10,</w:t>
      </w:r>
      <w:r w:rsidR="00B8243D" w:rsidRPr="00935F07">
        <w:rPr>
          <w:rFonts w:ascii="Times New Roman" w:hAnsi="Times New Roman" w:cs="Times New Roman"/>
          <w:sz w:val="28"/>
          <w:szCs w:val="28"/>
        </w:rPr>
        <w:t>3</w:t>
      </w:r>
      <w:r w:rsidR="00FF19D0" w:rsidRPr="00935F07">
        <w:rPr>
          <w:rFonts w:ascii="Times New Roman" w:hAnsi="Times New Roman" w:cs="Times New Roman"/>
          <w:sz w:val="28"/>
          <w:szCs w:val="28"/>
        </w:rPr>
        <w:t xml:space="preserve"> %</w:t>
      </w:r>
      <w:r w:rsidRPr="00935F07">
        <w:rPr>
          <w:rFonts w:ascii="Times New Roman" w:hAnsi="Times New Roman" w:cs="Times New Roman"/>
          <w:sz w:val="28"/>
          <w:szCs w:val="28"/>
        </w:rPr>
        <w:t xml:space="preserve">. </w:t>
      </w:r>
    </w:p>
    <w:p w:rsidR="00B8243D" w:rsidRPr="00935F07" w:rsidRDefault="00B8243D" w:rsidP="00B8243D">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b/>
          <w:sz w:val="28"/>
          <w:szCs w:val="28"/>
        </w:rPr>
        <w:t>По разделу 0900 «Здравоохранение»</w:t>
      </w:r>
      <w:r w:rsidRPr="00935F07">
        <w:rPr>
          <w:rFonts w:ascii="Times New Roman" w:hAnsi="Times New Roman" w:cs="Times New Roman"/>
          <w:sz w:val="28"/>
          <w:szCs w:val="28"/>
        </w:rPr>
        <w:t xml:space="preserve"> расходы исполнены 144,71 тыс. рублей или на </w:t>
      </w:r>
      <w:r w:rsidR="00ED6ACE" w:rsidRPr="00935F07">
        <w:rPr>
          <w:rFonts w:ascii="Times New Roman" w:hAnsi="Times New Roman" w:cs="Times New Roman"/>
          <w:sz w:val="28"/>
          <w:szCs w:val="28"/>
        </w:rPr>
        <w:t xml:space="preserve">62 </w:t>
      </w:r>
      <w:r w:rsidRPr="00935F07">
        <w:rPr>
          <w:rFonts w:ascii="Times New Roman" w:hAnsi="Times New Roman" w:cs="Times New Roman"/>
          <w:sz w:val="28"/>
          <w:szCs w:val="28"/>
        </w:rPr>
        <w:t>%</w:t>
      </w:r>
      <w:r w:rsidR="00ED6ACE" w:rsidRPr="00935F07">
        <w:rPr>
          <w:rFonts w:ascii="Times New Roman" w:hAnsi="Times New Roman" w:cs="Times New Roman"/>
          <w:sz w:val="28"/>
          <w:szCs w:val="28"/>
        </w:rPr>
        <w:t xml:space="preserve"> к плану</w:t>
      </w:r>
      <w:r w:rsidRPr="00935F07">
        <w:rPr>
          <w:rFonts w:ascii="Times New Roman" w:hAnsi="Times New Roman" w:cs="Times New Roman"/>
          <w:sz w:val="28"/>
          <w:szCs w:val="28"/>
        </w:rPr>
        <w:t xml:space="preserve">. </w:t>
      </w:r>
    </w:p>
    <w:p w:rsidR="00B8243D" w:rsidRPr="00935F07" w:rsidRDefault="00672F26" w:rsidP="00B8243D">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b/>
          <w:sz w:val="28"/>
          <w:szCs w:val="28"/>
        </w:rPr>
        <w:t xml:space="preserve">По </w:t>
      </w:r>
      <w:r w:rsidR="00FF19D0" w:rsidRPr="00935F07">
        <w:rPr>
          <w:rFonts w:ascii="Times New Roman" w:hAnsi="Times New Roman" w:cs="Times New Roman"/>
          <w:b/>
          <w:sz w:val="28"/>
          <w:szCs w:val="28"/>
        </w:rPr>
        <w:t>разделу 1000</w:t>
      </w:r>
      <w:r w:rsidRPr="00935F07">
        <w:rPr>
          <w:rFonts w:ascii="Times New Roman" w:hAnsi="Times New Roman" w:cs="Times New Roman"/>
          <w:b/>
          <w:sz w:val="28"/>
          <w:szCs w:val="28"/>
        </w:rPr>
        <w:t xml:space="preserve"> «Социальная политика»</w:t>
      </w:r>
      <w:r w:rsidRPr="00935F07">
        <w:rPr>
          <w:rFonts w:ascii="Times New Roman" w:hAnsi="Times New Roman" w:cs="Times New Roman"/>
          <w:sz w:val="28"/>
          <w:szCs w:val="28"/>
        </w:rPr>
        <w:t xml:space="preserve"> </w:t>
      </w:r>
      <w:r w:rsidR="00B8243D" w:rsidRPr="00935F07">
        <w:rPr>
          <w:rFonts w:ascii="Times New Roman" w:hAnsi="Times New Roman" w:cs="Times New Roman"/>
          <w:sz w:val="28"/>
          <w:szCs w:val="28"/>
        </w:rPr>
        <w:t xml:space="preserve">расходы </w:t>
      </w:r>
      <w:r w:rsidR="00782777" w:rsidRPr="00935F07">
        <w:rPr>
          <w:rFonts w:ascii="Times New Roman" w:hAnsi="Times New Roman" w:cs="Times New Roman"/>
          <w:sz w:val="28"/>
          <w:szCs w:val="28"/>
        </w:rPr>
        <w:t>увеличились</w:t>
      </w:r>
      <w:r w:rsidR="00B8243D" w:rsidRPr="00935F07">
        <w:rPr>
          <w:rFonts w:ascii="Times New Roman" w:hAnsi="Times New Roman" w:cs="Times New Roman"/>
          <w:sz w:val="28"/>
          <w:szCs w:val="28"/>
        </w:rPr>
        <w:t xml:space="preserve"> по сравнению с прошлым годом на </w:t>
      </w:r>
      <w:r w:rsidR="009B0E29" w:rsidRPr="00935F07">
        <w:rPr>
          <w:rFonts w:ascii="Times New Roman" w:hAnsi="Times New Roman" w:cs="Times New Roman"/>
          <w:sz w:val="28"/>
          <w:szCs w:val="28"/>
        </w:rPr>
        <w:t>7500,75</w:t>
      </w:r>
      <w:r w:rsidR="00B8243D" w:rsidRPr="00935F07">
        <w:rPr>
          <w:rFonts w:ascii="Times New Roman" w:hAnsi="Times New Roman" w:cs="Times New Roman"/>
          <w:sz w:val="28"/>
          <w:szCs w:val="28"/>
        </w:rPr>
        <w:t xml:space="preserve">  тыс. рублей или на </w:t>
      </w:r>
      <w:r w:rsidR="009B0E29" w:rsidRPr="00935F07">
        <w:rPr>
          <w:rFonts w:ascii="Times New Roman" w:hAnsi="Times New Roman" w:cs="Times New Roman"/>
          <w:sz w:val="28"/>
          <w:szCs w:val="28"/>
        </w:rPr>
        <w:t>21,2</w:t>
      </w:r>
      <w:r w:rsidR="00782777" w:rsidRPr="00935F07">
        <w:rPr>
          <w:rFonts w:ascii="Times New Roman" w:hAnsi="Times New Roman" w:cs="Times New Roman"/>
          <w:sz w:val="28"/>
          <w:szCs w:val="28"/>
        </w:rPr>
        <w:t xml:space="preserve"> </w:t>
      </w:r>
      <w:r w:rsidR="00B8243D" w:rsidRPr="00935F07">
        <w:rPr>
          <w:rFonts w:ascii="Times New Roman" w:hAnsi="Times New Roman" w:cs="Times New Roman"/>
          <w:sz w:val="28"/>
          <w:szCs w:val="28"/>
        </w:rPr>
        <w:t xml:space="preserve">процентов и составили  </w:t>
      </w:r>
      <w:r w:rsidR="009B0E29" w:rsidRPr="00935F07">
        <w:rPr>
          <w:rFonts w:ascii="Times New Roman" w:hAnsi="Times New Roman" w:cs="Times New Roman"/>
          <w:sz w:val="28"/>
          <w:szCs w:val="28"/>
        </w:rPr>
        <w:t>42943,6</w:t>
      </w:r>
      <w:r w:rsidR="00B8243D" w:rsidRPr="00935F07">
        <w:rPr>
          <w:rFonts w:ascii="Times New Roman" w:hAnsi="Times New Roman" w:cs="Times New Roman"/>
          <w:sz w:val="28"/>
          <w:szCs w:val="28"/>
        </w:rPr>
        <w:t xml:space="preserve">  тыс. рублей. К утвержденному плану года расходы исполнены на </w:t>
      </w:r>
      <w:r w:rsidR="009B0E29" w:rsidRPr="00935F07">
        <w:rPr>
          <w:rFonts w:ascii="Times New Roman" w:hAnsi="Times New Roman" w:cs="Times New Roman"/>
          <w:sz w:val="28"/>
          <w:szCs w:val="28"/>
        </w:rPr>
        <w:t>70</w:t>
      </w:r>
      <w:r w:rsidR="00B8243D" w:rsidRPr="00935F07">
        <w:rPr>
          <w:rFonts w:ascii="Times New Roman" w:hAnsi="Times New Roman" w:cs="Times New Roman"/>
          <w:sz w:val="28"/>
          <w:szCs w:val="28"/>
        </w:rPr>
        <w:t xml:space="preserve">%. В структуре расходов бюджета доля расходов раздела составила </w:t>
      </w:r>
      <w:r w:rsidR="009B0E29" w:rsidRPr="00935F07">
        <w:rPr>
          <w:rFonts w:ascii="Times New Roman" w:hAnsi="Times New Roman" w:cs="Times New Roman"/>
          <w:sz w:val="28"/>
          <w:szCs w:val="28"/>
        </w:rPr>
        <w:t>11,7</w:t>
      </w:r>
      <w:r w:rsidR="00B8243D" w:rsidRPr="00935F07">
        <w:rPr>
          <w:rFonts w:ascii="Times New Roman" w:hAnsi="Times New Roman" w:cs="Times New Roman"/>
          <w:sz w:val="28"/>
          <w:szCs w:val="28"/>
        </w:rPr>
        <w:t xml:space="preserve"> %. </w:t>
      </w:r>
    </w:p>
    <w:p w:rsidR="00532E54" w:rsidRPr="00935F07" w:rsidRDefault="00532E54" w:rsidP="00532E54">
      <w:pPr>
        <w:widowControl w:val="0"/>
        <w:spacing w:after="0" w:line="360" w:lineRule="auto"/>
        <w:ind w:firstLine="567"/>
        <w:jc w:val="both"/>
        <w:rPr>
          <w:rFonts w:ascii="Times New Roman" w:hAnsi="Times New Roman" w:cs="Times New Roman"/>
          <w:sz w:val="28"/>
          <w:szCs w:val="28"/>
        </w:rPr>
      </w:pPr>
      <w:r w:rsidRPr="00935F07">
        <w:rPr>
          <w:rFonts w:ascii="Times New Roman" w:hAnsi="Times New Roman" w:cs="Times New Roman"/>
          <w:sz w:val="28"/>
          <w:szCs w:val="28"/>
        </w:rPr>
        <w:lastRenderedPageBreak/>
        <w:t xml:space="preserve">Данные средства были направлены по следующим направлениям:      </w:t>
      </w:r>
    </w:p>
    <w:p w:rsidR="00532E54" w:rsidRPr="00935F07" w:rsidRDefault="00532E54" w:rsidP="00532E54">
      <w:pPr>
        <w:widowControl w:val="0"/>
        <w:spacing w:after="0" w:line="360" w:lineRule="auto"/>
        <w:ind w:firstLine="567"/>
        <w:jc w:val="both"/>
        <w:rPr>
          <w:rFonts w:ascii="Times New Roman" w:hAnsi="Times New Roman" w:cs="Times New Roman"/>
          <w:sz w:val="28"/>
          <w:szCs w:val="28"/>
        </w:rPr>
      </w:pPr>
      <w:r w:rsidRPr="00935F07">
        <w:rPr>
          <w:rFonts w:ascii="Times New Roman" w:hAnsi="Times New Roman" w:cs="Times New Roman"/>
          <w:sz w:val="28"/>
          <w:szCs w:val="28"/>
        </w:rPr>
        <w:t xml:space="preserve">- на выплату социального пособия на погребение и возмещение расходов по гарантированному перечню услуг по погребению за счет средств республиканского бюджета </w:t>
      </w:r>
      <w:r w:rsidR="00283527" w:rsidRPr="00935F07">
        <w:rPr>
          <w:rFonts w:ascii="Times New Roman" w:hAnsi="Times New Roman" w:cs="Times New Roman"/>
          <w:sz w:val="28"/>
          <w:szCs w:val="28"/>
        </w:rPr>
        <w:t xml:space="preserve">65,33 </w:t>
      </w:r>
      <w:r w:rsidRPr="00935F07">
        <w:rPr>
          <w:rFonts w:ascii="Times New Roman" w:hAnsi="Times New Roman" w:cs="Times New Roman"/>
          <w:sz w:val="28"/>
          <w:szCs w:val="28"/>
        </w:rPr>
        <w:t>тыс. рублей;</w:t>
      </w:r>
    </w:p>
    <w:p w:rsidR="00532E54" w:rsidRPr="00935F07" w:rsidRDefault="00532E54" w:rsidP="00532E54">
      <w:pPr>
        <w:widowControl w:val="0"/>
        <w:spacing w:after="0" w:line="360" w:lineRule="auto"/>
        <w:ind w:firstLine="567"/>
        <w:jc w:val="both"/>
        <w:rPr>
          <w:rFonts w:ascii="Times New Roman" w:hAnsi="Times New Roman" w:cs="Times New Roman"/>
          <w:sz w:val="28"/>
          <w:szCs w:val="28"/>
        </w:rPr>
      </w:pPr>
      <w:r w:rsidRPr="00935F07">
        <w:rPr>
          <w:rFonts w:ascii="Times New Roman" w:hAnsi="Times New Roman" w:cs="Times New Roman"/>
          <w:sz w:val="28"/>
          <w:szCs w:val="28"/>
        </w:rPr>
        <w:t xml:space="preserve">- на оплату жилищно-коммунальных услуг отдельных категорий граждан </w:t>
      </w:r>
      <w:r w:rsidRPr="00935F07">
        <w:rPr>
          <w:rFonts w:ascii="Times New Roman" w:hAnsi="Times New Roman" w:cs="Times New Roman"/>
          <w:sz w:val="28"/>
          <w:szCs w:val="28"/>
        </w:rPr>
        <w:t xml:space="preserve">2805,14 </w:t>
      </w:r>
      <w:r w:rsidRPr="00935F07">
        <w:rPr>
          <w:rFonts w:ascii="Times New Roman" w:hAnsi="Times New Roman" w:cs="Times New Roman"/>
          <w:sz w:val="28"/>
          <w:szCs w:val="28"/>
        </w:rPr>
        <w:t>тыс. рублей;</w:t>
      </w:r>
    </w:p>
    <w:p w:rsidR="00532E54" w:rsidRPr="00935F07" w:rsidRDefault="00532E54" w:rsidP="00532E54">
      <w:pPr>
        <w:widowControl w:val="0"/>
        <w:spacing w:after="0" w:line="360" w:lineRule="auto"/>
        <w:ind w:firstLine="567"/>
        <w:jc w:val="both"/>
        <w:rPr>
          <w:rFonts w:ascii="Times New Roman" w:hAnsi="Times New Roman" w:cs="Times New Roman"/>
          <w:sz w:val="28"/>
          <w:szCs w:val="28"/>
        </w:rPr>
      </w:pPr>
      <w:r w:rsidRPr="00935F07">
        <w:rPr>
          <w:rFonts w:ascii="Times New Roman" w:hAnsi="Times New Roman" w:cs="Times New Roman"/>
          <w:sz w:val="28"/>
          <w:szCs w:val="28"/>
        </w:rPr>
        <w:t xml:space="preserve">- предоставление гражданам субсидий на оплату жилого помещения и коммунальных услуг в размере </w:t>
      </w:r>
      <w:r w:rsidRPr="00935F07">
        <w:rPr>
          <w:rFonts w:ascii="Times New Roman" w:hAnsi="Times New Roman" w:cs="Times New Roman"/>
          <w:sz w:val="28"/>
          <w:szCs w:val="28"/>
        </w:rPr>
        <w:t>1673,1</w:t>
      </w:r>
      <w:r w:rsidRPr="00935F07">
        <w:rPr>
          <w:rFonts w:ascii="Times New Roman" w:hAnsi="Times New Roman" w:cs="Times New Roman"/>
          <w:sz w:val="28"/>
          <w:szCs w:val="28"/>
        </w:rPr>
        <w:t xml:space="preserve">  тыс. рублей;</w:t>
      </w:r>
    </w:p>
    <w:p w:rsidR="00532E54" w:rsidRPr="00935F07" w:rsidRDefault="00532E54" w:rsidP="00532E54">
      <w:pPr>
        <w:widowControl w:val="0"/>
        <w:spacing w:after="0" w:line="360" w:lineRule="auto"/>
        <w:ind w:firstLine="567"/>
        <w:jc w:val="both"/>
        <w:rPr>
          <w:rFonts w:ascii="Times New Roman" w:hAnsi="Times New Roman" w:cs="Times New Roman"/>
          <w:sz w:val="28"/>
          <w:szCs w:val="28"/>
        </w:rPr>
      </w:pPr>
      <w:r w:rsidRPr="00935F07">
        <w:rPr>
          <w:rFonts w:ascii="Times New Roman" w:hAnsi="Times New Roman" w:cs="Times New Roman"/>
          <w:sz w:val="28"/>
          <w:szCs w:val="28"/>
        </w:rPr>
        <w:t xml:space="preserve">- на выплату ежемесячного пособия на ребенка – </w:t>
      </w:r>
      <w:r w:rsidRPr="00935F07">
        <w:rPr>
          <w:rFonts w:ascii="Times New Roman" w:hAnsi="Times New Roman" w:cs="Times New Roman"/>
          <w:sz w:val="28"/>
          <w:szCs w:val="28"/>
        </w:rPr>
        <w:t>3168,2</w:t>
      </w:r>
      <w:r w:rsidRPr="00935F07">
        <w:rPr>
          <w:rFonts w:ascii="Times New Roman" w:hAnsi="Times New Roman" w:cs="Times New Roman"/>
          <w:sz w:val="28"/>
          <w:szCs w:val="28"/>
        </w:rPr>
        <w:t xml:space="preserve"> тыс. рублей. </w:t>
      </w:r>
    </w:p>
    <w:p w:rsidR="00532E54" w:rsidRPr="00935F07" w:rsidRDefault="00532E54" w:rsidP="00532E54">
      <w:pPr>
        <w:spacing w:after="0" w:line="360" w:lineRule="auto"/>
        <w:ind w:firstLine="567"/>
        <w:jc w:val="both"/>
        <w:rPr>
          <w:rFonts w:ascii="Times New Roman" w:hAnsi="Times New Roman" w:cs="Times New Roman"/>
          <w:bCs/>
          <w:sz w:val="28"/>
          <w:szCs w:val="28"/>
        </w:rPr>
      </w:pPr>
      <w:r w:rsidRPr="00935F07">
        <w:rPr>
          <w:rFonts w:ascii="Times New Roman" w:hAnsi="Times New Roman" w:cs="Times New Roman"/>
          <w:bCs/>
          <w:sz w:val="28"/>
          <w:szCs w:val="28"/>
        </w:rPr>
        <w:t xml:space="preserve">- обеспечение мер социальной поддержки ветеранов труда и тружеников тыла – </w:t>
      </w:r>
      <w:r w:rsidRPr="00935F07">
        <w:rPr>
          <w:rFonts w:ascii="Times New Roman" w:hAnsi="Times New Roman" w:cs="Times New Roman"/>
          <w:bCs/>
          <w:sz w:val="28"/>
          <w:szCs w:val="28"/>
        </w:rPr>
        <w:t>3136,63</w:t>
      </w:r>
      <w:r w:rsidRPr="00935F07">
        <w:rPr>
          <w:rFonts w:ascii="Times New Roman" w:hAnsi="Times New Roman" w:cs="Times New Roman"/>
          <w:bCs/>
          <w:sz w:val="28"/>
          <w:szCs w:val="28"/>
        </w:rPr>
        <w:t xml:space="preserve"> тыс. рублей;</w:t>
      </w:r>
    </w:p>
    <w:p w:rsidR="00532E54" w:rsidRPr="00935F07" w:rsidRDefault="00532E54" w:rsidP="00532E54">
      <w:pPr>
        <w:widowControl w:val="0"/>
        <w:spacing w:after="0" w:line="360" w:lineRule="auto"/>
        <w:ind w:firstLine="567"/>
        <w:jc w:val="both"/>
        <w:rPr>
          <w:rFonts w:ascii="Times New Roman" w:hAnsi="Times New Roman" w:cs="Times New Roman"/>
          <w:sz w:val="28"/>
          <w:szCs w:val="28"/>
        </w:rPr>
      </w:pPr>
      <w:proofErr w:type="gramStart"/>
      <w:r w:rsidRPr="00935F07">
        <w:rPr>
          <w:rFonts w:ascii="Times New Roman" w:hAnsi="Times New Roman" w:cs="Times New Roman"/>
          <w:bCs/>
          <w:sz w:val="28"/>
          <w:szCs w:val="28"/>
        </w:rPr>
        <w:t xml:space="preserve">- </w:t>
      </w:r>
      <w:r w:rsidRPr="00935F07">
        <w:rPr>
          <w:rFonts w:ascii="Times New Roman" w:hAnsi="Times New Roman" w:cs="Times New Roman"/>
          <w:sz w:val="28"/>
          <w:szCs w:val="28"/>
        </w:rPr>
        <w:t xml:space="preserve">субвенции бюджетам муниципальных районов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физических лиц на сумму </w:t>
      </w:r>
      <w:r w:rsidR="000F3751" w:rsidRPr="00935F07">
        <w:rPr>
          <w:rFonts w:ascii="Times New Roman" w:hAnsi="Times New Roman" w:cs="Times New Roman"/>
          <w:sz w:val="28"/>
          <w:szCs w:val="28"/>
        </w:rPr>
        <w:t>13333,2</w:t>
      </w:r>
      <w:r w:rsidRPr="00935F07">
        <w:rPr>
          <w:rFonts w:ascii="Times New Roman" w:hAnsi="Times New Roman" w:cs="Times New Roman"/>
          <w:sz w:val="28"/>
          <w:szCs w:val="28"/>
        </w:rPr>
        <w:t xml:space="preserve"> тыс. рублей.</w:t>
      </w:r>
      <w:proofErr w:type="gramEnd"/>
    </w:p>
    <w:p w:rsidR="00532E54" w:rsidRPr="00935F07" w:rsidRDefault="00532E54" w:rsidP="00532E54">
      <w:pPr>
        <w:widowControl w:val="0"/>
        <w:spacing w:after="0" w:line="360" w:lineRule="auto"/>
        <w:ind w:firstLine="567"/>
        <w:jc w:val="both"/>
        <w:rPr>
          <w:rFonts w:ascii="Times New Roman" w:hAnsi="Times New Roman" w:cs="Times New Roman"/>
          <w:sz w:val="28"/>
          <w:szCs w:val="28"/>
        </w:rPr>
      </w:pPr>
      <w:r w:rsidRPr="00935F07">
        <w:rPr>
          <w:rFonts w:ascii="Times New Roman" w:hAnsi="Times New Roman" w:cs="Times New Roman"/>
          <w:sz w:val="28"/>
          <w:szCs w:val="28"/>
        </w:rPr>
        <w:t xml:space="preserve">- выплата компенсации части родительской платы за содержание детей в муниципальных образовательных учреждениях, реализующих основную общеобразовательную программу дошкольного образования в общей сумме </w:t>
      </w:r>
      <w:r w:rsidR="00283527" w:rsidRPr="00935F07">
        <w:rPr>
          <w:rFonts w:ascii="Times New Roman" w:hAnsi="Times New Roman" w:cs="Times New Roman"/>
          <w:sz w:val="28"/>
          <w:szCs w:val="28"/>
        </w:rPr>
        <w:t>2101,93</w:t>
      </w:r>
      <w:r w:rsidRPr="00935F07">
        <w:rPr>
          <w:rFonts w:ascii="Times New Roman" w:hAnsi="Times New Roman" w:cs="Times New Roman"/>
          <w:sz w:val="28"/>
          <w:szCs w:val="28"/>
        </w:rPr>
        <w:t xml:space="preserve"> тыс. рублей;</w:t>
      </w:r>
    </w:p>
    <w:p w:rsidR="00283527" w:rsidRPr="00935F07" w:rsidRDefault="00283527" w:rsidP="00532E54">
      <w:pPr>
        <w:widowControl w:val="0"/>
        <w:spacing w:after="0" w:line="360" w:lineRule="auto"/>
        <w:ind w:firstLine="567"/>
        <w:jc w:val="both"/>
        <w:rPr>
          <w:rFonts w:ascii="Times New Roman" w:hAnsi="Times New Roman" w:cs="Times New Roman"/>
          <w:sz w:val="28"/>
          <w:szCs w:val="28"/>
        </w:rPr>
      </w:pPr>
      <w:r w:rsidRPr="00935F07">
        <w:rPr>
          <w:rFonts w:ascii="Times New Roman" w:hAnsi="Times New Roman" w:cs="Times New Roman"/>
          <w:sz w:val="28"/>
          <w:szCs w:val="28"/>
        </w:rPr>
        <w:t>-</w:t>
      </w:r>
      <w:r w:rsidRPr="00935F07">
        <w:t xml:space="preserve"> </w:t>
      </w:r>
      <w:r w:rsidRPr="00935F07">
        <w:rPr>
          <w:rFonts w:ascii="Times New Roman" w:hAnsi="Times New Roman" w:cs="Times New Roman"/>
          <w:sz w:val="28"/>
          <w:szCs w:val="28"/>
        </w:rPr>
        <w:t>субвенции на оплату части затрат на транспортировку угля граждан, проживающих в труднодоступных населенных пунктах- 879,32 тыс. рублей;</w:t>
      </w:r>
    </w:p>
    <w:p w:rsidR="00283527" w:rsidRPr="00935F07" w:rsidRDefault="00283527" w:rsidP="00532E54">
      <w:pPr>
        <w:widowControl w:val="0"/>
        <w:spacing w:after="0" w:line="360" w:lineRule="auto"/>
        <w:ind w:firstLine="567"/>
        <w:jc w:val="both"/>
        <w:rPr>
          <w:rFonts w:ascii="Times New Roman" w:hAnsi="Times New Roman" w:cs="Times New Roman"/>
          <w:sz w:val="28"/>
          <w:szCs w:val="28"/>
        </w:rPr>
      </w:pPr>
      <w:r w:rsidRPr="00935F07">
        <w:rPr>
          <w:rFonts w:ascii="Times New Roman" w:hAnsi="Times New Roman" w:cs="Times New Roman"/>
          <w:sz w:val="28"/>
          <w:szCs w:val="28"/>
        </w:rPr>
        <w:t xml:space="preserve">- </w:t>
      </w:r>
      <w:r w:rsidR="00935F07">
        <w:rPr>
          <w:rFonts w:ascii="Times New Roman" w:hAnsi="Times New Roman" w:cs="Times New Roman"/>
          <w:sz w:val="28"/>
          <w:szCs w:val="28"/>
        </w:rPr>
        <w:t>с</w:t>
      </w:r>
      <w:r w:rsidRPr="00935F07">
        <w:rPr>
          <w:rFonts w:ascii="Times New Roman" w:hAnsi="Times New Roman" w:cs="Times New Roman"/>
          <w:sz w:val="28"/>
          <w:szCs w:val="28"/>
        </w:rPr>
        <w:t xml:space="preserve">убвенции на выполнение полномочий РФ по осуществлению ежемесячные выплаты в связи с рождением первого ребенка- </w:t>
      </w:r>
      <w:r w:rsidR="000F3751" w:rsidRPr="00935F07">
        <w:rPr>
          <w:rFonts w:ascii="Times New Roman" w:hAnsi="Times New Roman" w:cs="Times New Roman"/>
          <w:sz w:val="28"/>
          <w:szCs w:val="28"/>
        </w:rPr>
        <w:t>6470,58</w:t>
      </w:r>
      <w:r w:rsidRPr="00935F07">
        <w:rPr>
          <w:rFonts w:ascii="Times New Roman" w:hAnsi="Times New Roman" w:cs="Times New Roman"/>
          <w:sz w:val="28"/>
          <w:szCs w:val="28"/>
        </w:rPr>
        <w:t xml:space="preserve"> тыс. рублей;</w:t>
      </w:r>
    </w:p>
    <w:p w:rsidR="00283527" w:rsidRPr="00935F07" w:rsidRDefault="00283527" w:rsidP="00532E54">
      <w:pPr>
        <w:widowControl w:val="0"/>
        <w:spacing w:after="0" w:line="360" w:lineRule="auto"/>
        <w:ind w:firstLine="567"/>
        <w:jc w:val="both"/>
        <w:rPr>
          <w:rFonts w:ascii="Times New Roman" w:hAnsi="Times New Roman" w:cs="Times New Roman"/>
          <w:sz w:val="28"/>
          <w:szCs w:val="28"/>
        </w:rPr>
      </w:pPr>
      <w:r w:rsidRPr="00935F07">
        <w:rPr>
          <w:rFonts w:ascii="Times New Roman" w:hAnsi="Times New Roman" w:cs="Times New Roman"/>
          <w:sz w:val="28"/>
          <w:szCs w:val="28"/>
        </w:rPr>
        <w:t xml:space="preserve">- </w:t>
      </w:r>
      <w:proofErr w:type="spellStart"/>
      <w:r w:rsidRPr="00935F07">
        <w:rPr>
          <w:rFonts w:ascii="Times New Roman" w:hAnsi="Times New Roman" w:cs="Times New Roman"/>
          <w:sz w:val="28"/>
          <w:szCs w:val="28"/>
        </w:rPr>
        <w:t>софинансирование</w:t>
      </w:r>
      <w:proofErr w:type="spellEnd"/>
      <w:r w:rsidRPr="00935F07">
        <w:rPr>
          <w:rFonts w:ascii="Times New Roman" w:hAnsi="Times New Roman" w:cs="Times New Roman"/>
          <w:sz w:val="28"/>
          <w:szCs w:val="28"/>
        </w:rPr>
        <w:t xml:space="preserve"> гражданам получающих субсидий на строительство и приобретение жилья и материальная помощь гражданам попавших в</w:t>
      </w:r>
      <w:r w:rsidR="000F3751" w:rsidRPr="00935F07">
        <w:rPr>
          <w:rFonts w:ascii="Times New Roman" w:hAnsi="Times New Roman" w:cs="Times New Roman"/>
          <w:sz w:val="28"/>
          <w:szCs w:val="28"/>
        </w:rPr>
        <w:t xml:space="preserve"> трудные жизненные ситуации- 65</w:t>
      </w:r>
      <w:r w:rsidRPr="00935F07">
        <w:rPr>
          <w:rFonts w:ascii="Times New Roman" w:hAnsi="Times New Roman" w:cs="Times New Roman"/>
          <w:sz w:val="28"/>
          <w:szCs w:val="28"/>
        </w:rPr>
        <w:t>9</w:t>
      </w:r>
      <w:r w:rsidR="000F3751" w:rsidRPr="00935F07">
        <w:rPr>
          <w:rFonts w:ascii="Times New Roman" w:hAnsi="Times New Roman" w:cs="Times New Roman"/>
          <w:sz w:val="28"/>
          <w:szCs w:val="28"/>
        </w:rPr>
        <w:t>6</w:t>
      </w:r>
      <w:r w:rsidRPr="00935F07">
        <w:rPr>
          <w:rFonts w:ascii="Times New Roman" w:hAnsi="Times New Roman" w:cs="Times New Roman"/>
          <w:sz w:val="28"/>
          <w:szCs w:val="28"/>
        </w:rPr>
        <w:t>,1</w:t>
      </w:r>
      <w:r w:rsidR="000F3751" w:rsidRPr="00935F07">
        <w:rPr>
          <w:rFonts w:ascii="Times New Roman" w:hAnsi="Times New Roman" w:cs="Times New Roman"/>
          <w:sz w:val="28"/>
          <w:szCs w:val="28"/>
        </w:rPr>
        <w:t>4</w:t>
      </w:r>
      <w:r w:rsidRPr="00935F07">
        <w:rPr>
          <w:rFonts w:ascii="Times New Roman" w:hAnsi="Times New Roman" w:cs="Times New Roman"/>
          <w:sz w:val="28"/>
          <w:szCs w:val="28"/>
        </w:rPr>
        <w:t xml:space="preserve"> тыс. рублей</w:t>
      </w:r>
      <w:r w:rsidR="000F3751" w:rsidRPr="00935F07">
        <w:rPr>
          <w:rFonts w:ascii="Times New Roman" w:hAnsi="Times New Roman" w:cs="Times New Roman"/>
          <w:sz w:val="28"/>
          <w:szCs w:val="28"/>
        </w:rPr>
        <w:t>;</w:t>
      </w:r>
    </w:p>
    <w:p w:rsidR="00532E54" w:rsidRPr="00935F07" w:rsidRDefault="00532E54" w:rsidP="00532E54">
      <w:pPr>
        <w:widowControl w:val="0"/>
        <w:spacing w:after="0" w:line="360" w:lineRule="auto"/>
        <w:ind w:firstLine="567"/>
        <w:jc w:val="both"/>
        <w:rPr>
          <w:rFonts w:ascii="Times New Roman" w:hAnsi="Times New Roman" w:cs="Times New Roman"/>
          <w:sz w:val="28"/>
          <w:szCs w:val="28"/>
        </w:rPr>
      </w:pPr>
      <w:r w:rsidRPr="00935F07">
        <w:rPr>
          <w:rFonts w:ascii="Times New Roman" w:hAnsi="Times New Roman" w:cs="Times New Roman"/>
          <w:sz w:val="28"/>
          <w:szCs w:val="28"/>
        </w:rPr>
        <w:t xml:space="preserve">- на другие вопросы,  в области социальной политики – </w:t>
      </w:r>
      <w:r w:rsidR="00283527" w:rsidRPr="00935F07">
        <w:rPr>
          <w:rFonts w:ascii="Times New Roman" w:hAnsi="Times New Roman" w:cs="Times New Roman"/>
          <w:sz w:val="28"/>
          <w:szCs w:val="28"/>
        </w:rPr>
        <w:t>2714,03</w:t>
      </w:r>
      <w:r w:rsidRPr="00935F07">
        <w:rPr>
          <w:rFonts w:ascii="Times New Roman" w:hAnsi="Times New Roman" w:cs="Times New Roman"/>
          <w:sz w:val="28"/>
          <w:szCs w:val="28"/>
        </w:rPr>
        <w:t xml:space="preserve"> тыс. рублей и др.</w:t>
      </w:r>
    </w:p>
    <w:p w:rsidR="00532E54" w:rsidRPr="00935F07" w:rsidRDefault="00532E54" w:rsidP="00532E54">
      <w:pPr>
        <w:spacing w:after="0" w:line="360" w:lineRule="auto"/>
        <w:ind w:firstLine="708"/>
        <w:jc w:val="both"/>
        <w:rPr>
          <w:rFonts w:ascii="Times New Roman" w:hAnsi="Times New Roman" w:cs="Times New Roman"/>
          <w:sz w:val="28"/>
          <w:szCs w:val="28"/>
        </w:rPr>
      </w:pPr>
    </w:p>
    <w:p w:rsidR="00F94459" w:rsidRPr="00935F07" w:rsidRDefault="00672F26" w:rsidP="00532E54">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b/>
          <w:sz w:val="28"/>
          <w:szCs w:val="28"/>
        </w:rPr>
        <w:lastRenderedPageBreak/>
        <w:t>По разделу 11</w:t>
      </w:r>
      <w:r w:rsidR="00FF19D0" w:rsidRPr="00935F07">
        <w:rPr>
          <w:rFonts w:ascii="Times New Roman" w:hAnsi="Times New Roman" w:cs="Times New Roman"/>
          <w:b/>
          <w:sz w:val="28"/>
          <w:szCs w:val="28"/>
        </w:rPr>
        <w:t>00</w:t>
      </w:r>
      <w:r w:rsidRPr="00935F07">
        <w:rPr>
          <w:rFonts w:ascii="Times New Roman" w:hAnsi="Times New Roman" w:cs="Times New Roman"/>
          <w:b/>
          <w:sz w:val="28"/>
          <w:szCs w:val="28"/>
        </w:rPr>
        <w:t xml:space="preserve"> «Физическая культура и спорт»</w:t>
      </w:r>
      <w:r w:rsidRPr="00935F07">
        <w:rPr>
          <w:rFonts w:ascii="Times New Roman" w:hAnsi="Times New Roman" w:cs="Times New Roman"/>
          <w:sz w:val="28"/>
          <w:szCs w:val="28"/>
        </w:rPr>
        <w:t xml:space="preserve"> расходы исполнены в объеме </w:t>
      </w:r>
      <w:r w:rsidR="009B0E29" w:rsidRPr="00935F07">
        <w:rPr>
          <w:rFonts w:ascii="Times New Roman" w:hAnsi="Times New Roman" w:cs="Times New Roman"/>
          <w:sz w:val="28"/>
          <w:szCs w:val="28"/>
        </w:rPr>
        <w:t>469,5</w:t>
      </w:r>
      <w:r w:rsidRPr="00935F07">
        <w:rPr>
          <w:rFonts w:ascii="Times New Roman" w:hAnsi="Times New Roman" w:cs="Times New Roman"/>
          <w:sz w:val="28"/>
          <w:szCs w:val="28"/>
        </w:rPr>
        <w:t xml:space="preserve"> тыс. рублей, </w:t>
      </w:r>
      <w:r w:rsidR="00A105F5" w:rsidRPr="00935F07">
        <w:rPr>
          <w:rFonts w:ascii="Times New Roman" w:hAnsi="Times New Roman" w:cs="Times New Roman"/>
          <w:sz w:val="28"/>
          <w:szCs w:val="28"/>
        </w:rPr>
        <w:t>снижение</w:t>
      </w:r>
      <w:r w:rsidR="00F94459" w:rsidRPr="00935F07">
        <w:rPr>
          <w:rFonts w:ascii="Times New Roman" w:hAnsi="Times New Roman" w:cs="Times New Roman"/>
          <w:sz w:val="28"/>
          <w:szCs w:val="28"/>
        </w:rPr>
        <w:t xml:space="preserve"> к </w:t>
      </w:r>
      <w:r w:rsidRPr="00935F07">
        <w:rPr>
          <w:rFonts w:ascii="Times New Roman" w:hAnsi="Times New Roman" w:cs="Times New Roman"/>
          <w:sz w:val="28"/>
          <w:szCs w:val="28"/>
        </w:rPr>
        <w:t>уровню 201</w:t>
      </w:r>
      <w:r w:rsidR="00A105F5" w:rsidRPr="00935F07">
        <w:rPr>
          <w:rFonts w:ascii="Times New Roman" w:hAnsi="Times New Roman" w:cs="Times New Roman"/>
          <w:sz w:val="28"/>
          <w:szCs w:val="28"/>
        </w:rPr>
        <w:t>8</w:t>
      </w:r>
      <w:r w:rsidRPr="00935F07">
        <w:rPr>
          <w:rFonts w:ascii="Times New Roman" w:hAnsi="Times New Roman" w:cs="Times New Roman"/>
          <w:sz w:val="28"/>
          <w:szCs w:val="28"/>
        </w:rPr>
        <w:t xml:space="preserve"> года составляет </w:t>
      </w:r>
      <w:r w:rsidR="009B0E29" w:rsidRPr="00935F07">
        <w:rPr>
          <w:rFonts w:ascii="Times New Roman" w:hAnsi="Times New Roman" w:cs="Times New Roman"/>
          <w:sz w:val="28"/>
          <w:szCs w:val="28"/>
        </w:rPr>
        <w:t>40,5</w:t>
      </w:r>
      <w:r w:rsidRPr="00935F07">
        <w:rPr>
          <w:rFonts w:ascii="Times New Roman" w:hAnsi="Times New Roman" w:cs="Times New Roman"/>
          <w:sz w:val="28"/>
          <w:szCs w:val="28"/>
        </w:rPr>
        <w:t xml:space="preserve"> процента, план 201</w:t>
      </w:r>
      <w:r w:rsidR="00A105F5" w:rsidRPr="00935F07">
        <w:rPr>
          <w:rFonts w:ascii="Times New Roman" w:hAnsi="Times New Roman" w:cs="Times New Roman"/>
          <w:sz w:val="28"/>
          <w:szCs w:val="28"/>
        </w:rPr>
        <w:t>9</w:t>
      </w:r>
      <w:r w:rsidRPr="00935F07">
        <w:rPr>
          <w:rFonts w:ascii="Times New Roman" w:hAnsi="Times New Roman" w:cs="Times New Roman"/>
          <w:sz w:val="28"/>
          <w:szCs w:val="28"/>
        </w:rPr>
        <w:t xml:space="preserve"> года исполнен на </w:t>
      </w:r>
      <w:r w:rsidR="009B0E29" w:rsidRPr="00935F07">
        <w:rPr>
          <w:rFonts w:ascii="Times New Roman" w:hAnsi="Times New Roman" w:cs="Times New Roman"/>
          <w:sz w:val="28"/>
          <w:szCs w:val="28"/>
        </w:rPr>
        <w:t>43</w:t>
      </w:r>
      <w:r w:rsidR="000A1BD8" w:rsidRPr="00935F07">
        <w:rPr>
          <w:rFonts w:ascii="Times New Roman" w:hAnsi="Times New Roman" w:cs="Times New Roman"/>
          <w:sz w:val="28"/>
          <w:szCs w:val="28"/>
        </w:rPr>
        <w:t xml:space="preserve"> </w:t>
      </w:r>
      <w:r w:rsidR="00F94459" w:rsidRPr="00935F07">
        <w:rPr>
          <w:rFonts w:ascii="Times New Roman" w:hAnsi="Times New Roman" w:cs="Times New Roman"/>
          <w:sz w:val="28"/>
          <w:szCs w:val="28"/>
        </w:rPr>
        <w:t>%</w:t>
      </w:r>
      <w:r w:rsidR="00A105F5" w:rsidRPr="00935F07">
        <w:rPr>
          <w:rFonts w:ascii="Times New Roman" w:hAnsi="Times New Roman" w:cs="Times New Roman"/>
          <w:sz w:val="28"/>
          <w:szCs w:val="28"/>
        </w:rPr>
        <w:t xml:space="preserve">. </w:t>
      </w:r>
      <w:r w:rsidRPr="00935F07">
        <w:rPr>
          <w:rFonts w:ascii="Times New Roman" w:hAnsi="Times New Roman" w:cs="Times New Roman"/>
          <w:sz w:val="28"/>
          <w:szCs w:val="28"/>
        </w:rPr>
        <w:t>Указанная сумма средств направлена на приобретение призов для награждения спортсменов при пров</w:t>
      </w:r>
      <w:r w:rsidR="00F94459" w:rsidRPr="00935F07">
        <w:rPr>
          <w:rFonts w:ascii="Times New Roman" w:hAnsi="Times New Roman" w:cs="Times New Roman"/>
          <w:sz w:val="28"/>
          <w:szCs w:val="28"/>
        </w:rPr>
        <w:t xml:space="preserve">едении спортивных соревнований. </w:t>
      </w:r>
    </w:p>
    <w:p w:rsidR="00B30379" w:rsidRPr="00935F07" w:rsidRDefault="00B30379" w:rsidP="00532E54">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b/>
          <w:sz w:val="28"/>
          <w:szCs w:val="28"/>
        </w:rPr>
        <w:t>По разделу 1200 «Периодическая печать и издательства»</w:t>
      </w:r>
      <w:r w:rsidRPr="00935F07">
        <w:rPr>
          <w:rFonts w:ascii="Times New Roman" w:hAnsi="Times New Roman" w:cs="Times New Roman"/>
          <w:sz w:val="28"/>
          <w:szCs w:val="28"/>
        </w:rPr>
        <w:t xml:space="preserve"> расходы исполнены в объеме 45 тыс. рублей, снижение к уровню 2018 года составляет 23,151,2 процента, план 2019 года исполнен на 54 %. Указанная сумма средств направлена на выпуск газеты «</w:t>
      </w:r>
      <w:proofErr w:type="spellStart"/>
      <w:r w:rsidRPr="00935F07">
        <w:rPr>
          <w:rFonts w:ascii="Times New Roman" w:hAnsi="Times New Roman" w:cs="Times New Roman"/>
          <w:sz w:val="28"/>
          <w:szCs w:val="28"/>
        </w:rPr>
        <w:t>Овур</w:t>
      </w:r>
      <w:proofErr w:type="spellEnd"/>
      <w:r w:rsidRPr="00935F07">
        <w:rPr>
          <w:rFonts w:ascii="Times New Roman" w:hAnsi="Times New Roman" w:cs="Times New Roman"/>
          <w:sz w:val="28"/>
          <w:szCs w:val="28"/>
        </w:rPr>
        <w:t xml:space="preserve"> </w:t>
      </w:r>
      <w:proofErr w:type="spellStart"/>
      <w:r w:rsidRPr="00935F07">
        <w:rPr>
          <w:rFonts w:ascii="Times New Roman" w:hAnsi="Times New Roman" w:cs="Times New Roman"/>
          <w:sz w:val="28"/>
          <w:szCs w:val="28"/>
        </w:rPr>
        <w:t>черде</w:t>
      </w:r>
      <w:proofErr w:type="spellEnd"/>
      <w:r w:rsidRPr="00935F07">
        <w:rPr>
          <w:rFonts w:ascii="Times New Roman" w:hAnsi="Times New Roman" w:cs="Times New Roman"/>
          <w:sz w:val="28"/>
          <w:szCs w:val="28"/>
        </w:rPr>
        <w:t>».</w:t>
      </w:r>
    </w:p>
    <w:p w:rsidR="00672F26" w:rsidRPr="00935F07" w:rsidRDefault="00672F26" w:rsidP="00532E54">
      <w:pPr>
        <w:spacing w:after="0" w:line="360" w:lineRule="auto"/>
        <w:ind w:firstLine="708"/>
        <w:jc w:val="both"/>
        <w:rPr>
          <w:rFonts w:ascii="Times New Roman" w:hAnsi="Times New Roman" w:cs="Times New Roman"/>
          <w:sz w:val="28"/>
          <w:szCs w:val="28"/>
        </w:rPr>
      </w:pPr>
      <w:r w:rsidRPr="00935F07">
        <w:rPr>
          <w:rFonts w:ascii="Times New Roman" w:hAnsi="Times New Roman" w:cs="Times New Roman"/>
          <w:sz w:val="28"/>
          <w:szCs w:val="28"/>
        </w:rPr>
        <w:t xml:space="preserve">В рамках расходов </w:t>
      </w:r>
      <w:r w:rsidRPr="00935F07">
        <w:rPr>
          <w:rFonts w:ascii="Times New Roman" w:hAnsi="Times New Roman" w:cs="Times New Roman"/>
          <w:b/>
          <w:sz w:val="28"/>
          <w:szCs w:val="28"/>
        </w:rPr>
        <w:t>по разделу 14</w:t>
      </w:r>
      <w:r w:rsidR="00F94459" w:rsidRPr="00935F07">
        <w:rPr>
          <w:rFonts w:ascii="Times New Roman" w:hAnsi="Times New Roman" w:cs="Times New Roman"/>
          <w:b/>
          <w:sz w:val="28"/>
          <w:szCs w:val="28"/>
        </w:rPr>
        <w:t>00</w:t>
      </w:r>
      <w:r w:rsidRPr="00935F07">
        <w:rPr>
          <w:rFonts w:ascii="Times New Roman" w:hAnsi="Times New Roman" w:cs="Times New Roman"/>
          <w:b/>
          <w:sz w:val="28"/>
          <w:szCs w:val="28"/>
        </w:rPr>
        <w:t xml:space="preserve"> «Межбюджетные трансферты»</w:t>
      </w:r>
      <w:r w:rsidRPr="00935F07">
        <w:rPr>
          <w:rFonts w:ascii="Times New Roman" w:hAnsi="Times New Roman" w:cs="Times New Roman"/>
          <w:sz w:val="28"/>
          <w:szCs w:val="28"/>
        </w:rPr>
        <w:t xml:space="preserve"> из бюджета муниципального района бюджетам поселений направлены межбюджетные трансферты в объеме </w:t>
      </w:r>
      <w:r w:rsidR="009B0E29" w:rsidRPr="00935F07">
        <w:rPr>
          <w:rFonts w:ascii="Times New Roman" w:hAnsi="Times New Roman" w:cs="Times New Roman"/>
          <w:sz w:val="28"/>
          <w:szCs w:val="28"/>
        </w:rPr>
        <w:t>12969,86</w:t>
      </w:r>
      <w:r w:rsidR="0063177E" w:rsidRPr="00935F07">
        <w:rPr>
          <w:rFonts w:ascii="Times New Roman" w:hAnsi="Times New Roman" w:cs="Times New Roman"/>
          <w:sz w:val="28"/>
          <w:szCs w:val="28"/>
        </w:rPr>
        <w:t xml:space="preserve"> </w:t>
      </w:r>
      <w:r w:rsidRPr="00935F07">
        <w:rPr>
          <w:rFonts w:ascii="Times New Roman" w:hAnsi="Times New Roman" w:cs="Times New Roman"/>
          <w:sz w:val="28"/>
          <w:szCs w:val="28"/>
        </w:rPr>
        <w:t xml:space="preserve"> тыс. рублей, или </w:t>
      </w:r>
      <w:r w:rsidR="0063177E" w:rsidRPr="00935F07">
        <w:rPr>
          <w:rFonts w:ascii="Times New Roman" w:hAnsi="Times New Roman" w:cs="Times New Roman"/>
          <w:sz w:val="28"/>
          <w:szCs w:val="28"/>
        </w:rPr>
        <w:t xml:space="preserve"> </w:t>
      </w:r>
      <w:r w:rsidR="009B0E29" w:rsidRPr="00935F07">
        <w:rPr>
          <w:rFonts w:ascii="Times New Roman" w:hAnsi="Times New Roman" w:cs="Times New Roman"/>
          <w:sz w:val="28"/>
          <w:szCs w:val="28"/>
        </w:rPr>
        <w:t>79</w:t>
      </w:r>
      <w:r w:rsidR="0063177E" w:rsidRPr="00935F07">
        <w:rPr>
          <w:rFonts w:ascii="Times New Roman" w:hAnsi="Times New Roman" w:cs="Times New Roman"/>
          <w:sz w:val="28"/>
          <w:szCs w:val="28"/>
        </w:rPr>
        <w:t xml:space="preserve"> </w:t>
      </w:r>
      <w:r w:rsidRPr="00935F07">
        <w:rPr>
          <w:rFonts w:ascii="Times New Roman" w:hAnsi="Times New Roman" w:cs="Times New Roman"/>
          <w:sz w:val="28"/>
          <w:szCs w:val="28"/>
        </w:rPr>
        <w:t xml:space="preserve">% к </w:t>
      </w:r>
      <w:r w:rsidR="0063177E" w:rsidRPr="00935F07">
        <w:rPr>
          <w:rFonts w:ascii="Times New Roman" w:hAnsi="Times New Roman" w:cs="Times New Roman"/>
          <w:sz w:val="28"/>
          <w:szCs w:val="28"/>
        </w:rPr>
        <w:t xml:space="preserve">годовому </w:t>
      </w:r>
      <w:r w:rsidRPr="00935F07">
        <w:rPr>
          <w:rFonts w:ascii="Times New Roman" w:hAnsi="Times New Roman" w:cs="Times New Roman"/>
          <w:sz w:val="28"/>
          <w:szCs w:val="28"/>
        </w:rPr>
        <w:t xml:space="preserve">плану. Темп роста к уровню прошлого года составил </w:t>
      </w:r>
      <w:r w:rsidR="009B0E29" w:rsidRPr="00935F07">
        <w:rPr>
          <w:rFonts w:ascii="Times New Roman" w:hAnsi="Times New Roman" w:cs="Times New Roman"/>
          <w:sz w:val="28"/>
          <w:szCs w:val="28"/>
        </w:rPr>
        <w:t>38,9</w:t>
      </w:r>
      <w:r w:rsidRPr="00935F07">
        <w:rPr>
          <w:rFonts w:ascii="Times New Roman" w:hAnsi="Times New Roman" w:cs="Times New Roman"/>
          <w:sz w:val="28"/>
          <w:szCs w:val="28"/>
        </w:rPr>
        <w:t xml:space="preserve"> процента. Дотации на выравнивание уровня бюджетной обеспеченности составили </w:t>
      </w:r>
      <w:r w:rsidR="00B30379" w:rsidRPr="00935F07">
        <w:rPr>
          <w:rFonts w:ascii="Times New Roman" w:hAnsi="Times New Roman" w:cs="Times New Roman"/>
          <w:sz w:val="28"/>
          <w:szCs w:val="28"/>
        </w:rPr>
        <w:t>12155,02</w:t>
      </w:r>
      <w:r w:rsidRPr="00935F07">
        <w:rPr>
          <w:rFonts w:ascii="Times New Roman" w:hAnsi="Times New Roman" w:cs="Times New Roman"/>
          <w:sz w:val="28"/>
          <w:szCs w:val="28"/>
        </w:rPr>
        <w:t xml:space="preserve"> тыс. рублей</w:t>
      </w:r>
      <w:r w:rsidR="00AE2979" w:rsidRPr="00935F07">
        <w:rPr>
          <w:rFonts w:ascii="Times New Roman" w:hAnsi="Times New Roman" w:cs="Times New Roman"/>
          <w:sz w:val="28"/>
          <w:szCs w:val="28"/>
        </w:rPr>
        <w:t>.</w:t>
      </w:r>
      <w:r w:rsidR="00953D58" w:rsidRPr="00935F07">
        <w:rPr>
          <w:rFonts w:ascii="Times New Roman" w:hAnsi="Times New Roman" w:cs="Times New Roman"/>
          <w:sz w:val="28"/>
          <w:szCs w:val="28"/>
        </w:rPr>
        <w:t xml:space="preserve"> </w:t>
      </w:r>
      <w:r w:rsidRPr="00935F07">
        <w:rPr>
          <w:rFonts w:ascii="Times New Roman" w:hAnsi="Times New Roman" w:cs="Times New Roman"/>
          <w:sz w:val="28"/>
          <w:szCs w:val="28"/>
        </w:rPr>
        <w:t>В структуре бюджета расходы по межбюджетным трансфертам в 201</w:t>
      </w:r>
      <w:r w:rsidR="00A105F5" w:rsidRPr="00935F07">
        <w:rPr>
          <w:rFonts w:ascii="Times New Roman" w:hAnsi="Times New Roman" w:cs="Times New Roman"/>
          <w:sz w:val="28"/>
          <w:szCs w:val="28"/>
        </w:rPr>
        <w:t>9</w:t>
      </w:r>
      <w:r w:rsidRPr="00935F07">
        <w:rPr>
          <w:rFonts w:ascii="Times New Roman" w:hAnsi="Times New Roman" w:cs="Times New Roman"/>
          <w:sz w:val="28"/>
          <w:szCs w:val="28"/>
        </w:rPr>
        <w:t xml:space="preserve"> году занимают </w:t>
      </w:r>
      <w:r w:rsidR="0018783C" w:rsidRPr="00935F07">
        <w:rPr>
          <w:rFonts w:ascii="Times New Roman" w:hAnsi="Times New Roman" w:cs="Times New Roman"/>
          <w:sz w:val="28"/>
          <w:szCs w:val="28"/>
        </w:rPr>
        <w:t>3</w:t>
      </w:r>
      <w:r w:rsidR="00782777" w:rsidRPr="00935F07">
        <w:rPr>
          <w:rFonts w:ascii="Times New Roman" w:hAnsi="Times New Roman" w:cs="Times New Roman"/>
          <w:sz w:val="28"/>
          <w:szCs w:val="28"/>
        </w:rPr>
        <w:t>,</w:t>
      </w:r>
      <w:r w:rsidR="00B30379" w:rsidRPr="00935F07">
        <w:rPr>
          <w:rFonts w:ascii="Times New Roman" w:hAnsi="Times New Roman" w:cs="Times New Roman"/>
          <w:sz w:val="28"/>
          <w:szCs w:val="28"/>
        </w:rPr>
        <w:t>5</w:t>
      </w:r>
      <w:r w:rsidR="00953D58" w:rsidRPr="00935F07">
        <w:rPr>
          <w:rFonts w:ascii="Times New Roman" w:hAnsi="Times New Roman" w:cs="Times New Roman"/>
          <w:sz w:val="28"/>
          <w:szCs w:val="28"/>
        </w:rPr>
        <w:t xml:space="preserve"> %</w:t>
      </w:r>
      <w:r w:rsidRPr="00935F07">
        <w:rPr>
          <w:rFonts w:ascii="Times New Roman" w:hAnsi="Times New Roman" w:cs="Times New Roman"/>
          <w:sz w:val="28"/>
          <w:szCs w:val="28"/>
        </w:rPr>
        <w:t xml:space="preserve">. </w:t>
      </w:r>
    </w:p>
    <w:p w:rsidR="003A021B" w:rsidRPr="00935F07" w:rsidRDefault="00953D58" w:rsidP="003A021B">
      <w:pPr>
        <w:spacing w:line="360" w:lineRule="auto"/>
        <w:ind w:firstLine="708"/>
        <w:jc w:val="both"/>
        <w:rPr>
          <w:rFonts w:ascii="Times New Roman" w:hAnsi="Times New Roman" w:cs="Times New Roman"/>
          <w:sz w:val="28"/>
          <w:szCs w:val="28"/>
        </w:rPr>
      </w:pPr>
      <w:r w:rsidRPr="00935F07">
        <w:rPr>
          <w:rFonts w:ascii="Times New Roman" w:hAnsi="Times New Roman" w:cs="Times New Roman"/>
          <w:sz w:val="28"/>
          <w:szCs w:val="28"/>
        </w:rPr>
        <w:t xml:space="preserve">По сравнению с </w:t>
      </w:r>
      <w:r w:rsidR="00213134" w:rsidRPr="00935F07">
        <w:rPr>
          <w:rFonts w:ascii="Times New Roman" w:hAnsi="Times New Roman" w:cs="Times New Roman"/>
          <w:sz w:val="28"/>
          <w:szCs w:val="28"/>
        </w:rPr>
        <w:t xml:space="preserve">аналогичным периодом </w:t>
      </w:r>
      <w:r w:rsidR="0063177E" w:rsidRPr="00935F07">
        <w:rPr>
          <w:rFonts w:ascii="Times New Roman" w:hAnsi="Times New Roman" w:cs="Times New Roman"/>
          <w:sz w:val="28"/>
          <w:szCs w:val="28"/>
        </w:rPr>
        <w:t>прошлого</w:t>
      </w:r>
      <w:r w:rsidR="00213134" w:rsidRPr="00935F07">
        <w:rPr>
          <w:rFonts w:ascii="Times New Roman" w:hAnsi="Times New Roman" w:cs="Times New Roman"/>
          <w:sz w:val="28"/>
          <w:szCs w:val="28"/>
        </w:rPr>
        <w:t xml:space="preserve"> года</w:t>
      </w:r>
      <w:r w:rsidRPr="00935F07">
        <w:rPr>
          <w:rFonts w:ascii="Times New Roman" w:hAnsi="Times New Roman" w:cs="Times New Roman"/>
          <w:sz w:val="28"/>
          <w:szCs w:val="28"/>
        </w:rPr>
        <w:t xml:space="preserve"> расходы </w:t>
      </w:r>
      <w:r w:rsidR="00C3626A" w:rsidRPr="00935F07">
        <w:rPr>
          <w:rFonts w:ascii="Times New Roman" w:hAnsi="Times New Roman" w:cs="Times New Roman"/>
          <w:sz w:val="28"/>
          <w:szCs w:val="28"/>
        </w:rPr>
        <w:t>у</w:t>
      </w:r>
      <w:r w:rsidR="00AE038F" w:rsidRPr="00935F07">
        <w:rPr>
          <w:rFonts w:ascii="Times New Roman" w:hAnsi="Times New Roman" w:cs="Times New Roman"/>
          <w:sz w:val="28"/>
          <w:szCs w:val="28"/>
        </w:rPr>
        <w:t>величены</w:t>
      </w:r>
      <w:r w:rsidR="00C3626A" w:rsidRPr="00935F07">
        <w:rPr>
          <w:rFonts w:ascii="Times New Roman" w:hAnsi="Times New Roman" w:cs="Times New Roman"/>
          <w:sz w:val="28"/>
          <w:szCs w:val="28"/>
        </w:rPr>
        <w:t xml:space="preserve"> на</w:t>
      </w:r>
      <w:r w:rsidR="00AE038F" w:rsidRPr="00935F07">
        <w:rPr>
          <w:rFonts w:ascii="Times New Roman" w:hAnsi="Times New Roman" w:cs="Times New Roman"/>
          <w:sz w:val="28"/>
          <w:szCs w:val="28"/>
        </w:rPr>
        <w:t xml:space="preserve"> </w:t>
      </w:r>
      <w:r w:rsidR="00C3626A" w:rsidRPr="00935F07">
        <w:rPr>
          <w:rFonts w:ascii="Times New Roman" w:hAnsi="Times New Roman" w:cs="Times New Roman"/>
          <w:sz w:val="28"/>
          <w:szCs w:val="28"/>
        </w:rPr>
        <w:t xml:space="preserve"> </w:t>
      </w:r>
      <w:r w:rsidR="00C4427F" w:rsidRPr="00935F07">
        <w:rPr>
          <w:rFonts w:ascii="Times New Roman" w:hAnsi="Times New Roman" w:cs="Times New Roman"/>
          <w:sz w:val="28"/>
          <w:szCs w:val="28"/>
        </w:rPr>
        <w:t>1</w:t>
      </w:r>
      <w:r w:rsidR="0063177E" w:rsidRPr="00935F07">
        <w:rPr>
          <w:rFonts w:ascii="Times New Roman" w:hAnsi="Times New Roman" w:cs="Times New Roman"/>
          <w:sz w:val="28"/>
          <w:szCs w:val="28"/>
        </w:rPr>
        <w:t>9</w:t>
      </w:r>
      <w:r w:rsidR="00B30379" w:rsidRPr="00935F07">
        <w:rPr>
          <w:rFonts w:ascii="Times New Roman" w:hAnsi="Times New Roman" w:cs="Times New Roman"/>
          <w:sz w:val="28"/>
          <w:szCs w:val="28"/>
        </w:rPr>
        <w:t>,4</w:t>
      </w:r>
      <w:r w:rsidRPr="00935F07">
        <w:rPr>
          <w:rFonts w:ascii="Times New Roman" w:hAnsi="Times New Roman" w:cs="Times New Roman"/>
          <w:sz w:val="28"/>
          <w:szCs w:val="28"/>
        </w:rPr>
        <w:t xml:space="preserve"> % или </w:t>
      </w:r>
      <w:r w:rsidR="0063177E" w:rsidRPr="00935F07">
        <w:rPr>
          <w:rFonts w:ascii="Times New Roman" w:hAnsi="Times New Roman" w:cs="Times New Roman"/>
          <w:sz w:val="28"/>
          <w:szCs w:val="28"/>
        </w:rPr>
        <w:t xml:space="preserve">на </w:t>
      </w:r>
      <w:r w:rsidR="00B30379" w:rsidRPr="00935F07">
        <w:rPr>
          <w:rFonts w:ascii="Times New Roman" w:hAnsi="Times New Roman" w:cs="Times New Roman"/>
          <w:sz w:val="28"/>
          <w:szCs w:val="28"/>
        </w:rPr>
        <w:t>59694,31</w:t>
      </w:r>
      <w:r w:rsidRPr="00935F07">
        <w:rPr>
          <w:rFonts w:ascii="Times New Roman" w:hAnsi="Times New Roman" w:cs="Times New Roman"/>
          <w:sz w:val="28"/>
          <w:szCs w:val="28"/>
        </w:rPr>
        <w:t xml:space="preserve"> тыс. рублей. </w:t>
      </w:r>
      <w:r w:rsidR="0063177E" w:rsidRPr="00935F07">
        <w:rPr>
          <w:rFonts w:ascii="Times New Roman" w:hAnsi="Times New Roman" w:cs="Times New Roman"/>
          <w:sz w:val="28"/>
          <w:szCs w:val="28"/>
        </w:rPr>
        <w:t xml:space="preserve">Увеличение расходной части бюджета </w:t>
      </w:r>
      <w:r w:rsidRPr="00935F07">
        <w:rPr>
          <w:rFonts w:ascii="Times New Roman" w:hAnsi="Times New Roman" w:cs="Times New Roman"/>
          <w:sz w:val="28"/>
          <w:szCs w:val="28"/>
        </w:rPr>
        <w:t xml:space="preserve">связано </w:t>
      </w:r>
      <w:r w:rsidR="0063177E" w:rsidRPr="00935F07">
        <w:rPr>
          <w:rFonts w:ascii="Times New Roman" w:hAnsi="Times New Roman" w:cs="Times New Roman"/>
          <w:sz w:val="28"/>
          <w:szCs w:val="28"/>
        </w:rPr>
        <w:t>с</w:t>
      </w:r>
      <w:r w:rsidR="00AE038F" w:rsidRPr="00935F07">
        <w:rPr>
          <w:rFonts w:ascii="Times New Roman" w:hAnsi="Times New Roman" w:cs="Times New Roman"/>
          <w:sz w:val="28"/>
          <w:szCs w:val="28"/>
        </w:rPr>
        <w:t xml:space="preserve"> </w:t>
      </w:r>
      <w:r w:rsidR="0044230C" w:rsidRPr="00935F07">
        <w:rPr>
          <w:rFonts w:ascii="Times New Roman" w:hAnsi="Times New Roman" w:cs="Times New Roman"/>
          <w:sz w:val="28"/>
          <w:szCs w:val="28"/>
        </w:rPr>
        <w:t>у</w:t>
      </w:r>
      <w:r w:rsidR="003A021B" w:rsidRPr="00935F07">
        <w:rPr>
          <w:rFonts w:ascii="Times New Roman" w:hAnsi="Times New Roman" w:cs="Times New Roman"/>
          <w:sz w:val="28"/>
          <w:szCs w:val="28"/>
        </w:rPr>
        <w:t>величение</w:t>
      </w:r>
      <w:r w:rsidR="0044230C" w:rsidRPr="00935F07">
        <w:rPr>
          <w:rFonts w:ascii="Times New Roman" w:hAnsi="Times New Roman" w:cs="Times New Roman"/>
          <w:sz w:val="28"/>
          <w:szCs w:val="28"/>
        </w:rPr>
        <w:t>м</w:t>
      </w:r>
      <w:r w:rsidR="003A021B" w:rsidRPr="00935F07">
        <w:rPr>
          <w:rFonts w:ascii="Times New Roman" w:hAnsi="Times New Roman" w:cs="Times New Roman"/>
          <w:sz w:val="28"/>
          <w:szCs w:val="28"/>
        </w:rPr>
        <w:t xml:space="preserve"> МРОТ с уровня </w:t>
      </w:r>
      <w:r w:rsidR="0044230C" w:rsidRPr="00935F07">
        <w:rPr>
          <w:rFonts w:ascii="Times New Roman" w:hAnsi="Times New Roman" w:cs="Times New Roman"/>
          <w:sz w:val="28"/>
          <w:szCs w:val="28"/>
        </w:rPr>
        <w:t>21210 рублей до 21432</w:t>
      </w:r>
      <w:r w:rsidR="003A021B" w:rsidRPr="00935F07">
        <w:rPr>
          <w:rFonts w:ascii="Times New Roman" w:hAnsi="Times New Roman" w:cs="Times New Roman"/>
          <w:sz w:val="28"/>
          <w:szCs w:val="28"/>
        </w:rPr>
        <w:t xml:space="preserve"> рубл</w:t>
      </w:r>
      <w:r w:rsidR="0044230C" w:rsidRPr="00935F07">
        <w:rPr>
          <w:rFonts w:ascii="Times New Roman" w:hAnsi="Times New Roman" w:cs="Times New Roman"/>
          <w:sz w:val="28"/>
          <w:szCs w:val="28"/>
        </w:rPr>
        <w:t>я. В основном п</w:t>
      </w:r>
      <w:r w:rsidR="003A021B" w:rsidRPr="00935F07">
        <w:rPr>
          <w:rFonts w:ascii="Times New Roman" w:hAnsi="Times New Roman" w:cs="Times New Roman"/>
          <w:sz w:val="28"/>
          <w:szCs w:val="28"/>
        </w:rPr>
        <w:t>рочие расходы остались на уровне 201</w:t>
      </w:r>
      <w:r w:rsidR="0044230C" w:rsidRPr="00935F07">
        <w:rPr>
          <w:rFonts w:ascii="Times New Roman" w:hAnsi="Times New Roman" w:cs="Times New Roman"/>
          <w:sz w:val="28"/>
          <w:szCs w:val="28"/>
        </w:rPr>
        <w:t>8</w:t>
      </w:r>
      <w:r w:rsidR="00C4427F" w:rsidRPr="00935F07">
        <w:rPr>
          <w:rFonts w:ascii="Times New Roman" w:hAnsi="Times New Roman" w:cs="Times New Roman"/>
          <w:sz w:val="28"/>
          <w:szCs w:val="28"/>
        </w:rPr>
        <w:t xml:space="preserve"> года, также профинансированы целевые средства как субсидии бюджетам муниципальных районов на реализацию мероприятий по обеспечению жильем молодых семей в сумме 6286,9 тыс. рублей, субсидии бюджетам муниципальных районов на реализацию программ формирования современной городской среды 3000,0 тыс. рублей.</w:t>
      </w:r>
    </w:p>
    <w:p w:rsidR="00E6607D" w:rsidRPr="00935F07" w:rsidRDefault="00E6607D" w:rsidP="00E6607D">
      <w:pPr>
        <w:widowControl w:val="0"/>
        <w:spacing w:after="0" w:line="360" w:lineRule="auto"/>
        <w:ind w:firstLine="567"/>
        <w:jc w:val="both"/>
        <w:rPr>
          <w:rFonts w:ascii="Times New Roman" w:hAnsi="Times New Roman" w:cs="Times New Roman"/>
          <w:sz w:val="28"/>
          <w:szCs w:val="28"/>
        </w:rPr>
      </w:pPr>
      <w:r w:rsidRPr="00935F07">
        <w:rPr>
          <w:rFonts w:ascii="Times New Roman" w:hAnsi="Times New Roman" w:cs="Times New Roman"/>
          <w:sz w:val="28"/>
          <w:szCs w:val="28"/>
        </w:rPr>
        <w:t xml:space="preserve">Первоочередными расходами при исполнении бюджета муниципального района являются: </w:t>
      </w:r>
    </w:p>
    <w:p w:rsidR="006B4525" w:rsidRPr="00935F07" w:rsidRDefault="00E6607D" w:rsidP="00E6607D">
      <w:pPr>
        <w:pStyle w:val="a6"/>
        <w:widowControl w:val="0"/>
        <w:numPr>
          <w:ilvl w:val="0"/>
          <w:numId w:val="1"/>
        </w:numPr>
        <w:spacing w:after="0" w:line="360" w:lineRule="auto"/>
        <w:ind w:left="0" w:firstLine="567"/>
        <w:jc w:val="both"/>
        <w:rPr>
          <w:rFonts w:ascii="Times New Roman" w:hAnsi="Times New Roman"/>
          <w:sz w:val="28"/>
          <w:szCs w:val="28"/>
        </w:rPr>
      </w:pPr>
      <w:r w:rsidRPr="00935F07">
        <w:rPr>
          <w:rFonts w:ascii="Times New Roman" w:hAnsi="Times New Roman"/>
          <w:sz w:val="28"/>
          <w:szCs w:val="28"/>
        </w:rPr>
        <w:t xml:space="preserve">выплата заработной платы </w:t>
      </w:r>
      <w:r w:rsidR="00A710AD" w:rsidRPr="00935F07">
        <w:rPr>
          <w:rFonts w:ascii="Times New Roman" w:hAnsi="Times New Roman"/>
          <w:sz w:val="28"/>
          <w:szCs w:val="28"/>
        </w:rPr>
        <w:t xml:space="preserve">с начислениями </w:t>
      </w:r>
      <w:r w:rsidRPr="00935F07">
        <w:rPr>
          <w:rFonts w:ascii="Times New Roman" w:hAnsi="Times New Roman"/>
          <w:sz w:val="28"/>
          <w:szCs w:val="28"/>
        </w:rPr>
        <w:t>занимает</w:t>
      </w:r>
      <w:r w:rsidR="007732A2" w:rsidRPr="00935F07">
        <w:rPr>
          <w:rFonts w:ascii="Times New Roman" w:hAnsi="Times New Roman"/>
          <w:sz w:val="28"/>
          <w:szCs w:val="28"/>
        </w:rPr>
        <w:t xml:space="preserve"> </w:t>
      </w:r>
      <w:r w:rsidRPr="00935F07">
        <w:rPr>
          <w:rFonts w:ascii="Times New Roman" w:hAnsi="Times New Roman"/>
          <w:sz w:val="28"/>
          <w:szCs w:val="28"/>
        </w:rPr>
        <w:t xml:space="preserve"> </w:t>
      </w:r>
      <w:r w:rsidR="003A021B" w:rsidRPr="00935F07">
        <w:rPr>
          <w:rFonts w:ascii="Times New Roman" w:hAnsi="Times New Roman"/>
          <w:sz w:val="28"/>
          <w:szCs w:val="28"/>
        </w:rPr>
        <w:t>7</w:t>
      </w:r>
      <w:r w:rsidR="00B30379" w:rsidRPr="00935F07">
        <w:rPr>
          <w:rFonts w:ascii="Times New Roman" w:hAnsi="Times New Roman"/>
          <w:sz w:val="28"/>
          <w:szCs w:val="28"/>
        </w:rPr>
        <w:t>6</w:t>
      </w:r>
      <w:r w:rsidRPr="00935F07">
        <w:rPr>
          <w:rFonts w:ascii="Times New Roman" w:hAnsi="Times New Roman"/>
          <w:sz w:val="28"/>
          <w:szCs w:val="28"/>
        </w:rPr>
        <w:t xml:space="preserve"> %</w:t>
      </w:r>
      <w:r w:rsidR="007732A2" w:rsidRPr="00935F07">
        <w:rPr>
          <w:rFonts w:ascii="Times New Roman" w:hAnsi="Times New Roman"/>
          <w:sz w:val="28"/>
          <w:szCs w:val="28"/>
        </w:rPr>
        <w:t xml:space="preserve"> </w:t>
      </w:r>
      <w:r w:rsidRPr="00935F07">
        <w:rPr>
          <w:rFonts w:ascii="Times New Roman" w:hAnsi="Times New Roman"/>
          <w:sz w:val="28"/>
          <w:szCs w:val="28"/>
        </w:rPr>
        <w:t xml:space="preserve"> от общего объема расходов </w:t>
      </w:r>
      <w:r w:rsidR="007732A2" w:rsidRPr="00935F07">
        <w:rPr>
          <w:rFonts w:ascii="Times New Roman" w:hAnsi="Times New Roman"/>
          <w:sz w:val="28"/>
          <w:szCs w:val="28"/>
        </w:rPr>
        <w:t xml:space="preserve">бюджета </w:t>
      </w:r>
      <w:r w:rsidRPr="00935F07">
        <w:rPr>
          <w:rFonts w:ascii="Times New Roman" w:hAnsi="Times New Roman"/>
          <w:sz w:val="28"/>
          <w:szCs w:val="28"/>
        </w:rPr>
        <w:t>(</w:t>
      </w:r>
      <w:r w:rsidR="00B30379" w:rsidRPr="00935F07">
        <w:rPr>
          <w:rFonts w:ascii="Times New Roman" w:hAnsi="Times New Roman"/>
          <w:sz w:val="28"/>
          <w:szCs w:val="28"/>
        </w:rPr>
        <w:t>280755,4</w:t>
      </w:r>
      <w:r w:rsidRPr="00935F07">
        <w:rPr>
          <w:rFonts w:ascii="Times New Roman" w:hAnsi="Times New Roman"/>
          <w:sz w:val="28"/>
          <w:szCs w:val="28"/>
        </w:rPr>
        <w:t xml:space="preserve"> тыс. рублей). </w:t>
      </w:r>
    </w:p>
    <w:p w:rsidR="00935F07" w:rsidRDefault="00935F07" w:rsidP="006B4525">
      <w:pPr>
        <w:pStyle w:val="a6"/>
        <w:widowControl w:val="0"/>
        <w:spacing w:after="0" w:line="360" w:lineRule="auto"/>
        <w:ind w:left="567"/>
        <w:jc w:val="center"/>
        <w:rPr>
          <w:rFonts w:ascii="Times New Roman" w:hAnsi="Times New Roman"/>
          <w:b/>
          <w:sz w:val="28"/>
          <w:szCs w:val="28"/>
        </w:rPr>
      </w:pPr>
    </w:p>
    <w:p w:rsidR="00935F07" w:rsidRDefault="00935F07" w:rsidP="006B4525">
      <w:pPr>
        <w:pStyle w:val="a6"/>
        <w:widowControl w:val="0"/>
        <w:spacing w:after="0" w:line="360" w:lineRule="auto"/>
        <w:ind w:left="567"/>
        <w:jc w:val="center"/>
        <w:rPr>
          <w:rFonts w:ascii="Times New Roman" w:hAnsi="Times New Roman"/>
          <w:b/>
          <w:sz w:val="28"/>
          <w:szCs w:val="28"/>
        </w:rPr>
      </w:pPr>
    </w:p>
    <w:p w:rsidR="006B4525" w:rsidRPr="00935F07" w:rsidRDefault="006B4525" w:rsidP="006B4525">
      <w:pPr>
        <w:pStyle w:val="a6"/>
        <w:widowControl w:val="0"/>
        <w:spacing w:after="0" w:line="360" w:lineRule="auto"/>
        <w:ind w:left="567"/>
        <w:jc w:val="center"/>
        <w:rPr>
          <w:rFonts w:ascii="Times New Roman" w:hAnsi="Times New Roman"/>
          <w:b/>
          <w:sz w:val="28"/>
          <w:szCs w:val="28"/>
        </w:rPr>
      </w:pPr>
      <w:r w:rsidRPr="00935F07">
        <w:rPr>
          <w:rFonts w:ascii="Times New Roman" w:hAnsi="Times New Roman"/>
          <w:b/>
          <w:sz w:val="28"/>
          <w:szCs w:val="28"/>
        </w:rPr>
        <w:lastRenderedPageBreak/>
        <w:t xml:space="preserve">Показатели соотношения средней зарплаты Указных работников </w:t>
      </w:r>
      <w:proofErr w:type="spellStart"/>
      <w:r w:rsidRPr="00935F07">
        <w:rPr>
          <w:rFonts w:ascii="Times New Roman" w:hAnsi="Times New Roman"/>
          <w:b/>
          <w:sz w:val="28"/>
          <w:szCs w:val="28"/>
        </w:rPr>
        <w:t>Овюрского</w:t>
      </w:r>
      <w:proofErr w:type="spellEnd"/>
      <w:r w:rsidRPr="00935F07">
        <w:rPr>
          <w:rFonts w:ascii="Times New Roman" w:hAnsi="Times New Roman"/>
          <w:b/>
          <w:sz w:val="28"/>
          <w:szCs w:val="28"/>
        </w:rPr>
        <w:t xml:space="preserve"> </w:t>
      </w:r>
      <w:proofErr w:type="spellStart"/>
      <w:r w:rsidRPr="00935F07">
        <w:rPr>
          <w:rFonts w:ascii="Times New Roman" w:hAnsi="Times New Roman"/>
          <w:b/>
          <w:sz w:val="28"/>
          <w:szCs w:val="28"/>
        </w:rPr>
        <w:t>кожууна</w:t>
      </w:r>
      <w:proofErr w:type="spellEnd"/>
      <w:r w:rsidRPr="00935F07">
        <w:rPr>
          <w:rFonts w:ascii="Times New Roman" w:hAnsi="Times New Roman"/>
          <w:b/>
          <w:sz w:val="28"/>
          <w:szCs w:val="28"/>
        </w:rPr>
        <w:t xml:space="preserve"> и средней заработной платы в Республике Тыва</w:t>
      </w:r>
      <w:r w:rsidR="00803664" w:rsidRPr="00935F07">
        <w:rPr>
          <w:rFonts w:ascii="Times New Roman" w:hAnsi="Times New Roman"/>
          <w:b/>
          <w:sz w:val="28"/>
          <w:szCs w:val="28"/>
        </w:rPr>
        <w:t xml:space="preserve"> </w:t>
      </w:r>
      <w:proofErr w:type="gramStart"/>
      <w:r w:rsidR="00803664" w:rsidRPr="00935F07">
        <w:rPr>
          <w:rFonts w:ascii="Times New Roman" w:hAnsi="Times New Roman"/>
          <w:b/>
          <w:sz w:val="28"/>
          <w:szCs w:val="28"/>
        </w:rPr>
        <w:t>по</w:t>
      </w:r>
      <w:proofErr w:type="gramEnd"/>
      <w:r w:rsidR="00803664" w:rsidRPr="00935F07">
        <w:rPr>
          <w:rFonts w:ascii="Times New Roman" w:hAnsi="Times New Roman"/>
          <w:b/>
          <w:sz w:val="28"/>
          <w:szCs w:val="28"/>
        </w:rPr>
        <w:t xml:space="preserve"> предварительным данным</w:t>
      </w:r>
    </w:p>
    <w:p w:rsidR="00DC3595" w:rsidRPr="00935F07" w:rsidRDefault="00DC3595" w:rsidP="00DC3595">
      <w:pPr>
        <w:pStyle w:val="a6"/>
        <w:widowControl w:val="0"/>
        <w:spacing w:after="0" w:line="360" w:lineRule="auto"/>
        <w:ind w:left="567"/>
        <w:jc w:val="right"/>
        <w:rPr>
          <w:rFonts w:ascii="Times New Roman" w:hAnsi="Times New Roman"/>
          <w:sz w:val="28"/>
          <w:szCs w:val="28"/>
        </w:rPr>
      </w:pPr>
      <w:r w:rsidRPr="00935F07">
        <w:rPr>
          <w:rFonts w:ascii="Times New Roman" w:hAnsi="Times New Roman"/>
          <w:sz w:val="28"/>
          <w:szCs w:val="28"/>
        </w:rPr>
        <w:t>(</w:t>
      </w:r>
      <w:r w:rsidR="00803664" w:rsidRPr="00935F07">
        <w:rPr>
          <w:rFonts w:ascii="Times New Roman" w:hAnsi="Times New Roman"/>
          <w:sz w:val="28"/>
          <w:szCs w:val="28"/>
        </w:rPr>
        <w:t>в рублях</w:t>
      </w:r>
      <w:r w:rsidRPr="00935F07">
        <w:rPr>
          <w:rFonts w:ascii="Times New Roman" w:hAnsi="Times New Roman"/>
          <w:sz w:val="28"/>
          <w:szCs w:val="28"/>
        </w:rPr>
        <w:t>)</w:t>
      </w:r>
    </w:p>
    <w:tbl>
      <w:tblPr>
        <w:tblW w:w="10788" w:type="dxa"/>
        <w:tblInd w:w="93" w:type="dxa"/>
        <w:tblLook w:val="04A0" w:firstRow="1" w:lastRow="0" w:firstColumn="1" w:lastColumn="0" w:noHBand="0" w:noVBand="1"/>
      </w:tblPr>
      <w:tblGrid>
        <w:gridCol w:w="2260"/>
        <w:gridCol w:w="2260"/>
        <w:gridCol w:w="2260"/>
        <w:gridCol w:w="2260"/>
        <w:gridCol w:w="1748"/>
      </w:tblGrid>
      <w:tr w:rsidR="00AD54EF" w:rsidRPr="00AD54EF" w:rsidTr="00AD54EF">
        <w:trPr>
          <w:trHeight w:val="1155"/>
        </w:trPr>
        <w:tc>
          <w:tcPr>
            <w:tcW w:w="226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b/>
                <w:bCs/>
                <w:lang w:eastAsia="ru-RU"/>
              </w:rPr>
            </w:pPr>
            <w:r w:rsidRPr="00AD54EF">
              <w:rPr>
                <w:rFonts w:ascii="Times New Roman" w:eastAsia="Times New Roman" w:hAnsi="Times New Roman" w:cs="Times New Roman"/>
                <w:b/>
                <w:bCs/>
                <w:lang w:eastAsia="ru-RU"/>
              </w:rPr>
              <w:t>Категории</w:t>
            </w:r>
          </w:p>
        </w:tc>
        <w:tc>
          <w:tcPr>
            <w:tcW w:w="2260" w:type="dxa"/>
            <w:tcBorders>
              <w:top w:val="single" w:sz="8" w:space="0" w:color="auto"/>
              <w:left w:val="nil"/>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b/>
                <w:bCs/>
                <w:lang w:eastAsia="ru-RU"/>
              </w:rPr>
            </w:pPr>
            <w:r w:rsidRPr="00AD54EF">
              <w:rPr>
                <w:rFonts w:ascii="Times New Roman" w:eastAsia="Times New Roman" w:hAnsi="Times New Roman" w:cs="Times New Roman"/>
                <w:b/>
                <w:bCs/>
                <w:lang w:eastAsia="ru-RU"/>
              </w:rPr>
              <w:t>Численность</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rsidR="00AD54EF" w:rsidRPr="00AD54EF" w:rsidRDefault="00AD54EF" w:rsidP="00AD54EF">
            <w:pPr>
              <w:spacing w:after="0" w:line="240" w:lineRule="auto"/>
              <w:jc w:val="center"/>
              <w:rPr>
                <w:rFonts w:ascii="Times New Roman" w:eastAsia="Times New Roman" w:hAnsi="Times New Roman" w:cs="Times New Roman"/>
                <w:b/>
                <w:bCs/>
                <w:lang w:eastAsia="ru-RU"/>
              </w:rPr>
            </w:pPr>
            <w:r w:rsidRPr="00AD54EF">
              <w:rPr>
                <w:rFonts w:ascii="Times New Roman" w:eastAsia="Times New Roman" w:hAnsi="Times New Roman" w:cs="Times New Roman"/>
                <w:b/>
                <w:bCs/>
                <w:lang w:eastAsia="ru-RU"/>
              </w:rPr>
              <w:t xml:space="preserve">Средняя заработная плата по Республике Тыва, в </w:t>
            </w:r>
            <w:proofErr w:type="spellStart"/>
            <w:r w:rsidRPr="00AD54EF">
              <w:rPr>
                <w:rFonts w:ascii="Times New Roman" w:eastAsia="Times New Roman" w:hAnsi="Times New Roman" w:cs="Times New Roman"/>
                <w:b/>
                <w:bCs/>
                <w:lang w:eastAsia="ru-RU"/>
              </w:rPr>
              <w:t>руб</w:t>
            </w:r>
            <w:proofErr w:type="spellEnd"/>
          </w:p>
        </w:tc>
        <w:tc>
          <w:tcPr>
            <w:tcW w:w="2260" w:type="dxa"/>
            <w:tcBorders>
              <w:top w:val="single" w:sz="8" w:space="0" w:color="auto"/>
              <w:left w:val="nil"/>
              <w:bottom w:val="single" w:sz="8" w:space="0" w:color="auto"/>
              <w:right w:val="single" w:sz="8" w:space="0" w:color="auto"/>
            </w:tcBorders>
            <w:shd w:val="clear" w:color="auto" w:fill="auto"/>
            <w:vAlign w:val="center"/>
            <w:hideMark/>
          </w:tcPr>
          <w:p w:rsidR="00AD54EF" w:rsidRPr="00AD54EF" w:rsidRDefault="00AD54EF" w:rsidP="00AD54EF">
            <w:pPr>
              <w:spacing w:after="0" w:line="240" w:lineRule="auto"/>
              <w:jc w:val="center"/>
              <w:rPr>
                <w:rFonts w:ascii="Times New Roman" w:eastAsia="Times New Roman" w:hAnsi="Times New Roman" w:cs="Times New Roman"/>
                <w:b/>
                <w:bCs/>
                <w:lang w:eastAsia="ru-RU"/>
              </w:rPr>
            </w:pPr>
            <w:r w:rsidRPr="00AD54EF">
              <w:rPr>
                <w:rFonts w:ascii="Times New Roman" w:eastAsia="Times New Roman" w:hAnsi="Times New Roman" w:cs="Times New Roman"/>
                <w:b/>
                <w:bCs/>
                <w:lang w:eastAsia="ru-RU"/>
              </w:rPr>
              <w:t xml:space="preserve">Средняя заработная плата по статистическим данным, в </w:t>
            </w:r>
            <w:proofErr w:type="spellStart"/>
            <w:r w:rsidRPr="00AD54EF">
              <w:rPr>
                <w:rFonts w:ascii="Times New Roman" w:eastAsia="Times New Roman" w:hAnsi="Times New Roman" w:cs="Times New Roman"/>
                <w:b/>
                <w:bCs/>
                <w:lang w:eastAsia="ru-RU"/>
              </w:rPr>
              <w:t>руб</w:t>
            </w:r>
            <w:proofErr w:type="spellEnd"/>
          </w:p>
        </w:tc>
        <w:tc>
          <w:tcPr>
            <w:tcW w:w="1748" w:type="dxa"/>
            <w:tcBorders>
              <w:top w:val="single" w:sz="8" w:space="0" w:color="auto"/>
              <w:left w:val="nil"/>
              <w:bottom w:val="single" w:sz="8" w:space="0" w:color="auto"/>
              <w:right w:val="single" w:sz="8" w:space="0" w:color="auto"/>
            </w:tcBorders>
            <w:shd w:val="clear" w:color="auto" w:fill="auto"/>
            <w:vAlign w:val="center"/>
            <w:hideMark/>
          </w:tcPr>
          <w:p w:rsidR="00AD54EF" w:rsidRPr="00AD54EF" w:rsidRDefault="00AD54EF" w:rsidP="00AD54EF">
            <w:pPr>
              <w:spacing w:after="0" w:line="240" w:lineRule="auto"/>
              <w:jc w:val="center"/>
              <w:rPr>
                <w:rFonts w:ascii="Times New Roman" w:eastAsia="Times New Roman" w:hAnsi="Times New Roman" w:cs="Times New Roman"/>
                <w:b/>
                <w:bCs/>
                <w:lang w:eastAsia="ru-RU"/>
              </w:rPr>
            </w:pPr>
            <w:r w:rsidRPr="00AD54EF">
              <w:rPr>
                <w:rFonts w:ascii="Times New Roman" w:eastAsia="Times New Roman" w:hAnsi="Times New Roman" w:cs="Times New Roman"/>
                <w:b/>
                <w:bCs/>
                <w:lang w:eastAsia="ru-RU"/>
              </w:rPr>
              <w:t>%  выполнения индикатора</w:t>
            </w:r>
          </w:p>
        </w:tc>
      </w:tr>
      <w:tr w:rsidR="00AD54EF" w:rsidRPr="00AD54EF" w:rsidTr="00AD54EF">
        <w:trPr>
          <w:trHeight w:val="315"/>
        </w:trPr>
        <w:tc>
          <w:tcPr>
            <w:tcW w:w="2260" w:type="dxa"/>
            <w:tcBorders>
              <w:top w:val="nil"/>
              <w:left w:val="single" w:sz="4" w:space="0" w:color="auto"/>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lang w:eastAsia="ru-RU"/>
              </w:rPr>
            </w:pPr>
            <w:r w:rsidRPr="00AD54EF">
              <w:rPr>
                <w:rFonts w:ascii="Times New Roman" w:eastAsia="Times New Roman" w:hAnsi="Times New Roman" w:cs="Times New Roman"/>
                <w:lang w:eastAsia="ru-RU"/>
              </w:rPr>
              <w:t>ДОУ</w:t>
            </w:r>
          </w:p>
        </w:tc>
        <w:tc>
          <w:tcPr>
            <w:tcW w:w="2260" w:type="dxa"/>
            <w:tcBorders>
              <w:top w:val="nil"/>
              <w:left w:val="nil"/>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lang w:eastAsia="ru-RU"/>
              </w:rPr>
            </w:pPr>
            <w:r w:rsidRPr="00AD54EF">
              <w:rPr>
                <w:rFonts w:ascii="Times New Roman" w:eastAsia="Times New Roman" w:hAnsi="Times New Roman" w:cs="Times New Roman"/>
                <w:lang w:eastAsia="ru-RU"/>
              </w:rPr>
              <w:t>83</w:t>
            </w:r>
          </w:p>
        </w:tc>
        <w:tc>
          <w:tcPr>
            <w:tcW w:w="2260" w:type="dxa"/>
            <w:tcBorders>
              <w:top w:val="nil"/>
              <w:left w:val="nil"/>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lang w:eastAsia="ru-RU"/>
              </w:rPr>
            </w:pPr>
            <w:r w:rsidRPr="00AD54EF">
              <w:rPr>
                <w:rFonts w:ascii="Times New Roman" w:eastAsia="Times New Roman" w:hAnsi="Times New Roman" w:cs="Times New Roman"/>
                <w:lang w:eastAsia="ru-RU"/>
              </w:rPr>
              <w:t>29706,5</w:t>
            </w:r>
          </w:p>
        </w:tc>
        <w:tc>
          <w:tcPr>
            <w:tcW w:w="2260" w:type="dxa"/>
            <w:tcBorders>
              <w:top w:val="nil"/>
              <w:left w:val="nil"/>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lang w:eastAsia="ru-RU"/>
              </w:rPr>
            </w:pPr>
            <w:r w:rsidRPr="00AD54EF">
              <w:rPr>
                <w:rFonts w:ascii="Times New Roman" w:eastAsia="Times New Roman" w:hAnsi="Times New Roman" w:cs="Times New Roman"/>
                <w:lang w:eastAsia="ru-RU"/>
              </w:rPr>
              <w:t>23103,6</w:t>
            </w:r>
          </w:p>
        </w:tc>
        <w:tc>
          <w:tcPr>
            <w:tcW w:w="1748" w:type="dxa"/>
            <w:tcBorders>
              <w:top w:val="nil"/>
              <w:left w:val="nil"/>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lang w:eastAsia="ru-RU"/>
              </w:rPr>
            </w:pPr>
            <w:r w:rsidRPr="00AD54EF">
              <w:rPr>
                <w:rFonts w:ascii="Times New Roman" w:eastAsia="Times New Roman" w:hAnsi="Times New Roman" w:cs="Times New Roman"/>
                <w:lang w:eastAsia="ru-RU"/>
              </w:rPr>
              <w:t>78</w:t>
            </w:r>
          </w:p>
        </w:tc>
      </w:tr>
      <w:tr w:rsidR="00AD54EF" w:rsidRPr="00AD54EF" w:rsidTr="00AD54EF">
        <w:trPr>
          <w:trHeight w:val="315"/>
        </w:trPr>
        <w:tc>
          <w:tcPr>
            <w:tcW w:w="2260" w:type="dxa"/>
            <w:tcBorders>
              <w:top w:val="nil"/>
              <w:left w:val="single" w:sz="4" w:space="0" w:color="auto"/>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lang w:eastAsia="ru-RU"/>
              </w:rPr>
            </w:pPr>
            <w:r w:rsidRPr="00AD54EF">
              <w:rPr>
                <w:rFonts w:ascii="Times New Roman" w:eastAsia="Times New Roman" w:hAnsi="Times New Roman" w:cs="Times New Roman"/>
                <w:lang w:eastAsia="ru-RU"/>
              </w:rPr>
              <w:t>ОУ</w:t>
            </w:r>
          </w:p>
        </w:tc>
        <w:tc>
          <w:tcPr>
            <w:tcW w:w="2260" w:type="dxa"/>
            <w:tcBorders>
              <w:top w:val="nil"/>
              <w:left w:val="nil"/>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lang w:eastAsia="ru-RU"/>
              </w:rPr>
            </w:pPr>
            <w:r w:rsidRPr="00AD54EF">
              <w:rPr>
                <w:rFonts w:ascii="Times New Roman" w:eastAsia="Times New Roman" w:hAnsi="Times New Roman" w:cs="Times New Roman"/>
                <w:lang w:eastAsia="ru-RU"/>
              </w:rPr>
              <w:t>175</w:t>
            </w:r>
          </w:p>
        </w:tc>
        <w:tc>
          <w:tcPr>
            <w:tcW w:w="2260" w:type="dxa"/>
            <w:tcBorders>
              <w:top w:val="nil"/>
              <w:left w:val="nil"/>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lang w:eastAsia="ru-RU"/>
              </w:rPr>
            </w:pPr>
            <w:r w:rsidRPr="00AD54EF">
              <w:rPr>
                <w:rFonts w:ascii="Times New Roman" w:eastAsia="Times New Roman" w:hAnsi="Times New Roman" w:cs="Times New Roman"/>
                <w:lang w:eastAsia="ru-RU"/>
              </w:rPr>
              <w:t>31270</w:t>
            </w:r>
          </w:p>
        </w:tc>
        <w:tc>
          <w:tcPr>
            <w:tcW w:w="2260" w:type="dxa"/>
            <w:tcBorders>
              <w:top w:val="nil"/>
              <w:left w:val="nil"/>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lang w:eastAsia="ru-RU"/>
              </w:rPr>
            </w:pPr>
            <w:r w:rsidRPr="00AD54EF">
              <w:rPr>
                <w:rFonts w:ascii="Times New Roman" w:eastAsia="Times New Roman" w:hAnsi="Times New Roman" w:cs="Times New Roman"/>
                <w:lang w:eastAsia="ru-RU"/>
              </w:rPr>
              <w:t>31153,7</w:t>
            </w:r>
          </w:p>
        </w:tc>
        <w:tc>
          <w:tcPr>
            <w:tcW w:w="1748" w:type="dxa"/>
            <w:tcBorders>
              <w:top w:val="nil"/>
              <w:left w:val="nil"/>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lang w:eastAsia="ru-RU"/>
              </w:rPr>
            </w:pPr>
            <w:r w:rsidRPr="00AD54EF">
              <w:rPr>
                <w:rFonts w:ascii="Times New Roman" w:eastAsia="Times New Roman" w:hAnsi="Times New Roman" w:cs="Times New Roman"/>
                <w:lang w:eastAsia="ru-RU"/>
              </w:rPr>
              <w:t>100</w:t>
            </w:r>
          </w:p>
        </w:tc>
      </w:tr>
      <w:tr w:rsidR="00AD54EF" w:rsidRPr="00AD54EF" w:rsidTr="00AD54EF">
        <w:trPr>
          <w:trHeight w:val="315"/>
        </w:trPr>
        <w:tc>
          <w:tcPr>
            <w:tcW w:w="2260" w:type="dxa"/>
            <w:tcBorders>
              <w:top w:val="nil"/>
              <w:left w:val="single" w:sz="4" w:space="0" w:color="auto"/>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lang w:eastAsia="ru-RU"/>
              </w:rPr>
            </w:pPr>
            <w:r w:rsidRPr="00AD54EF">
              <w:rPr>
                <w:rFonts w:ascii="Times New Roman" w:eastAsia="Times New Roman" w:hAnsi="Times New Roman" w:cs="Times New Roman"/>
                <w:lang w:eastAsia="ru-RU"/>
              </w:rPr>
              <w:t xml:space="preserve">УДО </w:t>
            </w:r>
          </w:p>
        </w:tc>
        <w:tc>
          <w:tcPr>
            <w:tcW w:w="2260" w:type="dxa"/>
            <w:tcBorders>
              <w:top w:val="nil"/>
              <w:left w:val="nil"/>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lang w:eastAsia="ru-RU"/>
              </w:rPr>
            </w:pPr>
            <w:r w:rsidRPr="00AD54EF">
              <w:rPr>
                <w:rFonts w:ascii="Times New Roman" w:eastAsia="Times New Roman" w:hAnsi="Times New Roman" w:cs="Times New Roman"/>
                <w:lang w:eastAsia="ru-RU"/>
              </w:rPr>
              <w:t>25,63</w:t>
            </w:r>
          </w:p>
        </w:tc>
        <w:tc>
          <w:tcPr>
            <w:tcW w:w="2260" w:type="dxa"/>
            <w:tcBorders>
              <w:top w:val="nil"/>
              <w:left w:val="nil"/>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lang w:eastAsia="ru-RU"/>
              </w:rPr>
            </w:pPr>
            <w:r w:rsidRPr="00AD54EF">
              <w:rPr>
                <w:rFonts w:ascii="Times New Roman" w:eastAsia="Times New Roman" w:hAnsi="Times New Roman" w:cs="Times New Roman"/>
                <w:lang w:eastAsia="ru-RU"/>
              </w:rPr>
              <w:t>31270</w:t>
            </w:r>
          </w:p>
        </w:tc>
        <w:tc>
          <w:tcPr>
            <w:tcW w:w="2260" w:type="dxa"/>
            <w:tcBorders>
              <w:top w:val="nil"/>
              <w:left w:val="nil"/>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lang w:eastAsia="ru-RU"/>
              </w:rPr>
            </w:pPr>
            <w:r w:rsidRPr="00AD54EF">
              <w:rPr>
                <w:rFonts w:ascii="Times New Roman" w:eastAsia="Times New Roman" w:hAnsi="Times New Roman" w:cs="Times New Roman"/>
                <w:lang w:eastAsia="ru-RU"/>
              </w:rPr>
              <w:t>35481,6</w:t>
            </w:r>
          </w:p>
        </w:tc>
        <w:tc>
          <w:tcPr>
            <w:tcW w:w="1748" w:type="dxa"/>
            <w:tcBorders>
              <w:top w:val="nil"/>
              <w:left w:val="nil"/>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lang w:eastAsia="ru-RU"/>
              </w:rPr>
            </w:pPr>
            <w:r w:rsidRPr="00AD54EF">
              <w:rPr>
                <w:rFonts w:ascii="Times New Roman" w:eastAsia="Times New Roman" w:hAnsi="Times New Roman" w:cs="Times New Roman"/>
                <w:lang w:eastAsia="ru-RU"/>
              </w:rPr>
              <w:t>113</w:t>
            </w:r>
          </w:p>
        </w:tc>
      </w:tr>
      <w:tr w:rsidR="00AD54EF" w:rsidRPr="00AD54EF" w:rsidTr="00AD54EF">
        <w:trPr>
          <w:trHeight w:val="315"/>
        </w:trPr>
        <w:tc>
          <w:tcPr>
            <w:tcW w:w="2260" w:type="dxa"/>
            <w:tcBorders>
              <w:top w:val="nil"/>
              <w:left w:val="single" w:sz="4" w:space="0" w:color="auto"/>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lang w:eastAsia="ru-RU"/>
              </w:rPr>
            </w:pPr>
            <w:r w:rsidRPr="00AD54EF">
              <w:rPr>
                <w:rFonts w:ascii="Times New Roman" w:eastAsia="Times New Roman" w:hAnsi="Times New Roman" w:cs="Times New Roman"/>
                <w:lang w:eastAsia="ru-RU"/>
              </w:rPr>
              <w:t>Культура</w:t>
            </w:r>
          </w:p>
        </w:tc>
        <w:tc>
          <w:tcPr>
            <w:tcW w:w="2260" w:type="dxa"/>
            <w:tcBorders>
              <w:top w:val="nil"/>
              <w:left w:val="nil"/>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lang w:eastAsia="ru-RU"/>
              </w:rPr>
            </w:pPr>
            <w:r w:rsidRPr="00AD54EF">
              <w:rPr>
                <w:rFonts w:ascii="Times New Roman" w:eastAsia="Times New Roman" w:hAnsi="Times New Roman" w:cs="Times New Roman"/>
                <w:lang w:eastAsia="ru-RU"/>
              </w:rPr>
              <w:t>43,79</w:t>
            </w:r>
          </w:p>
        </w:tc>
        <w:tc>
          <w:tcPr>
            <w:tcW w:w="2260" w:type="dxa"/>
            <w:tcBorders>
              <w:top w:val="nil"/>
              <w:left w:val="nil"/>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lang w:eastAsia="ru-RU"/>
              </w:rPr>
            </w:pPr>
            <w:r w:rsidRPr="00AD54EF">
              <w:rPr>
                <w:rFonts w:ascii="Times New Roman" w:eastAsia="Times New Roman" w:hAnsi="Times New Roman" w:cs="Times New Roman"/>
                <w:lang w:eastAsia="ru-RU"/>
              </w:rPr>
              <w:t>31270</w:t>
            </w:r>
          </w:p>
        </w:tc>
        <w:tc>
          <w:tcPr>
            <w:tcW w:w="2260" w:type="dxa"/>
            <w:tcBorders>
              <w:top w:val="nil"/>
              <w:left w:val="nil"/>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lang w:eastAsia="ru-RU"/>
              </w:rPr>
            </w:pPr>
            <w:r w:rsidRPr="00AD54EF">
              <w:rPr>
                <w:rFonts w:ascii="Times New Roman" w:eastAsia="Times New Roman" w:hAnsi="Times New Roman" w:cs="Times New Roman"/>
                <w:lang w:eastAsia="ru-RU"/>
              </w:rPr>
              <w:t>31271,1</w:t>
            </w:r>
          </w:p>
        </w:tc>
        <w:tc>
          <w:tcPr>
            <w:tcW w:w="1748" w:type="dxa"/>
            <w:tcBorders>
              <w:top w:val="nil"/>
              <w:left w:val="nil"/>
              <w:bottom w:val="single" w:sz="8" w:space="0" w:color="auto"/>
              <w:right w:val="single" w:sz="8" w:space="0" w:color="auto"/>
            </w:tcBorders>
            <w:shd w:val="clear" w:color="auto" w:fill="auto"/>
            <w:noWrap/>
            <w:vAlign w:val="center"/>
            <w:hideMark/>
          </w:tcPr>
          <w:p w:rsidR="00AD54EF" w:rsidRPr="00AD54EF" w:rsidRDefault="00AD54EF" w:rsidP="00AD54EF">
            <w:pPr>
              <w:spacing w:after="0" w:line="240" w:lineRule="auto"/>
              <w:jc w:val="center"/>
              <w:rPr>
                <w:rFonts w:ascii="Times New Roman" w:eastAsia="Times New Roman" w:hAnsi="Times New Roman" w:cs="Times New Roman"/>
                <w:lang w:eastAsia="ru-RU"/>
              </w:rPr>
            </w:pPr>
            <w:r w:rsidRPr="00AD54EF">
              <w:rPr>
                <w:rFonts w:ascii="Times New Roman" w:eastAsia="Times New Roman" w:hAnsi="Times New Roman" w:cs="Times New Roman"/>
                <w:lang w:eastAsia="ru-RU"/>
              </w:rPr>
              <w:t>100</w:t>
            </w:r>
          </w:p>
        </w:tc>
      </w:tr>
    </w:tbl>
    <w:p w:rsidR="00E6607D" w:rsidRPr="00935F07" w:rsidRDefault="00276FFE" w:rsidP="00E6607D">
      <w:pPr>
        <w:pStyle w:val="a6"/>
        <w:widowControl w:val="0"/>
        <w:numPr>
          <w:ilvl w:val="0"/>
          <w:numId w:val="1"/>
        </w:numPr>
        <w:spacing w:after="0" w:line="360" w:lineRule="auto"/>
        <w:ind w:left="0" w:firstLine="567"/>
        <w:jc w:val="both"/>
        <w:rPr>
          <w:rFonts w:ascii="Times New Roman" w:hAnsi="Times New Roman"/>
          <w:sz w:val="28"/>
          <w:szCs w:val="28"/>
        </w:rPr>
      </w:pPr>
      <w:r w:rsidRPr="00935F07">
        <w:rPr>
          <w:rFonts w:ascii="Times New Roman" w:hAnsi="Times New Roman"/>
          <w:sz w:val="28"/>
          <w:szCs w:val="28"/>
        </w:rPr>
        <w:t>и</w:t>
      </w:r>
      <w:r w:rsidR="00E6607D" w:rsidRPr="00935F07">
        <w:rPr>
          <w:rFonts w:ascii="Times New Roman" w:hAnsi="Times New Roman"/>
          <w:sz w:val="28"/>
          <w:szCs w:val="28"/>
        </w:rPr>
        <w:t>сполнение коммунальных услуг приведено в следующ</w:t>
      </w:r>
      <w:r w:rsidR="00C4427F" w:rsidRPr="00935F07">
        <w:rPr>
          <w:rFonts w:ascii="Times New Roman" w:hAnsi="Times New Roman"/>
          <w:sz w:val="28"/>
          <w:szCs w:val="28"/>
        </w:rPr>
        <w:t>их</w:t>
      </w:r>
      <w:r w:rsidR="00E6607D" w:rsidRPr="00935F07">
        <w:rPr>
          <w:rFonts w:ascii="Times New Roman" w:hAnsi="Times New Roman"/>
          <w:sz w:val="28"/>
          <w:szCs w:val="28"/>
        </w:rPr>
        <w:t xml:space="preserve"> таблиц</w:t>
      </w:r>
      <w:r w:rsidR="00C4427F" w:rsidRPr="00935F07">
        <w:rPr>
          <w:rFonts w:ascii="Times New Roman" w:hAnsi="Times New Roman"/>
          <w:sz w:val="28"/>
          <w:szCs w:val="28"/>
        </w:rPr>
        <w:t>ах</w:t>
      </w:r>
      <w:r w:rsidR="00E6607D" w:rsidRPr="00935F07">
        <w:rPr>
          <w:rFonts w:ascii="Times New Roman" w:hAnsi="Times New Roman"/>
          <w:sz w:val="28"/>
          <w:szCs w:val="28"/>
        </w:rPr>
        <w:t>:</w:t>
      </w:r>
    </w:p>
    <w:p w:rsidR="00DC3595" w:rsidRPr="00935F07" w:rsidRDefault="00DC3595" w:rsidP="00DC3595">
      <w:pPr>
        <w:pStyle w:val="a6"/>
        <w:widowControl w:val="0"/>
        <w:spacing w:after="0" w:line="360" w:lineRule="auto"/>
        <w:ind w:left="1513"/>
        <w:jc w:val="right"/>
        <w:rPr>
          <w:rFonts w:ascii="Times New Roman" w:hAnsi="Times New Roman"/>
          <w:sz w:val="28"/>
          <w:szCs w:val="28"/>
        </w:rPr>
      </w:pPr>
      <w:r w:rsidRPr="00935F07">
        <w:rPr>
          <w:rFonts w:ascii="Times New Roman" w:hAnsi="Times New Roman"/>
          <w:sz w:val="28"/>
          <w:szCs w:val="28"/>
        </w:rPr>
        <w:t>(тыс. рублей)</w:t>
      </w:r>
    </w:p>
    <w:tbl>
      <w:tblPr>
        <w:tblW w:w="8100" w:type="dxa"/>
        <w:tblInd w:w="917" w:type="dxa"/>
        <w:tblLook w:val="04A0" w:firstRow="1" w:lastRow="0" w:firstColumn="1" w:lastColumn="0" w:noHBand="0" w:noVBand="1"/>
      </w:tblPr>
      <w:tblGrid>
        <w:gridCol w:w="2321"/>
        <w:gridCol w:w="1613"/>
        <w:gridCol w:w="2091"/>
        <w:gridCol w:w="2075"/>
      </w:tblGrid>
      <w:tr w:rsidR="00896C8A" w:rsidRPr="00896C8A" w:rsidTr="00896C8A">
        <w:trPr>
          <w:trHeight w:val="330"/>
        </w:trPr>
        <w:tc>
          <w:tcPr>
            <w:tcW w:w="2321"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896C8A" w:rsidRPr="00896C8A" w:rsidRDefault="00896C8A" w:rsidP="00896C8A">
            <w:pPr>
              <w:spacing w:after="0" w:line="240" w:lineRule="auto"/>
              <w:jc w:val="center"/>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Наименование</w:t>
            </w:r>
          </w:p>
        </w:tc>
        <w:tc>
          <w:tcPr>
            <w:tcW w:w="16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96C8A" w:rsidRPr="00896C8A" w:rsidRDefault="00896C8A" w:rsidP="00896C8A">
            <w:pPr>
              <w:spacing w:after="0" w:line="240" w:lineRule="auto"/>
              <w:jc w:val="center"/>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Всего</w:t>
            </w:r>
          </w:p>
        </w:tc>
        <w:tc>
          <w:tcPr>
            <w:tcW w:w="4166" w:type="dxa"/>
            <w:gridSpan w:val="2"/>
            <w:tcBorders>
              <w:top w:val="single" w:sz="8" w:space="0" w:color="auto"/>
              <w:left w:val="nil"/>
              <w:bottom w:val="single" w:sz="8" w:space="0" w:color="auto"/>
              <w:right w:val="single" w:sz="8" w:space="0" w:color="000000"/>
            </w:tcBorders>
            <w:shd w:val="clear" w:color="auto" w:fill="auto"/>
            <w:vAlign w:val="center"/>
            <w:hideMark/>
          </w:tcPr>
          <w:p w:rsidR="00896C8A" w:rsidRPr="00896C8A" w:rsidRDefault="00896C8A" w:rsidP="00896C8A">
            <w:pPr>
              <w:spacing w:after="0" w:line="240" w:lineRule="auto"/>
              <w:jc w:val="center"/>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 xml:space="preserve">в </w:t>
            </w:r>
            <w:proofErr w:type="spellStart"/>
            <w:r w:rsidRPr="00896C8A">
              <w:rPr>
                <w:rFonts w:ascii="Times New Roman" w:eastAsia="Times New Roman" w:hAnsi="Times New Roman" w:cs="Times New Roman"/>
                <w:b/>
                <w:bCs/>
                <w:color w:val="000000"/>
                <w:sz w:val="24"/>
                <w:szCs w:val="24"/>
                <w:lang w:eastAsia="ru-RU"/>
              </w:rPr>
              <w:t>т.ч</w:t>
            </w:r>
            <w:proofErr w:type="spellEnd"/>
            <w:r w:rsidRPr="00896C8A">
              <w:rPr>
                <w:rFonts w:ascii="Times New Roman" w:eastAsia="Times New Roman" w:hAnsi="Times New Roman" w:cs="Times New Roman"/>
                <w:b/>
                <w:bCs/>
                <w:color w:val="000000"/>
                <w:sz w:val="24"/>
                <w:szCs w:val="24"/>
                <w:lang w:eastAsia="ru-RU"/>
              </w:rPr>
              <w:t>.</w:t>
            </w:r>
          </w:p>
        </w:tc>
      </w:tr>
      <w:tr w:rsidR="00896C8A" w:rsidRPr="00896C8A" w:rsidTr="00896C8A">
        <w:trPr>
          <w:trHeight w:val="645"/>
        </w:trPr>
        <w:tc>
          <w:tcPr>
            <w:tcW w:w="2321" w:type="dxa"/>
            <w:vMerge/>
            <w:tcBorders>
              <w:top w:val="single" w:sz="8" w:space="0" w:color="auto"/>
              <w:left w:val="single" w:sz="4" w:space="0" w:color="auto"/>
              <w:bottom w:val="single" w:sz="8" w:space="0" w:color="000000"/>
              <w:right w:val="single" w:sz="8" w:space="0" w:color="auto"/>
            </w:tcBorders>
            <w:vAlign w:val="center"/>
            <w:hideMark/>
          </w:tcPr>
          <w:p w:rsidR="00896C8A" w:rsidRPr="00896C8A" w:rsidRDefault="00896C8A" w:rsidP="00896C8A">
            <w:pPr>
              <w:spacing w:after="0" w:line="240" w:lineRule="auto"/>
              <w:rPr>
                <w:rFonts w:ascii="Times New Roman" w:eastAsia="Times New Roman" w:hAnsi="Times New Roman" w:cs="Times New Roman"/>
                <w:b/>
                <w:bCs/>
                <w:color w:val="000000"/>
                <w:sz w:val="24"/>
                <w:szCs w:val="24"/>
                <w:lang w:eastAsia="ru-RU"/>
              </w:rPr>
            </w:pPr>
          </w:p>
        </w:tc>
        <w:tc>
          <w:tcPr>
            <w:tcW w:w="1613" w:type="dxa"/>
            <w:vMerge/>
            <w:tcBorders>
              <w:top w:val="single" w:sz="8" w:space="0" w:color="auto"/>
              <w:left w:val="single" w:sz="8" w:space="0" w:color="auto"/>
              <w:bottom w:val="single" w:sz="8" w:space="0" w:color="000000"/>
              <w:right w:val="single" w:sz="8" w:space="0" w:color="auto"/>
            </w:tcBorders>
            <w:vAlign w:val="center"/>
            <w:hideMark/>
          </w:tcPr>
          <w:p w:rsidR="00896C8A" w:rsidRPr="00896C8A" w:rsidRDefault="00896C8A" w:rsidP="00896C8A">
            <w:pPr>
              <w:spacing w:after="0" w:line="240" w:lineRule="auto"/>
              <w:rPr>
                <w:rFonts w:ascii="Times New Roman" w:eastAsia="Times New Roman" w:hAnsi="Times New Roman" w:cs="Times New Roman"/>
                <w:b/>
                <w:bCs/>
                <w:color w:val="000000"/>
                <w:sz w:val="24"/>
                <w:szCs w:val="24"/>
                <w:lang w:eastAsia="ru-RU"/>
              </w:rPr>
            </w:pPr>
          </w:p>
        </w:tc>
        <w:tc>
          <w:tcPr>
            <w:tcW w:w="2091" w:type="dxa"/>
            <w:tcBorders>
              <w:top w:val="nil"/>
              <w:left w:val="nil"/>
              <w:bottom w:val="single" w:sz="8" w:space="0" w:color="auto"/>
              <w:right w:val="single" w:sz="8" w:space="0" w:color="auto"/>
            </w:tcBorders>
            <w:shd w:val="clear" w:color="auto" w:fill="auto"/>
            <w:vAlign w:val="center"/>
            <w:hideMark/>
          </w:tcPr>
          <w:p w:rsidR="00896C8A" w:rsidRPr="00896C8A" w:rsidRDefault="00896C8A" w:rsidP="00896C8A">
            <w:pPr>
              <w:spacing w:after="0" w:line="240" w:lineRule="auto"/>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Субсидии</w:t>
            </w:r>
          </w:p>
        </w:tc>
        <w:tc>
          <w:tcPr>
            <w:tcW w:w="2075" w:type="dxa"/>
            <w:tcBorders>
              <w:top w:val="nil"/>
              <w:left w:val="nil"/>
              <w:bottom w:val="single" w:sz="8" w:space="0" w:color="auto"/>
              <w:right w:val="single" w:sz="8" w:space="0" w:color="auto"/>
            </w:tcBorders>
            <w:shd w:val="clear" w:color="auto" w:fill="auto"/>
            <w:vAlign w:val="center"/>
            <w:hideMark/>
          </w:tcPr>
          <w:p w:rsidR="00896C8A" w:rsidRPr="00896C8A" w:rsidRDefault="00896C8A" w:rsidP="00896C8A">
            <w:pPr>
              <w:spacing w:after="0" w:line="240" w:lineRule="auto"/>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Собственные доходы</w:t>
            </w:r>
          </w:p>
        </w:tc>
      </w:tr>
      <w:tr w:rsidR="00896C8A" w:rsidRPr="00896C8A" w:rsidTr="00896C8A">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Образование</w:t>
            </w:r>
          </w:p>
        </w:tc>
        <w:tc>
          <w:tcPr>
            <w:tcW w:w="1613"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5399,24</w:t>
            </w:r>
          </w:p>
        </w:tc>
        <w:tc>
          <w:tcPr>
            <w:tcW w:w="2091"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3779,47</w:t>
            </w:r>
          </w:p>
        </w:tc>
        <w:tc>
          <w:tcPr>
            <w:tcW w:w="2075"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1619,77</w:t>
            </w:r>
          </w:p>
        </w:tc>
      </w:tr>
      <w:tr w:rsidR="00896C8A" w:rsidRPr="00896C8A" w:rsidTr="00896C8A">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Электроэнергия</w:t>
            </w:r>
          </w:p>
        </w:tc>
        <w:tc>
          <w:tcPr>
            <w:tcW w:w="1613"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1037,87</w:t>
            </w:r>
          </w:p>
        </w:tc>
        <w:tc>
          <w:tcPr>
            <w:tcW w:w="2091"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726,51</w:t>
            </w:r>
          </w:p>
        </w:tc>
        <w:tc>
          <w:tcPr>
            <w:tcW w:w="2075"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311,36</w:t>
            </w:r>
          </w:p>
        </w:tc>
      </w:tr>
      <w:tr w:rsidR="00896C8A" w:rsidRPr="00896C8A" w:rsidTr="00896C8A">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Уголь</w:t>
            </w:r>
          </w:p>
        </w:tc>
        <w:tc>
          <w:tcPr>
            <w:tcW w:w="1613"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3538,89</w:t>
            </w:r>
          </w:p>
        </w:tc>
        <w:tc>
          <w:tcPr>
            <w:tcW w:w="2091"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2477,22</w:t>
            </w:r>
          </w:p>
        </w:tc>
        <w:tc>
          <w:tcPr>
            <w:tcW w:w="2075"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1061,67</w:t>
            </w:r>
          </w:p>
        </w:tc>
      </w:tr>
      <w:tr w:rsidR="00896C8A" w:rsidRPr="00896C8A" w:rsidTr="00896C8A">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Доставка угля</w:t>
            </w:r>
          </w:p>
        </w:tc>
        <w:tc>
          <w:tcPr>
            <w:tcW w:w="1613"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822,48</w:t>
            </w:r>
          </w:p>
        </w:tc>
        <w:tc>
          <w:tcPr>
            <w:tcW w:w="2091"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575,74</w:t>
            </w:r>
          </w:p>
        </w:tc>
        <w:tc>
          <w:tcPr>
            <w:tcW w:w="2075"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246,74</w:t>
            </w:r>
          </w:p>
        </w:tc>
      </w:tr>
      <w:tr w:rsidR="00896C8A" w:rsidRPr="00896C8A" w:rsidTr="00896C8A">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Культура</w:t>
            </w:r>
          </w:p>
        </w:tc>
        <w:tc>
          <w:tcPr>
            <w:tcW w:w="1613"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1007,69</w:t>
            </w:r>
          </w:p>
        </w:tc>
        <w:tc>
          <w:tcPr>
            <w:tcW w:w="2091"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705,39</w:t>
            </w:r>
          </w:p>
        </w:tc>
        <w:tc>
          <w:tcPr>
            <w:tcW w:w="2075"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302,31</w:t>
            </w:r>
          </w:p>
        </w:tc>
      </w:tr>
      <w:tr w:rsidR="00896C8A" w:rsidRPr="00896C8A" w:rsidTr="00896C8A">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Электроэнергия</w:t>
            </w:r>
          </w:p>
        </w:tc>
        <w:tc>
          <w:tcPr>
            <w:tcW w:w="1613"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220,28</w:t>
            </w:r>
          </w:p>
        </w:tc>
        <w:tc>
          <w:tcPr>
            <w:tcW w:w="2091"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154,19</w:t>
            </w:r>
          </w:p>
        </w:tc>
        <w:tc>
          <w:tcPr>
            <w:tcW w:w="2075"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66,08</w:t>
            </w:r>
          </w:p>
        </w:tc>
      </w:tr>
      <w:tr w:rsidR="00896C8A" w:rsidRPr="00896C8A" w:rsidTr="00896C8A">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Уголь</w:t>
            </w:r>
          </w:p>
        </w:tc>
        <w:tc>
          <w:tcPr>
            <w:tcW w:w="1613"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638,93</w:t>
            </w:r>
          </w:p>
        </w:tc>
        <w:tc>
          <w:tcPr>
            <w:tcW w:w="2091"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447,25</w:t>
            </w:r>
          </w:p>
        </w:tc>
        <w:tc>
          <w:tcPr>
            <w:tcW w:w="2075"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191,68</w:t>
            </w:r>
          </w:p>
        </w:tc>
      </w:tr>
      <w:tr w:rsidR="00896C8A" w:rsidRPr="00896C8A" w:rsidTr="00896C8A">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Доставка угля</w:t>
            </w:r>
          </w:p>
        </w:tc>
        <w:tc>
          <w:tcPr>
            <w:tcW w:w="1613"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148,49</w:t>
            </w:r>
          </w:p>
        </w:tc>
        <w:tc>
          <w:tcPr>
            <w:tcW w:w="2091"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103,94</w:t>
            </w:r>
          </w:p>
        </w:tc>
        <w:tc>
          <w:tcPr>
            <w:tcW w:w="2075"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44,55</w:t>
            </w:r>
          </w:p>
        </w:tc>
      </w:tr>
      <w:tr w:rsidR="00896C8A" w:rsidRPr="00896C8A" w:rsidTr="00896C8A">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Аппарат управления</w:t>
            </w:r>
          </w:p>
        </w:tc>
        <w:tc>
          <w:tcPr>
            <w:tcW w:w="1613"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1815,13</w:t>
            </w:r>
          </w:p>
        </w:tc>
        <w:tc>
          <w:tcPr>
            <w:tcW w:w="2091"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1347,16</w:t>
            </w:r>
          </w:p>
        </w:tc>
        <w:tc>
          <w:tcPr>
            <w:tcW w:w="2075"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467,96</w:t>
            </w:r>
          </w:p>
        </w:tc>
      </w:tr>
      <w:tr w:rsidR="00896C8A" w:rsidRPr="00896C8A" w:rsidTr="00896C8A">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Электроэнергия</w:t>
            </w:r>
          </w:p>
        </w:tc>
        <w:tc>
          <w:tcPr>
            <w:tcW w:w="1613"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880,86</w:t>
            </w:r>
          </w:p>
        </w:tc>
        <w:tc>
          <w:tcPr>
            <w:tcW w:w="2091"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694,07</w:t>
            </w:r>
          </w:p>
        </w:tc>
        <w:tc>
          <w:tcPr>
            <w:tcW w:w="2075"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186,79</w:t>
            </w:r>
          </w:p>
        </w:tc>
      </w:tr>
      <w:tr w:rsidR="00896C8A" w:rsidRPr="00896C8A" w:rsidTr="00896C8A">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Уголь</w:t>
            </w:r>
          </w:p>
        </w:tc>
        <w:tc>
          <w:tcPr>
            <w:tcW w:w="1613"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757,35</w:t>
            </w:r>
          </w:p>
        </w:tc>
        <w:tc>
          <w:tcPr>
            <w:tcW w:w="2091"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543,36</w:t>
            </w:r>
          </w:p>
        </w:tc>
        <w:tc>
          <w:tcPr>
            <w:tcW w:w="2075"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213,99</w:t>
            </w:r>
          </w:p>
        </w:tc>
      </w:tr>
      <w:tr w:rsidR="00896C8A" w:rsidRPr="00896C8A" w:rsidTr="00896C8A">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Доставка угля</w:t>
            </w:r>
          </w:p>
        </w:tc>
        <w:tc>
          <w:tcPr>
            <w:tcW w:w="1613"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176,92</w:t>
            </w:r>
          </w:p>
        </w:tc>
        <w:tc>
          <w:tcPr>
            <w:tcW w:w="2091"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109,73</w:t>
            </w:r>
          </w:p>
        </w:tc>
        <w:tc>
          <w:tcPr>
            <w:tcW w:w="2075"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color w:val="000000"/>
                <w:sz w:val="24"/>
                <w:szCs w:val="24"/>
                <w:lang w:eastAsia="ru-RU"/>
              </w:rPr>
            </w:pPr>
            <w:r w:rsidRPr="00896C8A">
              <w:rPr>
                <w:rFonts w:ascii="Times New Roman" w:eastAsia="Times New Roman" w:hAnsi="Times New Roman" w:cs="Times New Roman"/>
                <w:color w:val="000000"/>
                <w:sz w:val="24"/>
                <w:szCs w:val="24"/>
                <w:lang w:eastAsia="ru-RU"/>
              </w:rPr>
              <w:t>67,19</w:t>
            </w:r>
          </w:p>
        </w:tc>
      </w:tr>
      <w:tr w:rsidR="00896C8A" w:rsidRPr="00896C8A" w:rsidTr="00896C8A">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Всего</w:t>
            </w:r>
          </w:p>
        </w:tc>
        <w:tc>
          <w:tcPr>
            <w:tcW w:w="1613"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8222,06</w:t>
            </w:r>
          </w:p>
        </w:tc>
        <w:tc>
          <w:tcPr>
            <w:tcW w:w="2091"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5832,02</w:t>
            </w:r>
          </w:p>
        </w:tc>
        <w:tc>
          <w:tcPr>
            <w:tcW w:w="2075" w:type="dxa"/>
            <w:tcBorders>
              <w:top w:val="nil"/>
              <w:left w:val="nil"/>
              <w:bottom w:val="single" w:sz="8" w:space="0" w:color="auto"/>
              <w:right w:val="single" w:sz="8" w:space="0" w:color="auto"/>
            </w:tcBorders>
            <w:shd w:val="clear" w:color="auto" w:fill="auto"/>
            <w:noWrap/>
            <w:vAlign w:val="center"/>
            <w:hideMark/>
          </w:tcPr>
          <w:p w:rsidR="00896C8A" w:rsidRPr="00896C8A" w:rsidRDefault="00896C8A" w:rsidP="00896C8A">
            <w:pPr>
              <w:spacing w:after="0" w:line="240" w:lineRule="auto"/>
              <w:jc w:val="right"/>
              <w:rPr>
                <w:rFonts w:ascii="Times New Roman" w:eastAsia="Times New Roman" w:hAnsi="Times New Roman" w:cs="Times New Roman"/>
                <w:b/>
                <w:bCs/>
                <w:color w:val="000000"/>
                <w:sz w:val="24"/>
                <w:szCs w:val="24"/>
                <w:lang w:eastAsia="ru-RU"/>
              </w:rPr>
            </w:pPr>
            <w:r w:rsidRPr="00896C8A">
              <w:rPr>
                <w:rFonts w:ascii="Times New Roman" w:eastAsia="Times New Roman" w:hAnsi="Times New Roman" w:cs="Times New Roman"/>
                <w:b/>
                <w:bCs/>
                <w:color w:val="000000"/>
                <w:sz w:val="24"/>
                <w:szCs w:val="24"/>
                <w:lang w:eastAsia="ru-RU"/>
              </w:rPr>
              <w:t>2390,04</w:t>
            </w:r>
          </w:p>
        </w:tc>
      </w:tr>
    </w:tbl>
    <w:p w:rsidR="00935F07" w:rsidRDefault="00935F07" w:rsidP="00655BDC">
      <w:pPr>
        <w:pStyle w:val="a6"/>
        <w:widowControl w:val="0"/>
        <w:spacing w:after="0" w:line="360" w:lineRule="auto"/>
        <w:ind w:left="1513"/>
        <w:jc w:val="center"/>
        <w:rPr>
          <w:rFonts w:ascii="Times New Roman" w:hAnsi="Times New Roman"/>
          <w:b/>
          <w:sz w:val="28"/>
          <w:szCs w:val="28"/>
        </w:rPr>
      </w:pPr>
    </w:p>
    <w:p w:rsidR="00935F07" w:rsidRDefault="00935F07" w:rsidP="00655BDC">
      <w:pPr>
        <w:pStyle w:val="a6"/>
        <w:widowControl w:val="0"/>
        <w:spacing w:after="0" w:line="360" w:lineRule="auto"/>
        <w:ind w:left="1513"/>
        <w:jc w:val="center"/>
        <w:rPr>
          <w:rFonts w:ascii="Times New Roman" w:hAnsi="Times New Roman"/>
          <w:b/>
          <w:sz w:val="28"/>
          <w:szCs w:val="28"/>
        </w:rPr>
      </w:pPr>
    </w:p>
    <w:p w:rsidR="00935F07" w:rsidRDefault="00935F07" w:rsidP="00655BDC">
      <w:pPr>
        <w:pStyle w:val="a6"/>
        <w:widowControl w:val="0"/>
        <w:spacing w:after="0" w:line="360" w:lineRule="auto"/>
        <w:ind w:left="1513"/>
        <w:jc w:val="center"/>
        <w:rPr>
          <w:rFonts w:ascii="Times New Roman" w:hAnsi="Times New Roman"/>
          <w:b/>
          <w:sz w:val="28"/>
          <w:szCs w:val="28"/>
        </w:rPr>
      </w:pPr>
    </w:p>
    <w:p w:rsidR="00935F07" w:rsidRDefault="00935F07" w:rsidP="00655BDC">
      <w:pPr>
        <w:pStyle w:val="a6"/>
        <w:widowControl w:val="0"/>
        <w:spacing w:after="0" w:line="360" w:lineRule="auto"/>
        <w:ind w:left="1513"/>
        <w:jc w:val="center"/>
        <w:rPr>
          <w:rFonts w:ascii="Times New Roman" w:hAnsi="Times New Roman"/>
          <w:b/>
          <w:sz w:val="28"/>
          <w:szCs w:val="28"/>
        </w:rPr>
      </w:pPr>
    </w:p>
    <w:p w:rsidR="00935F07" w:rsidRDefault="00935F07" w:rsidP="00655BDC">
      <w:pPr>
        <w:pStyle w:val="a6"/>
        <w:widowControl w:val="0"/>
        <w:spacing w:after="0" w:line="360" w:lineRule="auto"/>
        <w:ind w:left="1513"/>
        <w:jc w:val="center"/>
        <w:rPr>
          <w:rFonts w:ascii="Times New Roman" w:hAnsi="Times New Roman"/>
          <w:b/>
          <w:sz w:val="28"/>
          <w:szCs w:val="28"/>
        </w:rPr>
      </w:pPr>
    </w:p>
    <w:p w:rsidR="00935F07" w:rsidRDefault="00935F07" w:rsidP="00655BDC">
      <w:pPr>
        <w:pStyle w:val="a6"/>
        <w:widowControl w:val="0"/>
        <w:spacing w:after="0" w:line="360" w:lineRule="auto"/>
        <w:ind w:left="1513"/>
        <w:jc w:val="center"/>
        <w:rPr>
          <w:rFonts w:ascii="Times New Roman" w:hAnsi="Times New Roman"/>
          <w:b/>
          <w:sz w:val="28"/>
          <w:szCs w:val="28"/>
        </w:rPr>
      </w:pPr>
    </w:p>
    <w:p w:rsidR="00935F07" w:rsidRDefault="00935F07" w:rsidP="00655BDC">
      <w:pPr>
        <w:pStyle w:val="a6"/>
        <w:widowControl w:val="0"/>
        <w:spacing w:after="0" w:line="360" w:lineRule="auto"/>
        <w:ind w:left="1513"/>
        <w:jc w:val="center"/>
        <w:rPr>
          <w:rFonts w:ascii="Times New Roman" w:hAnsi="Times New Roman"/>
          <w:b/>
          <w:sz w:val="28"/>
          <w:szCs w:val="28"/>
        </w:rPr>
      </w:pPr>
    </w:p>
    <w:p w:rsidR="00655BDC" w:rsidRPr="00935F07" w:rsidRDefault="00655BDC" w:rsidP="00655BDC">
      <w:pPr>
        <w:pStyle w:val="a6"/>
        <w:widowControl w:val="0"/>
        <w:spacing w:after="0" w:line="360" w:lineRule="auto"/>
        <w:ind w:left="1513"/>
        <w:jc w:val="center"/>
        <w:rPr>
          <w:rFonts w:ascii="Times New Roman" w:hAnsi="Times New Roman"/>
          <w:b/>
          <w:sz w:val="28"/>
          <w:szCs w:val="28"/>
        </w:rPr>
      </w:pPr>
      <w:r w:rsidRPr="00935F07">
        <w:rPr>
          <w:rFonts w:ascii="Times New Roman" w:hAnsi="Times New Roman"/>
          <w:b/>
          <w:sz w:val="28"/>
          <w:szCs w:val="28"/>
        </w:rPr>
        <w:lastRenderedPageBreak/>
        <w:t xml:space="preserve">Субсидии на закупку и доставку угля для казенных, бюджетных и автономных учреждений расположенных в труднодоступных населенных пунктах </w:t>
      </w:r>
    </w:p>
    <w:p w:rsidR="00C4427F" w:rsidRPr="00935F07" w:rsidRDefault="00C4427F" w:rsidP="00655BDC">
      <w:pPr>
        <w:pStyle w:val="a6"/>
        <w:widowControl w:val="0"/>
        <w:spacing w:after="0" w:line="360" w:lineRule="auto"/>
        <w:ind w:left="1513"/>
        <w:jc w:val="right"/>
        <w:rPr>
          <w:rFonts w:ascii="Times New Roman" w:hAnsi="Times New Roman"/>
          <w:sz w:val="28"/>
          <w:szCs w:val="28"/>
        </w:rPr>
      </w:pPr>
      <w:r w:rsidRPr="00935F07">
        <w:rPr>
          <w:rFonts w:ascii="Times New Roman" w:hAnsi="Times New Roman"/>
          <w:sz w:val="28"/>
          <w:szCs w:val="28"/>
        </w:rPr>
        <w:t>(тыс. рублей)</w:t>
      </w:r>
    </w:p>
    <w:tbl>
      <w:tblPr>
        <w:tblW w:w="8100" w:type="dxa"/>
        <w:tblInd w:w="1526" w:type="dxa"/>
        <w:tblLook w:val="04A0" w:firstRow="1" w:lastRow="0" w:firstColumn="1" w:lastColumn="0" w:noHBand="0" w:noVBand="1"/>
      </w:tblPr>
      <w:tblGrid>
        <w:gridCol w:w="2321"/>
        <w:gridCol w:w="1613"/>
        <w:gridCol w:w="2091"/>
        <w:gridCol w:w="2075"/>
      </w:tblGrid>
      <w:tr w:rsidR="00D85AB4" w:rsidRPr="00D85AB4" w:rsidTr="00D85AB4">
        <w:trPr>
          <w:trHeight w:val="330"/>
        </w:trPr>
        <w:tc>
          <w:tcPr>
            <w:tcW w:w="2321"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D85AB4" w:rsidRPr="00D85AB4" w:rsidRDefault="00D85AB4" w:rsidP="00D85AB4">
            <w:pPr>
              <w:spacing w:after="0" w:line="240" w:lineRule="auto"/>
              <w:jc w:val="center"/>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Наименование</w:t>
            </w:r>
          </w:p>
        </w:tc>
        <w:tc>
          <w:tcPr>
            <w:tcW w:w="16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5AB4" w:rsidRPr="00D85AB4" w:rsidRDefault="00D85AB4" w:rsidP="00D85AB4">
            <w:pPr>
              <w:spacing w:after="0" w:line="240" w:lineRule="auto"/>
              <w:jc w:val="center"/>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Всего</w:t>
            </w:r>
          </w:p>
        </w:tc>
        <w:tc>
          <w:tcPr>
            <w:tcW w:w="4166" w:type="dxa"/>
            <w:gridSpan w:val="2"/>
            <w:tcBorders>
              <w:top w:val="single" w:sz="8" w:space="0" w:color="auto"/>
              <w:left w:val="nil"/>
              <w:bottom w:val="single" w:sz="8" w:space="0" w:color="auto"/>
              <w:right w:val="single" w:sz="8" w:space="0" w:color="000000"/>
            </w:tcBorders>
            <w:shd w:val="clear" w:color="auto" w:fill="auto"/>
            <w:vAlign w:val="center"/>
            <w:hideMark/>
          </w:tcPr>
          <w:p w:rsidR="00D85AB4" w:rsidRPr="00D85AB4" w:rsidRDefault="00D85AB4" w:rsidP="00D85AB4">
            <w:pPr>
              <w:spacing w:after="0" w:line="240" w:lineRule="auto"/>
              <w:jc w:val="center"/>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 xml:space="preserve">в </w:t>
            </w:r>
            <w:proofErr w:type="spellStart"/>
            <w:r w:rsidRPr="00D85AB4">
              <w:rPr>
                <w:rFonts w:ascii="Times New Roman" w:eastAsia="Times New Roman" w:hAnsi="Times New Roman" w:cs="Times New Roman"/>
                <w:b/>
                <w:bCs/>
                <w:color w:val="000000"/>
                <w:sz w:val="24"/>
                <w:szCs w:val="24"/>
                <w:lang w:eastAsia="ru-RU"/>
              </w:rPr>
              <w:t>т.ч</w:t>
            </w:r>
            <w:proofErr w:type="spellEnd"/>
            <w:r w:rsidRPr="00D85AB4">
              <w:rPr>
                <w:rFonts w:ascii="Times New Roman" w:eastAsia="Times New Roman" w:hAnsi="Times New Roman" w:cs="Times New Roman"/>
                <w:b/>
                <w:bCs/>
                <w:color w:val="000000"/>
                <w:sz w:val="24"/>
                <w:szCs w:val="24"/>
                <w:lang w:eastAsia="ru-RU"/>
              </w:rPr>
              <w:t>.</w:t>
            </w:r>
          </w:p>
        </w:tc>
      </w:tr>
      <w:tr w:rsidR="00D85AB4" w:rsidRPr="00D85AB4" w:rsidTr="00D85AB4">
        <w:trPr>
          <w:trHeight w:val="645"/>
        </w:trPr>
        <w:tc>
          <w:tcPr>
            <w:tcW w:w="2321" w:type="dxa"/>
            <w:vMerge/>
            <w:tcBorders>
              <w:top w:val="single" w:sz="8" w:space="0" w:color="auto"/>
              <w:left w:val="single" w:sz="4" w:space="0" w:color="auto"/>
              <w:bottom w:val="single" w:sz="8" w:space="0" w:color="000000"/>
              <w:right w:val="single" w:sz="8" w:space="0" w:color="auto"/>
            </w:tcBorders>
            <w:vAlign w:val="center"/>
            <w:hideMark/>
          </w:tcPr>
          <w:p w:rsidR="00D85AB4" w:rsidRPr="00D85AB4" w:rsidRDefault="00D85AB4" w:rsidP="00D85AB4">
            <w:pPr>
              <w:spacing w:after="0" w:line="240" w:lineRule="auto"/>
              <w:rPr>
                <w:rFonts w:ascii="Times New Roman" w:eastAsia="Times New Roman" w:hAnsi="Times New Roman" w:cs="Times New Roman"/>
                <w:b/>
                <w:bCs/>
                <w:color w:val="000000"/>
                <w:sz w:val="24"/>
                <w:szCs w:val="24"/>
                <w:lang w:eastAsia="ru-RU"/>
              </w:rPr>
            </w:pPr>
          </w:p>
        </w:tc>
        <w:tc>
          <w:tcPr>
            <w:tcW w:w="1613" w:type="dxa"/>
            <w:vMerge/>
            <w:tcBorders>
              <w:top w:val="single" w:sz="8" w:space="0" w:color="auto"/>
              <w:left w:val="single" w:sz="8" w:space="0" w:color="auto"/>
              <w:bottom w:val="single" w:sz="8" w:space="0" w:color="000000"/>
              <w:right w:val="single" w:sz="8" w:space="0" w:color="auto"/>
            </w:tcBorders>
            <w:vAlign w:val="center"/>
            <w:hideMark/>
          </w:tcPr>
          <w:p w:rsidR="00D85AB4" w:rsidRPr="00D85AB4" w:rsidRDefault="00D85AB4" w:rsidP="00D85AB4">
            <w:pPr>
              <w:spacing w:after="0" w:line="240" w:lineRule="auto"/>
              <w:rPr>
                <w:rFonts w:ascii="Times New Roman" w:eastAsia="Times New Roman" w:hAnsi="Times New Roman" w:cs="Times New Roman"/>
                <w:b/>
                <w:bCs/>
                <w:color w:val="000000"/>
                <w:sz w:val="24"/>
                <w:szCs w:val="24"/>
                <w:lang w:eastAsia="ru-RU"/>
              </w:rPr>
            </w:pPr>
          </w:p>
        </w:tc>
        <w:tc>
          <w:tcPr>
            <w:tcW w:w="2091" w:type="dxa"/>
            <w:tcBorders>
              <w:top w:val="nil"/>
              <w:left w:val="nil"/>
              <w:bottom w:val="single" w:sz="8" w:space="0" w:color="auto"/>
              <w:right w:val="single" w:sz="8" w:space="0" w:color="auto"/>
            </w:tcBorders>
            <w:shd w:val="clear" w:color="auto" w:fill="auto"/>
            <w:vAlign w:val="center"/>
            <w:hideMark/>
          </w:tcPr>
          <w:p w:rsidR="00D85AB4" w:rsidRPr="00D85AB4" w:rsidRDefault="00D85AB4" w:rsidP="00D85AB4">
            <w:pPr>
              <w:spacing w:after="0" w:line="240" w:lineRule="auto"/>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Субсидии</w:t>
            </w:r>
          </w:p>
        </w:tc>
        <w:tc>
          <w:tcPr>
            <w:tcW w:w="2075" w:type="dxa"/>
            <w:tcBorders>
              <w:top w:val="nil"/>
              <w:left w:val="nil"/>
              <w:bottom w:val="single" w:sz="8" w:space="0" w:color="auto"/>
              <w:right w:val="single" w:sz="8" w:space="0" w:color="auto"/>
            </w:tcBorders>
            <w:shd w:val="clear" w:color="auto" w:fill="auto"/>
            <w:vAlign w:val="center"/>
            <w:hideMark/>
          </w:tcPr>
          <w:p w:rsidR="00D85AB4" w:rsidRPr="00D85AB4" w:rsidRDefault="00D85AB4" w:rsidP="00D85AB4">
            <w:pPr>
              <w:spacing w:after="0" w:line="240" w:lineRule="auto"/>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Собственные доходы</w:t>
            </w:r>
          </w:p>
        </w:tc>
      </w:tr>
      <w:tr w:rsidR="00D85AB4" w:rsidRPr="00D85AB4" w:rsidTr="00D85AB4">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Образование</w:t>
            </w:r>
          </w:p>
        </w:tc>
        <w:tc>
          <w:tcPr>
            <w:tcW w:w="1613"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6322,29</w:t>
            </w:r>
          </w:p>
        </w:tc>
        <w:tc>
          <w:tcPr>
            <w:tcW w:w="2091"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4812,21</w:t>
            </w:r>
          </w:p>
        </w:tc>
        <w:tc>
          <w:tcPr>
            <w:tcW w:w="2075"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1510,07</w:t>
            </w:r>
          </w:p>
        </w:tc>
      </w:tr>
      <w:tr w:rsidR="00D85AB4" w:rsidRPr="00D85AB4" w:rsidTr="00D85AB4">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rPr>
                <w:rFonts w:ascii="Times New Roman" w:eastAsia="Times New Roman" w:hAnsi="Times New Roman" w:cs="Times New Roman"/>
                <w:color w:val="000000"/>
                <w:sz w:val="24"/>
                <w:szCs w:val="24"/>
                <w:lang w:eastAsia="ru-RU"/>
              </w:rPr>
            </w:pPr>
            <w:r w:rsidRPr="00D85AB4">
              <w:rPr>
                <w:rFonts w:ascii="Times New Roman" w:eastAsia="Times New Roman" w:hAnsi="Times New Roman" w:cs="Times New Roman"/>
                <w:color w:val="000000"/>
                <w:sz w:val="24"/>
                <w:szCs w:val="24"/>
                <w:lang w:eastAsia="ru-RU"/>
              </w:rPr>
              <w:t>Уголь</w:t>
            </w:r>
          </w:p>
        </w:tc>
        <w:tc>
          <w:tcPr>
            <w:tcW w:w="1613"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3910,68</w:t>
            </w:r>
          </w:p>
        </w:tc>
        <w:tc>
          <w:tcPr>
            <w:tcW w:w="2091"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color w:val="000000"/>
                <w:sz w:val="24"/>
                <w:szCs w:val="24"/>
                <w:lang w:eastAsia="ru-RU"/>
              </w:rPr>
            </w:pPr>
            <w:r w:rsidRPr="00D85AB4">
              <w:rPr>
                <w:rFonts w:ascii="Times New Roman" w:eastAsia="Times New Roman" w:hAnsi="Times New Roman" w:cs="Times New Roman"/>
                <w:color w:val="000000"/>
                <w:sz w:val="24"/>
                <w:szCs w:val="24"/>
                <w:lang w:eastAsia="ru-RU"/>
              </w:rPr>
              <w:t>2644,76</w:t>
            </w:r>
          </w:p>
        </w:tc>
        <w:tc>
          <w:tcPr>
            <w:tcW w:w="2075"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color w:val="000000"/>
                <w:sz w:val="24"/>
                <w:szCs w:val="24"/>
                <w:lang w:eastAsia="ru-RU"/>
              </w:rPr>
            </w:pPr>
            <w:r w:rsidRPr="00D85AB4">
              <w:rPr>
                <w:rFonts w:ascii="Times New Roman" w:eastAsia="Times New Roman" w:hAnsi="Times New Roman" w:cs="Times New Roman"/>
                <w:color w:val="000000"/>
                <w:sz w:val="24"/>
                <w:szCs w:val="24"/>
                <w:lang w:eastAsia="ru-RU"/>
              </w:rPr>
              <w:t>1265,92</w:t>
            </w:r>
          </w:p>
        </w:tc>
      </w:tr>
      <w:tr w:rsidR="00D85AB4" w:rsidRPr="00D85AB4" w:rsidTr="00D85AB4">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rPr>
                <w:rFonts w:ascii="Times New Roman" w:eastAsia="Times New Roman" w:hAnsi="Times New Roman" w:cs="Times New Roman"/>
                <w:color w:val="000000"/>
                <w:sz w:val="24"/>
                <w:szCs w:val="24"/>
                <w:lang w:eastAsia="ru-RU"/>
              </w:rPr>
            </w:pPr>
            <w:r w:rsidRPr="00D85AB4">
              <w:rPr>
                <w:rFonts w:ascii="Times New Roman" w:eastAsia="Times New Roman" w:hAnsi="Times New Roman" w:cs="Times New Roman"/>
                <w:color w:val="000000"/>
                <w:sz w:val="24"/>
                <w:szCs w:val="24"/>
                <w:lang w:eastAsia="ru-RU"/>
              </w:rPr>
              <w:t>Доставка угля</w:t>
            </w:r>
          </w:p>
        </w:tc>
        <w:tc>
          <w:tcPr>
            <w:tcW w:w="1613"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2411,61</w:t>
            </w:r>
          </w:p>
        </w:tc>
        <w:tc>
          <w:tcPr>
            <w:tcW w:w="2091"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color w:val="000000"/>
                <w:sz w:val="24"/>
                <w:szCs w:val="24"/>
                <w:lang w:eastAsia="ru-RU"/>
              </w:rPr>
            </w:pPr>
            <w:r w:rsidRPr="00D85AB4">
              <w:rPr>
                <w:rFonts w:ascii="Times New Roman" w:eastAsia="Times New Roman" w:hAnsi="Times New Roman" w:cs="Times New Roman"/>
                <w:color w:val="000000"/>
                <w:sz w:val="24"/>
                <w:szCs w:val="24"/>
                <w:lang w:eastAsia="ru-RU"/>
              </w:rPr>
              <w:t>2167,45</w:t>
            </w:r>
          </w:p>
        </w:tc>
        <w:tc>
          <w:tcPr>
            <w:tcW w:w="2075"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color w:val="000000"/>
                <w:sz w:val="24"/>
                <w:szCs w:val="24"/>
                <w:lang w:eastAsia="ru-RU"/>
              </w:rPr>
            </w:pPr>
            <w:r w:rsidRPr="00D85AB4">
              <w:rPr>
                <w:rFonts w:ascii="Times New Roman" w:eastAsia="Times New Roman" w:hAnsi="Times New Roman" w:cs="Times New Roman"/>
                <w:color w:val="000000"/>
                <w:sz w:val="24"/>
                <w:szCs w:val="24"/>
                <w:lang w:eastAsia="ru-RU"/>
              </w:rPr>
              <w:t>244,15</w:t>
            </w:r>
          </w:p>
        </w:tc>
      </w:tr>
      <w:tr w:rsidR="00D85AB4" w:rsidRPr="00D85AB4" w:rsidTr="00D85AB4">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Культура</w:t>
            </w:r>
          </w:p>
        </w:tc>
        <w:tc>
          <w:tcPr>
            <w:tcW w:w="1613"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1881,96</w:t>
            </w:r>
          </w:p>
        </w:tc>
        <w:tc>
          <w:tcPr>
            <w:tcW w:w="2091"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1317,37</w:t>
            </w:r>
          </w:p>
        </w:tc>
        <w:tc>
          <w:tcPr>
            <w:tcW w:w="2075"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564,59</w:t>
            </w:r>
          </w:p>
        </w:tc>
      </w:tr>
      <w:tr w:rsidR="00D85AB4" w:rsidRPr="00D85AB4" w:rsidTr="00D85AB4">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rPr>
                <w:rFonts w:ascii="Times New Roman" w:eastAsia="Times New Roman" w:hAnsi="Times New Roman" w:cs="Times New Roman"/>
                <w:color w:val="000000"/>
                <w:sz w:val="24"/>
                <w:szCs w:val="24"/>
                <w:lang w:eastAsia="ru-RU"/>
              </w:rPr>
            </w:pPr>
            <w:r w:rsidRPr="00D85AB4">
              <w:rPr>
                <w:rFonts w:ascii="Times New Roman" w:eastAsia="Times New Roman" w:hAnsi="Times New Roman" w:cs="Times New Roman"/>
                <w:color w:val="000000"/>
                <w:sz w:val="24"/>
                <w:szCs w:val="24"/>
                <w:lang w:eastAsia="ru-RU"/>
              </w:rPr>
              <w:t>Уголь</w:t>
            </w:r>
          </w:p>
        </w:tc>
        <w:tc>
          <w:tcPr>
            <w:tcW w:w="1613"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1156,68</w:t>
            </w:r>
          </w:p>
        </w:tc>
        <w:tc>
          <w:tcPr>
            <w:tcW w:w="2091"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color w:val="000000"/>
                <w:sz w:val="24"/>
                <w:szCs w:val="24"/>
                <w:lang w:eastAsia="ru-RU"/>
              </w:rPr>
            </w:pPr>
            <w:r w:rsidRPr="00D85AB4">
              <w:rPr>
                <w:rFonts w:ascii="Times New Roman" w:eastAsia="Times New Roman" w:hAnsi="Times New Roman" w:cs="Times New Roman"/>
                <w:color w:val="000000"/>
                <w:sz w:val="24"/>
                <w:szCs w:val="24"/>
                <w:lang w:eastAsia="ru-RU"/>
              </w:rPr>
              <w:t>809,68</w:t>
            </w:r>
          </w:p>
        </w:tc>
        <w:tc>
          <w:tcPr>
            <w:tcW w:w="2075"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color w:val="000000"/>
                <w:sz w:val="24"/>
                <w:szCs w:val="24"/>
                <w:lang w:eastAsia="ru-RU"/>
              </w:rPr>
            </w:pPr>
            <w:r w:rsidRPr="00D85AB4">
              <w:rPr>
                <w:rFonts w:ascii="Times New Roman" w:eastAsia="Times New Roman" w:hAnsi="Times New Roman" w:cs="Times New Roman"/>
                <w:color w:val="000000"/>
                <w:sz w:val="24"/>
                <w:szCs w:val="24"/>
                <w:lang w:eastAsia="ru-RU"/>
              </w:rPr>
              <w:t>347,00</w:t>
            </w:r>
          </w:p>
        </w:tc>
      </w:tr>
      <w:tr w:rsidR="00D85AB4" w:rsidRPr="00D85AB4" w:rsidTr="00D85AB4">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rPr>
                <w:rFonts w:ascii="Times New Roman" w:eastAsia="Times New Roman" w:hAnsi="Times New Roman" w:cs="Times New Roman"/>
                <w:color w:val="000000"/>
                <w:sz w:val="24"/>
                <w:szCs w:val="24"/>
                <w:lang w:eastAsia="ru-RU"/>
              </w:rPr>
            </w:pPr>
            <w:r w:rsidRPr="00D85AB4">
              <w:rPr>
                <w:rFonts w:ascii="Times New Roman" w:eastAsia="Times New Roman" w:hAnsi="Times New Roman" w:cs="Times New Roman"/>
                <w:color w:val="000000"/>
                <w:sz w:val="24"/>
                <w:szCs w:val="24"/>
                <w:lang w:eastAsia="ru-RU"/>
              </w:rPr>
              <w:t>Доставка угля</w:t>
            </w:r>
          </w:p>
        </w:tc>
        <w:tc>
          <w:tcPr>
            <w:tcW w:w="1613"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725,28</w:t>
            </w:r>
          </w:p>
        </w:tc>
        <w:tc>
          <w:tcPr>
            <w:tcW w:w="2091"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color w:val="000000"/>
                <w:sz w:val="24"/>
                <w:szCs w:val="24"/>
                <w:lang w:eastAsia="ru-RU"/>
              </w:rPr>
            </w:pPr>
            <w:r w:rsidRPr="00D85AB4">
              <w:rPr>
                <w:rFonts w:ascii="Times New Roman" w:eastAsia="Times New Roman" w:hAnsi="Times New Roman" w:cs="Times New Roman"/>
                <w:color w:val="000000"/>
                <w:sz w:val="24"/>
                <w:szCs w:val="24"/>
                <w:lang w:eastAsia="ru-RU"/>
              </w:rPr>
              <w:t>507,69</w:t>
            </w:r>
          </w:p>
        </w:tc>
        <w:tc>
          <w:tcPr>
            <w:tcW w:w="2075"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color w:val="000000"/>
                <w:sz w:val="24"/>
                <w:szCs w:val="24"/>
                <w:lang w:eastAsia="ru-RU"/>
              </w:rPr>
            </w:pPr>
            <w:r w:rsidRPr="00D85AB4">
              <w:rPr>
                <w:rFonts w:ascii="Times New Roman" w:eastAsia="Times New Roman" w:hAnsi="Times New Roman" w:cs="Times New Roman"/>
                <w:color w:val="000000"/>
                <w:sz w:val="24"/>
                <w:szCs w:val="24"/>
                <w:lang w:eastAsia="ru-RU"/>
              </w:rPr>
              <w:t>217,58</w:t>
            </w:r>
          </w:p>
        </w:tc>
      </w:tr>
      <w:tr w:rsidR="00D85AB4" w:rsidRPr="00D85AB4" w:rsidTr="00D85AB4">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Аппарат управления</w:t>
            </w:r>
          </w:p>
        </w:tc>
        <w:tc>
          <w:tcPr>
            <w:tcW w:w="1613"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502,42</w:t>
            </w:r>
          </w:p>
        </w:tc>
        <w:tc>
          <w:tcPr>
            <w:tcW w:w="2091"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502,42</w:t>
            </w:r>
          </w:p>
        </w:tc>
        <w:tc>
          <w:tcPr>
            <w:tcW w:w="2075"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0,00</w:t>
            </w:r>
          </w:p>
        </w:tc>
      </w:tr>
      <w:tr w:rsidR="00D85AB4" w:rsidRPr="00D85AB4" w:rsidTr="00D85AB4">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rPr>
                <w:rFonts w:ascii="Times New Roman" w:eastAsia="Times New Roman" w:hAnsi="Times New Roman" w:cs="Times New Roman"/>
                <w:color w:val="000000"/>
                <w:sz w:val="24"/>
                <w:szCs w:val="24"/>
                <w:lang w:eastAsia="ru-RU"/>
              </w:rPr>
            </w:pPr>
            <w:r w:rsidRPr="00D85AB4">
              <w:rPr>
                <w:rFonts w:ascii="Times New Roman" w:eastAsia="Times New Roman" w:hAnsi="Times New Roman" w:cs="Times New Roman"/>
                <w:color w:val="000000"/>
                <w:sz w:val="24"/>
                <w:szCs w:val="24"/>
                <w:lang w:eastAsia="ru-RU"/>
              </w:rPr>
              <w:t>Уголь</w:t>
            </w:r>
          </w:p>
        </w:tc>
        <w:tc>
          <w:tcPr>
            <w:tcW w:w="1613"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309,90</w:t>
            </w:r>
          </w:p>
        </w:tc>
        <w:tc>
          <w:tcPr>
            <w:tcW w:w="2091"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color w:val="000000"/>
                <w:sz w:val="24"/>
                <w:szCs w:val="24"/>
                <w:lang w:eastAsia="ru-RU"/>
              </w:rPr>
            </w:pPr>
            <w:r w:rsidRPr="00D85AB4">
              <w:rPr>
                <w:rFonts w:ascii="Times New Roman" w:eastAsia="Times New Roman" w:hAnsi="Times New Roman" w:cs="Times New Roman"/>
                <w:color w:val="000000"/>
                <w:sz w:val="24"/>
                <w:szCs w:val="24"/>
                <w:lang w:eastAsia="ru-RU"/>
              </w:rPr>
              <w:t>309,90</w:t>
            </w:r>
          </w:p>
        </w:tc>
        <w:tc>
          <w:tcPr>
            <w:tcW w:w="2075"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color w:val="000000"/>
                <w:sz w:val="24"/>
                <w:szCs w:val="24"/>
                <w:lang w:eastAsia="ru-RU"/>
              </w:rPr>
            </w:pPr>
            <w:r w:rsidRPr="00D85AB4">
              <w:rPr>
                <w:rFonts w:ascii="Times New Roman" w:eastAsia="Times New Roman" w:hAnsi="Times New Roman" w:cs="Times New Roman"/>
                <w:color w:val="000000"/>
                <w:sz w:val="24"/>
                <w:szCs w:val="24"/>
                <w:lang w:eastAsia="ru-RU"/>
              </w:rPr>
              <w:t> </w:t>
            </w:r>
          </w:p>
        </w:tc>
      </w:tr>
      <w:tr w:rsidR="00D85AB4" w:rsidRPr="00D85AB4" w:rsidTr="00D85AB4">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rPr>
                <w:rFonts w:ascii="Times New Roman" w:eastAsia="Times New Roman" w:hAnsi="Times New Roman" w:cs="Times New Roman"/>
                <w:color w:val="000000"/>
                <w:sz w:val="24"/>
                <w:szCs w:val="24"/>
                <w:lang w:eastAsia="ru-RU"/>
              </w:rPr>
            </w:pPr>
            <w:r w:rsidRPr="00D85AB4">
              <w:rPr>
                <w:rFonts w:ascii="Times New Roman" w:eastAsia="Times New Roman" w:hAnsi="Times New Roman" w:cs="Times New Roman"/>
                <w:color w:val="000000"/>
                <w:sz w:val="24"/>
                <w:szCs w:val="24"/>
                <w:lang w:eastAsia="ru-RU"/>
              </w:rPr>
              <w:t>Доставка угля</w:t>
            </w:r>
          </w:p>
        </w:tc>
        <w:tc>
          <w:tcPr>
            <w:tcW w:w="1613"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192,52</w:t>
            </w:r>
          </w:p>
        </w:tc>
        <w:tc>
          <w:tcPr>
            <w:tcW w:w="2091"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color w:val="000000"/>
                <w:sz w:val="24"/>
                <w:szCs w:val="24"/>
                <w:lang w:eastAsia="ru-RU"/>
              </w:rPr>
            </w:pPr>
            <w:r w:rsidRPr="00D85AB4">
              <w:rPr>
                <w:rFonts w:ascii="Times New Roman" w:eastAsia="Times New Roman" w:hAnsi="Times New Roman" w:cs="Times New Roman"/>
                <w:color w:val="000000"/>
                <w:sz w:val="24"/>
                <w:szCs w:val="24"/>
                <w:lang w:eastAsia="ru-RU"/>
              </w:rPr>
              <w:t>192,52</w:t>
            </w:r>
          </w:p>
        </w:tc>
        <w:tc>
          <w:tcPr>
            <w:tcW w:w="2075"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color w:val="000000"/>
                <w:sz w:val="24"/>
                <w:szCs w:val="24"/>
                <w:lang w:eastAsia="ru-RU"/>
              </w:rPr>
            </w:pPr>
            <w:r w:rsidRPr="00D85AB4">
              <w:rPr>
                <w:rFonts w:ascii="Times New Roman" w:eastAsia="Times New Roman" w:hAnsi="Times New Roman" w:cs="Times New Roman"/>
                <w:color w:val="000000"/>
                <w:sz w:val="24"/>
                <w:szCs w:val="24"/>
                <w:lang w:eastAsia="ru-RU"/>
              </w:rPr>
              <w:t> </w:t>
            </w:r>
          </w:p>
        </w:tc>
      </w:tr>
      <w:tr w:rsidR="00D85AB4" w:rsidRPr="00D85AB4" w:rsidTr="00D85AB4">
        <w:trPr>
          <w:trHeight w:val="330"/>
        </w:trPr>
        <w:tc>
          <w:tcPr>
            <w:tcW w:w="2321" w:type="dxa"/>
            <w:tcBorders>
              <w:top w:val="nil"/>
              <w:left w:val="single" w:sz="4" w:space="0" w:color="auto"/>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Всего</w:t>
            </w:r>
          </w:p>
        </w:tc>
        <w:tc>
          <w:tcPr>
            <w:tcW w:w="1613"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8706,66</w:t>
            </w:r>
          </w:p>
        </w:tc>
        <w:tc>
          <w:tcPr>
            <w:tcW w:w="2091"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6632,00</w:t>
            </w:r>
          </w:p>
        </w:tc>
        <w:tc>
          <w:tcPr>
            <w:tcW w:w="2075" w:type="dxa"/>
            <w:tcBorders>
              <w:top w:val="nil"/>
              <w:left w:val="nil"/>
              <w:bottom w:val="single" w:sz="8" w:space="0" w:color="auto"/>
              <w:right w:val="single" w:sz="8" w:space="0" w:color="auto"/>
            </w:tcBorders>
            <w:shd w:val="clear" w:color="auto" w:fill="auto"/>
            <w:noWrap/>
            <w:vAlign w:val="center"/>
            <w:hideMark/>
          </w:tcPr>
          <w:p w:rsidR="00D85AB4" w:rsidRPr="00D85AB4" w:rsidRDefault="00D85AB4" w:rsidP="00D85AB4">
            <w:pPr>
              <w:spacing w:after="0" w:line="240" w:lineRule="auto"/>
              <w:jc w:val="right"/>
              <w:rPr>
                <w:rFonts w:ascii="Times New Roman" w:eastAsia="Times New Roman" w:hAnsi="Times New Roman" w:cs="Times New Roman"/>
                <w:b/>
                <w:bCs/>
                <w:color w:val="000000"/>
                <w:sz w:val="24"/>
                <w:szCs w:val="24"/>
                <w:lang w:eastAsia="ru-RU"/>
              </w:rPr>
            </w:pPr>
            <w:r w:rsidRPr="00D85AB4">
              <w:rPr>
                <w:rFonts w:ascii="Times New Roman" w:eastAsia="Times New Roman" w:hAnsi="Times New Roman" w:cs="Times New Roman"/>
                <w:b/>
                <w:bCs/>
                <w:color w:val="000000"/>
                <w:sz w:val="24"/>
                <w:szCs w:val="24"/>
                <w:lang w:eastAsia="ru-RU"/>
              </w:rPr>
              <w:t>2074,66</w:t>
            </w:r>
          </w:p>
        </w:tc>
      </w:tr>
    </w:tbl>
    <w:p w:rsidR="00C4427F" w:rsidRPr="00935F07" w:rsidRDefault="00C4427F" w:rsidP="008A1EB0">
      <w:pPr>
        <w:widowControl w:val="0"/>
        <w:spacing w:after="0" w:line="360" w:lineRule="auto"/>
        <w:ind w:firstLine="567"/>
        <w:jc w:val="both"/>
        <w:rPr>
          <w:rFonts w:ascii="Times New Roman" w:hAnsi="Times New Roman" w:cs="Times New Roman"/>
          <w:sz w:val="28"/>
          <w:szCs w:val="28"/>
        </w:rPr>
      </w:pPr>
    </w:p>
    <w:p w:rsidR="008A1EB0" w:rsidRPr="00935F07" w:rsidRDefault="006F5832" w:rsidP="008A1EB0">
      <w:pPr>
        <w:widowControl w:val="0"/>
        <w:spacing w:after="0" w:line="360" w:lineRule="auto"/>
        <w:ind w:firstLine="567"/>
        <w:jc w:val="both"/>
        <w:rPr>
          <w:rFonts w:ascii="Times New Roman" w:hAnsi="Times New Roman" w:cs="Times New Roman"/>
          <w:sz w:val="28"/>
          <w:szCs w:val="28"/>
        </w:rPr>
      </w:pPr>
      <w:r w:rsidRPr="00935F07">
        <w:rPr>
          <w:rFonts w:ascii="Times New Roman" w:hAnsi="Times New Roman" w:cs="Times New Roman"/>
          <w:sz w:val="28"/>
          <w:szCs w:val="28"/>
        </w:rPr>
        <w:t xml:space="preserve"> </w:t>
      </w:r>
      <w:r w:rsidR="008A1EB0" w:rsidRPr="00935F07">
        <w:rPr>
          <w:rFonts w:ascii="Times New Roman" w:hAnsi="Times New Roman" w:cs="Times New Roman"/>
          <w:sz w:val="28"/>
          <w:szCs w:val="28"/>
        </w:rPr>
        <w:t>На основании заключенного Соглашения между Министерством финансов Республики Тыва и Администрацией муниципального района «</w:t>
      </w:r>
      <w:proofErr w:type="spellStart"/>
      <w:r w:rsidR="008A1EB0" w:rsidRPr="00935F07">
        <w:rPr>
          <w:rFonts w:ascii="Times New Roman" w:hAnsi="Times New Roman" w:cs="Times New Roman"/>
          <w:sz w:val="28"/>
          <w:szCs w:val="28"/>
        </w:rPr>
        <w:t>Овюрский</w:t>
      </w:r>
      <w:proofErr w:type="spellEnd"/>
      <w:r w:rsidR="00874D7A" w:rsidRPr="00935F07">
        <w:rPr>
          <w:rFonts w:ascii="Times New Roman" w:hAnsi="Times New Roman" w:cs="Times New Roman"/>
          <w:sz w:val="28"/>
          <w:szCs w:val="28"/>
        </w:rPr>
        <w:t xml:space="preserve"> </w:t>
      </w:r>
      <w:proofErr w:type="spellStart"/>
      <w:r w:rsidR="008A1EB0" w:rsidRPr="00935F07">
        <w:rPr>
          <w:rFonts w:ascii="Times New Roman" w:hAnsi="Times New Roman" w:cs="Times New Roman"/>
          <w:sz w:val="28"/>
          <w:szCs w:val="28"/>
        </w:rPr>
        <w:t>кожуун</w:t>
      </w:r>
      <w:proofErr w:type="spellEnd"/>
      <w:r w:rsidR="008A1EB0" w:rsidRPr="00935F07">
        <w:rPr>
          <w:rFonts w:ascii="Times New Roman" w:hAnsi="Times New Roman" w:cs="Times New Roman"/>
          <w:sz w:val="28"/>
          <w:szCs w:val="28"/>
        </w:rPr>
        <w:t xml:space="preserve">» </w:t>
      </w:r>
      <w:r w:rsidRPr="00935F07">
        <w:rPr>
          <w:rFonts w:ascii="Times New Roman" w:hAnsi="Times New Roman" w:cs="Times New Roman"/>
          <w:sz w:val="28"/>
          <w:szCs w:val="28"/>
        </w:rPr>
        <w:t>Республики Тыва</w:t>
      </w:r>
      <w:r w:rsidR="008A1EB0" w:rsidRPr="00935F07">
        <w:rPr>
          <w:rFonts w:ascii="Times New Roman" w:hAnsi="Times New Roman" w:cs="Times New Roman"/>
          <w:sz w:val="28"/>
          <w:szCs w:val="28"/>
        </w:rPr>
        <w:t xml:space="preserve">.  Пункт 1.3-  </w:t>
      </w:r>
      <w:proofErr w:type="spellStart"/>
      <w:r w:rsidR="008A1EB0" w:rsidRPr="00935F07">
        <w:rPr>
          <w:rFonts w:ascii="Times New Roman" w:hAnsi="Times New Roman" w:cs="Times New Roman"/>
          <w:sz w:val="28"/>
          <w:szCs w:val="28"/>
        </w:rPr>
        <w:t>софинансирование</w:t>
      </w:r>
      <w:proofErr w:type="spellEnd"/>
      <w:r w:rsidR="008A1EB0" w:rsidRPr="00935F07">
        <w:rPr>
          <w:rFonts w:ascii="Times New Roman" w:hAnsi="Times New Roman" w:cs="Times New Roman"/>
          <w:sz w:val="28"/>
          <w:szCs w:val="28"/>
        </w:rPr>
        <w:t xml:space="preserve"> </w:t>
      </w:r>
      <w:r w:rsidR="00D85AB4" w:rsidRPr="00935F07">
        <w:rPr>
          <w:rFonts w:ascii="Times New Roman" w:hAnsi="Times New Roman" w:cs="Times New Roman"/>
          <w:sz w:val="28"/>
          <w:szCs w:val="28"/>
        </w:rPr>
        <w:t>28,7</w:t>
      </w:r>
      <w:r w:rsidR="008A1EB0" w:rsidRPr="00935F07">
        <w:rPr>
          <w:rFonts w:ascii="Times New Roman" w:hAnsi="Times New Roman" w:cs="Times New Roman"/>
          <w:sz w:val="28"/>
          <w:szCs w:val="28"/>
        </w:rPr>
        <w:t xml:space="preserve"> % собственными доходами</w:t>
      </w:r>
      <w:r w:rsidR="005318DC" w:rsidRPr="00935F07">
        <w:rPr>
          <w:rFonts w:ascii="Times New Roman" w:hAnsi="Times New Roman" w:cs="Times New Roman"/>
          <w:sz w:val="28"/>
          <w:szCs w:val="28"/>
        </w:rPr>
        <w:t xml:space="preserve"> </w:t>
      </w:r>
      <w:r w:rsidR="008A1EB0" w:rsidRPr="00935F07">
        <w:rPr>
          <w:rFonts w:ascii="Times New Roman" w:hAnsi="Times New Roman" w:cs="Times New Roman"/>
          <w:b/>
          <w:sz w:val="28"/>
          <w:szCs w:val="28"/>
          <w:u w:val="single"/>
        </w:rPr>
        <w:t>обеспечено</w:t>
      </w:r>
      <w:r w:rsidR="005870F2" w:rsidRPr="00935F07">
        <w:rPr>
          <w:rFonts w:ascii="Times New Roman" w:hAnsi="Times New Roman" w:cs="Times New Roman"/>
          <w:sz w:val="28"/>
          <w:szCs w:val="28"/>
        </w:rPr>
        <w:t xml:space="preserve"> в сумме </w:t>
      </w:r>
      <w:r w:rsidR="00D85AB4" w:rsidRPr="00935F07">
        <w:rPr>
          <w:rFonts w:ascii="Times New Roman" w:hAnsi="Times New Roman" w:cs="Times New Roman"/>
          <w:sz w:val="28"/>
          <w:szCs w:val="28"/>
        </w:rPr>
        <w:t>4464,7</w:t>
      </w:r>
      <w:r w:rsidR="006E312A" w:rsidRPr="00935F07">
        <w:rPr>
          <w:rFonts w:ascii="Times New Roman" w:hAnsi="Times New Roman" w:cs="Times New Roman"/>
          <w:sz w:val="28"/>
          <w:szCs w:val="28"/>
        </w:rPr>
        <w:t xml:space="preserve"> </w:t>
      </w:r>
      <w:r w:rsidR="005870F2" w:rsidRPr="00935F07">
        <w:rPr>
          <w:rFonts w:ascii="Times New Roman" w:hAnsi="Times New Roman" w:cs="Times New Roman"/>
          <w:sz w:val="28"/>
          <w:szCs w:val="28"/>
        </w:rPr>
        <w:t>тыс. рублей.</w:t>
      </w:r>
    </w:p>
    <w:p w:rsidR="00276FFE" w:rsidRPr="00935F07" w:rsidRDefault="00276FFE" w:rsidP="00276FFE">
      <w:pPr>
        <w:widowControl w:val="0"/>
        <w:numPr>
          <w:ilvl w:val="0"/>
          <w:numId w:val="1"/>
        </w:numPr>
        <w:spacing w:after="0" w:line="360" w:lineRule="auto"/>
        <w:ind w:left="0" w:firstLine="567"/>
        <w:jc w:val="both"/>
        <w:rPr>
          <w:rFonts w:ascii="Times New Roman" w:hAnsi="Times New Roman" w:cs="Times New Roman"/>
          <w:sz w:val="28"/>
          <w:szCs w:val="28"/>
        </w:rPr>
      </w:pPr>
      <w:r w:rsidRPr="00935F07">
        <w:rPr>
          <w:rFonts w:ascii="Times New Roman" w:hAnsi="Times New Roman" w:cs="Times New Roman"/>
          <w:sz w:val="28"/>
          <w:szCs w:val="28"/>
        </w:rPr>
        <w:t>на реализацию 1</w:t>
      </w:r>
      <w:r w:rsidR="00075ABD" w:rsidRPr="00935F07">
        <w:rPr>
          <w:rFonts w:ascii="Times New Roman" w:hAnsi="Times New Roman" w:cs="Times New Roman"/>
          <w:sz w:val="28"/>
          <w:szCs w:val="28"/>
        </w:rPr>
        <w:t>1</w:t>
      </w:r>
      <w:r w:rsidRPr="00935F07">
        <w:rPr>
          <w:rFonts w:ascii="Times New Roman" w:hAnsi="Times New Roman" w:cs="Times New Roman"/>
          <w:sz w:val="28"/>
          <w:szCs w:val="28"/>
        </w:rPr>
        <w:t xml:space="preserve"> муниципальных программ </w:t>
      </w:r>
      <w:proofErr w:type="spellStart"/>
      <w:r w:rsidRPr="00935F07">
        <w:rPr>
          <w:rFonts w:ascii="Times New Roman" w:hAnsi="Times New Roman" w:cs="Times New Roman"/>
          <w:sz w:val="28"/>
          <w:szCs w:val="28"/>
        </w:rPr>
        <w:t>Овюрского</w:t>
      </w:r>
      <w:proofErr w:type="spellEnd"/>
      <w:r w:rsidRPr="00935F07">
        <w:rPr>
          <w:rFonts w:ascii="Times New Roman" w:hAnsi="Times New Roman" w:cs="Times New Roman"/>
          <w:sz w:val="28"/>
          <w:szCs w:val="28"/>
        </w:rPr>
        <w:t xml:space="preserve"> </w:t>
      </w:r>
      <w:proofErr w:type="spellStart"/>
      <w:r w:rsidRPr="00935F07">
        <w:rPr>
          <w:rFonts w:ascii="Times New Roman" w:hAnsi="Times New Roman" w:cs="Times New Roman"/>
          <w:sz w:val="28"/>
          <w:szCs w:val="28"/>
        </w:rPr>
        <w:t>кожууна</w:t>
      </w:r>
      <w:proofErr w:type="spellEnd"/>
      <w:r w:rsidRPr="00935F07">
        <w:rPr>
          <w:rFonts w:ascii="Times New Roman" w:hAnsi="Times New Roman" w:cs="Times New Roman"/>
          <w:sz w:val="28"/>
          <w:szCs w:val="28"/>
        </w:rPr>
        <w:t xml:space="preserve"> было профинансировано </w:t>
      </w:r>
      <w:r w:rsidR="005318DC" w:rsidRPr="00935F07">
        <w:rPr>
          <w:rFonts w:ascii="Times New Roman" w:hAnsi="Times New Roman" w:cs="Times New Roman"/>
          <w:sz w:val="28"/>
          <w:szCs w:val="28"/>
        </w:rPr>
        <w:t xml:space="preserve"> </w:t>
      </w:r>
      <w:r w:rsidR="0011360D" w:rsidRPr="00935F07">
        <w:rPr>
          <w:rFonts w:ascii="Times New Roman" w:hAnsi="Times New Roman" w:cs="Times New Roman"/>
          <w:sz w:val="28"/>
          <w:szCs w:val="28"/>
        </w:rPr>
        <w:t>324423,99</w:t>
      </w:r>
      <w:r w:rsidR="008F77E1" w:rsidRPr="00935F07">
        <w:rPr>
          <w:rFonts w:ascii="Times New Roman" w:hAnsi="Times New Roman" w:cs="Times New Roman"/>
          <w:sz w:val="28"/>
          <w:szCs w:val="28"/>
        </w:rPr>
        <w:t xml:space="preserve"> </w:t>
      </w:r>
      <w:r w:rsidRPr="00935F07">
        <w:rPr>
          <w:rFonts w:ascii="Times New Roman" w:hAnsi="Times New Roman" w:cs="Times New Roman"/>
          <w:sz w:val="28"/>
          <w:szCs w:val="28"/>
        </w:rPr>
        <w:t xml:space="preserve"> тыс. рублей </w:t>
      </w:r>
      <w:r w:rsidR="0011360D" w:rsidRPr="00935F07">
        <w:rPr>
          <w:rFonts w:ascii="Times New Roman" w:hAnsi="Times New Roman" w:cs="Times New Roman"/>
          <w:sz w:val="28"/>
          <w:szCs w:val="28"/>
        </w:rPr>
        <w:t xml:space="preserve">или 88 %, </w:t>
      </w:r>
      <w:r w:rsidRPr="00935F07">
        <w:rPr>
          <w:rFonts w:ascii="Times New Roman" w:hAnsi="Times New Roman" w:cs="Times New Roman"/>
          <w:sz w:val="28"/>
          <w:szCs w:val="28"/>
        </w:rPr>
        <w:t>исполнение в разрезе программ приведено в следующей таблице:</w:t>
      </w:r>
    </w:p>
    <w:p w:rsidR="00276FFE" w:rsidRPr="00935F07" w:rsidRDefault="00660110" w:rsidP="00276FFE">
      <w:pPr>
        <w:pStyle w:val="a6"/>
        <w:widowControl w:val="0"/>
        <w:spacing w:after="0" w:line="360" w:lineRule="auto"/>
        <w:jc w:val="right"/>
        <w:rPr>
          <w:rFonts w:ascii="Times New Roman" w:hAnsi="Times New Roman"/>
          <w:szCs w:val="22"/>
        </w:rPr>
      </w:pPr>
      <w:r w:rsidRPr="00935F07">
        <w:rPr>
          <w:rFonts w:ascii="Times New Roman" w:hAnsi="Times New Roman"/>
          <w:szCs w:val="22"/>
        </w:rPr>
        <w:t xml:space="preserve"> </w:t>
      </w:r>
      <w:r w:rsidR="00276FFE" w:rsidRPr="00935F07">
        <w:rPr>
          <w:rFonts w:ascii="Times New Roman" w:hAnsi="Times New Roman"/>
          <w:szCs w:val="22"/>
        </w:rPr>
        <w:t>(тыс. рублей)</w:t>
      </w:r>
    </w:p>
    <w:tbl>
      <w:tblPr>
        <w:tblW w:w="9929" w:type="dxa"/>
        <w:tblInd w:w="93" w:type="dxa"/>
        <w:tblLook w:val="04A0" w:firstRow="1" w:lastRow="0" w:firstColumn="1" w:lastColumn="0" w:noHBand="0" w:noVBand="1"/>
      </w:tblPr>
      <w:tblGrid>
        <w:gridCol w:w="2260"/>
        <w:gridCol w:w="1583"/>
        <w:gridCol w:w="1842"/>
        <w:gridCol w:w="1984"/>
        <w:gridCol w:w="2260"/>
      </w:tblGrid>
      <w:tr w:rsidR="0011360D" w:rsidRPr="0011360D" w:rsidTr="0011360D">
        <w:trPr>
          <w:trHeight w:val="270"/>
        </w:trPr>
        <w:tc>
          <w:tcPr>
            <w:tcW w:w="2260"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Наименование</w:t>
            </w:r>
          </w:p>
        </w:tc>
        <w:tc>
          <w:tcPr>
            <w:tcW w:w="1583" w:type="dxa"/>
            <w:tcBorders>
              <w:top w:val="single" w:sz="8" w:space="0" w:color="auto"/>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КЦСР</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Сумма</w:t>
            </w:r>
          </w:p>
        </w:tc>
        <w:tc>
          <w:tcPr>
            <w:tcW w:w="1984" w:type="dxa"/>
            <w:tcBorders>
              <w:top w:val="single" w:sz="8" w:space="0" w:color="auto"/>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Исполнение</w:t>
            </w:r>
          </w:p>
        </w:tc>
        <w:tc>
          <w:tcPr>
            <w:tcW w:w="2260" w:type="dxa"/>
            <w:tcBorders>
              <w:top w:val="single" w:sz="8" w:space="0" w:color="auto"/>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 исполнения</w:t>
            </w:r>
          </w:p>
        </w:tc>
      </w:tr>
      <w:tr w:rsidR="0011360D" w:rsidRPr="0011360D" w:rsidTr="0011360D">
        <w:trPr>
          <w:trHeight w:val="270"/>
        </w:trPr>
        <w:tc>
          <w:tcPr>
            <w:tcW w:w="2260" w:type="dxa"/>
            <w:tcBorders>
              <w:top w:val="nil"/>
              <w:left w:val="single" w:sz="4" w:space="0" w:color="auto"/>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Итого</w:t>
            </w:r>
          </w:p>
        </w:tc>
        <w:tc>
          <w:tcPr>
            <w:tcW w:w="1583"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 </w:t>
            </w:r>
          </w:p>
        </w:tc>
        <w:tc>
          <w:tcPr>
            <w:tcW w:w="1842"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435680,13</w:t>
            </w:r>
          </w:p>
        </w:tc>
        <w:tc>
          <w:tcPr>
            <w:tcW w:w="1984"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324423,99</w:t>
            </w:r>
          </w:p>
        </w:tc>
        <w:tc>
          <w:tcPr>
            <w:tcW w:w="2260"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74,5</w:t>
            </w:r>
          </w:p>
        </w:tc>
      </w:tr>
      <w:tr w:rsidR="0011360D" w:rsidRPr="0011360D" w:rsidTr="0011360D">
        <w:trPr>
          <w:trHeight w:val="1035"/>
        </w:trPr>
        <w:tc>
          <w:tcPr>
            <w:tcW w:w="2260" w:type="dxa"/>
            <w:tcBorders>
              <w:top w:val="nil"/>
              <w:left w:val="single" w:sz="4" w:space="0" w:color="auto"/>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 xml:space="preserve">Муниципальная программа "Социальная поддержка граждан в </w:t>
            </w:r>
            <w:proofErr w:type="spellStart"/>
            <w:r w:rsidRPr="0011360D">
              <w:rPr>
                <w:rFonts w:ascii="Times New Roman" w:eastAsia="Times New Roman" w:hAnsi="Times New Roman" w:cs="Times New Roman"/>
                <w:sz w:val="20"/>
                <w:szCs w:val="20"/>
                <w:lang w:eastAsia="ru-RU"/>
              </w:rPr>
              <w:t>Овюрском</w:t>
            </w:r>
            <w:proofErr w:type="spellEnd"/>
            <w:r w:rsidRPr="00935F07">
              <w:rPr>
                <w:rFonts w:ascii="Times New Roman" w:eastAsia="Times New Roman" w:hAnsi="Times New Roman" w:cs="Times New Roman"/>
                <w:sz w:val="20"/>
                <w:szCs w:val="20"/>
                <w:lang w:eastAsia="ru-RU"/>
              </w:rPr>
              <w:t xml:space="preserve"> </w:t>
            </w:r>
            <w:proofErr w:type="spellStart"/>
            <w:r w:rsidRPr="0011360D">
              <w:rPr>
                <w:rFonts w:ascii="Times New Roman" w:eastAsia="Times New Roman" w:hAnsi="Times New Roman" w:cs="Times New Roman"/>
                <w:sz w:val="20"/>
                <w:szCs w:val="20"/>
                <w:lang w:eastAsia="ru-RU"/>
              </w:rPr>
              <w:t>кожууне</w:t>
            </w:r>
            <w:proofErr w:type="spellEnd"/>
          </w:p>
        </w:tc>
        <w:tc>
          <w:tcPr>
            <w:tcW w:w="1583"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 xml:space="preserve">010 00 00 000 </w:t>
            </w:r>
          </w:p>
        </w:tc>
        <w:tc>
          <w:tcPr>
            <w:tcW w:w="1842"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49924,33</w:t>
            </w:r>
          </w:p>
        </w:tc>
        <w:tc>
          <w:tcPr>
            <w:tcW w:w="1984"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34322,52</w:t>
            </w:r>
          </w:p>
        </w:tc>
        <w:tc>
          <w:tcPr>
            <w:tcW w:w="2260"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68,7</w:t>
            </w:r>
          </w:p>
        </w:tc>
      </w:tr>
      <w:tr w:rsidR="0011360D" w:rsidRPr="0011360D" w:rsidTr="0011360D">
        <w:trPr>
          <w:trHeight w:val="525"/>
        </w:trPr>
        <w:tc>
          <w:tcPr>
            <w:tcW w:w="2260" w:type="dxa"/>
            <w:tcBorders>
              <w:top w:val="nil"/>
              <w:left w:val="single" w:sz="4" w:space="0" w:color="auto"/>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Программа "Безопасность"</w:t>
            </w:r>
          </w:p>
        </w:tc>
        <w:tc>
          <w:tcPr>
            <w:tcW w:w="1583"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020 00 00 000</w:t>
            </w:r>
          </w:p>
        </w:tc>
        <w:tc>
          <w:tcPr>
            <w:tcW w:w="1842"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223,80</w:t>
            </w:r>
          </w:p>
        </w:tc>
        <w:tc>
          <w:tcPr>
            <w:tcW w:w="1984"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223,80</w:t>
            </w:r>
          </w:p>
        </w:tc>
        <w:tc>
          <w:tcPr>
            <w:tcW w:w="2260"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100,0</w:t>
            </w:r>
          </w:p>
        </w:tc>
      </w:tr>
      <w:tr w:rsidR="0011360D" w:rsidRPr="0011360D" w:rsidTr="0011360D">
        <w:trPr>
          <w:trHeight w:val="1035"/>
        </w:trPr>
        <w:tc>
          <w:tcPr>
            <w:tcW w:w="2260" w:type="dxa"/>
            <w:tcBorders>
              <w:top w:val="nil"/>
              <w:left w:val="single" w:sz="4" w:space="0" w:color="auto"/>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Программа "Содержание и развитие муниципального хозяйства"</w:t>
            </w:r>
          </w:p>
        </w:tc>
        <w:tc>
          <w:tcPr>
            <w:tcW w:w="1583"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030 00 00 000</w:t>
            </w:r>
          </w:p>
        </w:tc>
        <w:tc>
          <w:tcPr>
            <w:tcW w:w="1842"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8615,37</w:t>
            </w:r>
          </w:p>
        </w:tc>
        <w:tc>
          <w:tcPr>
            <w:tcW w:w="1984"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700,94</w:t>
            </w:r>
          </w:p>
        </w:tc>
        <w:tc>
          <w:tcPr>
            <w:tcW w:w="2260"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8,1</w:t>
            </w:r>
          </w:p>
        </w:tc>
      </w:tr>
      <w:tr w:rsidR="0011360D" w:rsidRPr="0011360D" w:rsidTr="0011360D">
        <w:trPr>
          <w:trHeight w:val="780"/>
        </w:trPr>
        <w:tc>
          <w:tcPr>
            <w:tcW w:w="2260" w:type="dxa"/>
            <w:tcBorders>
              <w:top w:val="nil"/>
              <w:left w:val="single" w:sz="4" w:space="0" w:color="auto"/>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lastRenderedPageBreak/>
              <w:t>Муниципальная программа "Развитие сельского хозяйства"</w:t>
            </w:r>
          </w:p>
        </w:tc>
        <w:tc>
          <w:tcPr>
            <w:tcW w:w="1583"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040 00 00 000</w:t>
            </w:r>
          </w:p>
        </w:tc>
        <w:tc>
          <w:tcPr>
            <w:tcW w:w="1842"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644,63</w:t>
            </w:r>
          </w:p>
        </w:tc>
        <w:tc>
          <w:tcPr>
            <w:tcW w:w="1984"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614,15</w:t>
            </w:r>
          </w:p>
        </w:tc>
        <w:tc>
          <w:tcPr>
            <w:tcW w:w="2260"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95,3</w:t>
            </w:r>
          </w:p>
        </w:tc>
      </w:tr>
      <w:tr w:rsidR="0011360D" w:rsidRPr="0011360D" w:rsidTr="0011360D">
        <w:trPr>
          <w:trHeight w:val="1290"/>
        </w:trPr>
        <w:tc>
          <w:tcPr>
            <w:tcW w:w="2260" w:type="dxa"/>
            <w:tcBorders>
              <w:top w:val="nil"/>
              <w:left w:val="single" w:sz="4" w:space="0" w:color="auto"/>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Программа "Совершенствование молодежной политики и развитие физической культуры"</w:t>
            </w:r>
          </w:p>
        </w:tc>
        <w:tc>
          <w:tcPr>
            <w:tcW w:w="1583"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050 00 00 000</w:t>
            </w:r>
          </w:p>
        </w:tc>
        <w:tc>
          <w:tcPr>
            <w:tcW w:w="1842"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7451,31</w:t>
            </w:r>
          </w:p>
        </w:tc>
        <w:tc>
          <w:tcPr>
            <w:tcW w:w="1984"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6802,90</w:t>
            </w:r>
          </w:p>
        </w:tc>
        <w:tc>
          <w:tcPr>
            <w:tcW w:w="2260"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91,3</w:t>
            </w:r>
          </w:p>
        </w:tc>
      </w:tr>
      <w:tr w:rsidR="0011360D" w:rsidRPr="0011360D" w:rsidTr="0011360D">
        <w:trPr>
          <w:trHeight w:val="1290"/>
        </w:trPr>
        <w:tc>
          <w:tcPr>
            <w:tcW w:w="2260" w:type="dxa"/>
            <w:tcBorders>
              <w:top w:val="nil"/>
              <w:left w:val="single" w:sz="4" w:space="0" w:color="auto"/>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Программа "Профилактика социально-значимых заболеваний, вакцинопрофилактика"</w:t>
            </w:r>
          </w:p>
        </w:tc>
        <w:tc>
          <w:tcPr>
            <w:tcW w:w="1583"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060 00 00 000</w:t>
            </w:r>
          </w:p>
        </w:tc>
        <w:tc>
          <w:tcPr>
            <w:tcW w:w="1842"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233,80</w:t>
            </w:r>
          </w:p>
        </w:tc>
        <w:tc>
          <w:tcPr>
            <w:tcW w:w="1984"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144,71</w:t>
            </w:r>
          </w:p>
        </w:tc>
        <w:tc>
          <w:tcPr>
            <w:tcW w:w="2260"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61,9</w:t>
            </w:r>
          </w:p>
        </w:tc>
      </w:tr>
      <w:tr w:rsidR="0011360D" w:rsidRPr="0011360D" w:rsidTr="0011360D">
        <w:trPr>
          <w:trHeight w:val="1035"/>
        </w:trPr>
        <w:tc>
          <w:tcPr>
            <w:tcW w:w="2260" w:type="dxa"/>
            <w:tcBorders>
              <w:top w:val="nil"/>
              <w:left w:val="single" w:sz="4" w:space="0" w:color="auto"/>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 xml:space="preserve">Муниципальная программа "Развитие образования </w:t>
            </w:r>
            <w:proofErr w:type="spellStart"/>
            <w:r w:rsidRPr="0011360D">
              <w:rPr>
                <w:rFonts w:ascii="Times New Roman" w:eastAsia="Times New Roman" w:hAnsi="Times New Roman" w:cs="Times New Roman"/>
                <w:sz w:val="20"/>
                <w:szCs w:val="20"/>
                <w:lang w:eastAsia="ru-RU"/>
              </w:rPr>
              <w:t>Овюрского</w:t>
            </w:r>
            <w:proofErr w:type="spellEnd"/>
            <w:r w:rsidRPr="0011360D">
              <w:rPr>
                <w:rFonts w:ascii="Times New Roman" w:eastAsia="Times New Roman" w:hAnsi="Times New Roman" w:cs="Times New Roman"/>
                <w:sz w:val="20"/>
                <w:szCs w:val="20"/>
                <w:lang w:eastAsia="ru-RU"/>
              </w:rPr>
              <w:t xml:space="preserve"> </w:t>
            </w:r>
            <w:proofErr w:type="spellStart"/>
            <w:r w:rsidRPr="0011360D">
              <w:rPr>
                <w:rFonts w:ascii="Times New Roman" w:eastAsia="Times New Roman" w:hAnsi="Times New Roman" w:cs="Times New Roman"/>
                <w:sz w:val="20"/>
                <w:szCs w:val="20"/>
                <w:lang w:eastAsia="ru-RU"/>
              </w:rPr>
              <w:t>кожууна</w:t>
            </w:r>
            <w:proofErr w:type="spellEnd"/>
            <w:r w:rsidRPr="0011360D">
              <w:rPr>
                <w:rFonts w:ascii="Times New Roman" w:eastAsia="Times New Roman" w:hAnsi="Times New Roman" w:cs="Times New Roman"/>
                <w:sz w:val="20"/>
                <w:szCs w:val="20"/>
                <w:lang w:eastAsia="ru-RU"/>
              </w:rPr>
              <w:t>"</w:t>
            </w:r>
          </w:p>
        </w:tc>
        <w:tc>
          <w:tcPr>
            <w:tcW w:w="1583"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070 00 00 000</w:t>
            </w:r>
          </w:p>
        </w:tc>
        <w:tc>
          <w:tcPr>
            <w:tcW w:w="1842"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317975,89</w:t>
            </w:r>
          </w:p>
        </w:tc>
        <w:tc>
          <w:tcPr>
            <w:tcW w:w="1984"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243570,87</w:t>
            </w:r>
          </w:p>
        </w:tc>
        <w:tc>
          <w:tcPr>
            <w:tcW w:w="2260"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76,6</w:t>
            </w:r>
          </w:p>
        </w:tc>
      </w:tr>
      <w:tr w:rsidR="0011360D" w:rsidRPr="0011360D" w:rsidTr="0011360D">
        <w:trPr>
          <w:trHeight w:val="780"/>
        </w:trPr>
        <w:tc>
          <w:tcPr>
            <w:tcW w:w="2260" w:type="dxa"/>
            <w:tcBorders>
              <w:top w:val="nil"/>
              <w:left w:val="single" w:sz="4" w:space="0" w:color="auto"/>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Муниципальная программа "Развитие культуры"</w:t>
            </w:r>
          </w:p>
        </w:tc>
        <w:tc>
          <w:tcPr>
            <w:tcW w:w="1583"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080 00 00 000</w:t>
            </w:r>
          </w:p>
        </w:tc>
        <w:tc>
          <w:tcPr>
            <w:tcW w:w="1842"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49377,03</w:t>
            </w:r>
          </w:p>
        </w:tc>
        <w:tc>
          <w:tcPr>
            <w:tcW w:w="1984"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37865,02</w:t>
            </w:r>
          </w:p>
        </w:tc>
        <w:tc>
          <w:tcPr>
            <w:tcW w:w="2260"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76,7</w:t>
            </w:r>
          </w:p>
        </w:tc>
      </w:tr>
      <w:tr w:rsidR="0011360D" w:rsidRPr="0011360D" w:rsidTr="0011360D">
        <w:trPr>
          <w:trHeight w:val="780"/>
        </w:trPr>
        <w:tc>
          <w:tcPr>
            <w:tcW w:w="2260" w:type="dxa"/>
            <w:tcBorders>
              <w:top w:val="nil"/>
              <w:left w:val="single" w:sz="4" w:space="0" w:color="auto"/>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 xml:space="preserve">Программа "Создание благоприятных условий для ведения бизнеса" </w:t>
            </w:r>
          </w:p>
        </w:tc>
        <w:tc>
          <w:tcPr>
            <w:tcW w:w="1583"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090 00 00 000</w:t>
            </w:r>
          </w:p>
        </w:tc>
        <w:tc>
          <w:tcPr>
            <w:tcW w:w="1842"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0,00</w:t>
            </w:r>
          </w:p>
        </w:tc>
        <w:tc>
          <w:tcPr>
            <w:tcW w:w="1984"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1,00</w:t>
            </w:r>
          </w:p>
        </w:tc>
        <w:tc>
          <w:tcPr>
            <w:tcW w:w="2260"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0,0</w:t>
            </w:r>
          </w:p>
        </w:tc>
      </w:tr>
      <w:tr w:rsidR="0011360D" w:rsidRPr="0011360D" w:rsidTr="0011360D">
        <w:trPr>
          <w:trHeight w:val="2310"/>
        </w:trPr>
        <w:tc>
          <w:tcPr>
            <w:tcW w:w="2260" w:type="dxa"/>
            <w:tcBorders>
              <w:top w:val="nil"/>
              <w:left w:val="single" w:sz="4" w:space="0" w:color="auto"/>
              <w:bottom w:val="nil"/>
              <w:right w:val="single" w:sz="8" w:space="0" w:color="auto"/>
            </w:tcBorders>
            <w:shd w:val="clear" w:color="000000" w:fill="FFFFFF"/>
            <w:vAlign w:val="center"/>
            <w:hideMark/>
          </w:tcPr>
          <w:p w:rsidR="0011360D" w:rsidRPr="0011360D" w:rsidRDefault="0011360D" w:rsidP="0011360D">
            <w:pPr>
              <w:spacing w:after="0" w:line="240" w:lineRule="auto"/>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 xml:space="preserve">Программа "Развитие земельно-имущественных отношений и градостроительства на территории </w:t>
            </w:r>
            <w:proofErr w:type="spellStart"/>
            <w:r w:rsidRPr="0011360D">
              <w:rPr>
                <w:rFonts w:ascii="Times New Roman" w:eastAsia="Times New Roman" w:hAnsi="Times New Roman" w:cs="Times New Roman"/>
                <w:sz w:val="20"/>
                <w:szCs w:val="20"/>
                <w:lang w:eastAsia="ru-RU"/>
              </w:rPr>
              <w:t>Овюрского</w:t>
            </w:r>
            <w:proofErr w:type="spellEnd"/>
            <w:r w:rsidRPr="0011360D">
              <w:rPr>
                <w:rFonts w:ascii="Times New Roman" w:eastAsia="Times New Roman" w:hAnsi="Times New Roman" w:cs="Times New Roman"/>
                <w:sz w:val="20"/>
                <w:szCs w:val="20"/>
                <w:lang w:eastAsia="ru-RU"/>
              </w:rPr>
              <w:t xml:space="preserve"> </w:t>
            </w:r>
            <w:proofErr w:type="spellStart"/>
            <w:r w:rsidRPr="0011360D">
              <w:rPr>
                <w:rFonts w:ascii="Times New Roman" w:eastAsia="Times New Roman" w:hAnsi="Times New Roman" w:cs="Times New Roman"/>
                <w:sz w:val="20"/>
                <w:szCs w:val="20"/>
                <w:lang w:eastAsia="ru-RU"/>
              </w:rPr>
              <w:t>кожууна</w:t>
            </w:r>
            <w:proofErr w:type="spellEnd"/>
            <w:r w:rsidRPr="0011360D">
              <w:rPr>
                <w:rFonts w:ascii="Times New Roman" w:eastAsia="Times New Roman" w:hAnsi="Times New Roman" w:cs="Times New Roman"/>
                <w:sz w:val="20"/>
                <w:szCs w:val="20"/>
                <w:lang w:eastAsia="ru-RU"/>
              </w:rPr>
              <w:t xml:space="preserve"> Республики Тыва на 2016 - 2018 годы"</w:t>
            </w:r>
          </w:p>
        </w:tc>
        <w:tc>
          <w:tcPr>
            <w:tcW w:w="1583" w:type="dxa"/>
            <w:tcBorders>
              <w:top w:val="nil"/>
              <w:left w:val="nil"/>
              <w:bottom w:val="nil"/>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10 00 00 0000</w:t>
            </w:r>
          </w:p>
        </w:tc>
        <w:tc>
          <w:tcPr>
            <w:tcW w:w="1842" w:type="dxa"/>
            <w:tcBorders>
              <w:top w:val="nil"/>
              <w:left w:val="nil"/>
              <w:bottom w:val="nil"/>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1101,70</w:t>
            </w:r>
          </w:p>
        </w:tc>
        <w:tc>
          <w:tcPr>
            <w:tcW w:w="1984" w:type="dxa"/>
            <w:tcBorders>
              <w:top w:val="nil"/>
              <w:left w:val="nil"/>
              <w:bottom w:val="nil"/>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78,65</w:t>
            </w:r>
          </w:p>
        </w:tc>
        <w:tc>
          <w:tcPr>
            <w:tcW w:w="2260"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7,1</w:t>
            </w:r>
          </w:p>
        </w:tc>
      </w:tr>
      <w:tr w:rsidR="0011360D" w:rsidRPr="0011360D" w:rsidTr="0011360D">
        <w:trPr>
          <w:trHeight w:val="1545"/>
        </w:trPr>
        <w:tc>
          <w:tcPr>
            <w:tcW w:w="2260" w:type="dxa"/>
            <w:tcBorders>
              <w:top w:val="nil"/>
              <w:left w:val="single" w:sz="4" w:space="0" w:color="auto"/>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Программа "Профессиональная подготовка, переподготовка и повышение квалификации"</w:t>
            </w:r>
          </w:p>
        </w:tc>
        <w:tc>
          <w:tcPr>
            <w:tcW w:w="1583"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11 00 00 0000</w:t>
            </w:r>
          </w:p>
        </w:tc>
        <w:tc>
          <w:tcPr>
            <w:tcW w:w="1842"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132,27</w:t>
            </w:r>
          </w:p>
        </w:tc>
        <w:tc>
          <w:tcPr>
            <w:tcW w:w="1984" w:type="dxa"/>
            <w:tcBorders>
              <w:top w:val="nil"/>
              <w:left w:val="nil"/>
              <w:bottom w:val="single" w:sz="8" w:space="0" w:color="auto"/>
              <w:right w:val="single" w:sz="8" w:space="0" w:color="auto"/>
            </w:tcBorders>
            <w:shd w:val="clear" w:color="000000" w:fill="FFFFFF"/>
            <w:vAlign w:val="center"/>
            <w:hideMark/>
          </w:tcPr>
          <w:p w:rsidR="0011360D" w:rsidRPr="0011360D" w:rsidRDefault="0011360D" w:rsidP="0011360D">
            <w:pPr>
              <w:spacing w:after="0" w:line="240" w:lineRule="auto"/>
              <w:jc w:val="center"/>
              <w:rPr>
                <w:rFonts w:ascii="Times New Roman" w:eastAsia="Times New Roman" w:hAnsi="Times New Roman" w:cs="Times New Roman"/>
                <w:sz w:val="20"/>
                <w:szCs w:val="20"/>
                <w:lang w:eastAsia="ru-RU"/>
              </w:rPr>
            </w:pPr>
            <w:r w:rsidRPr="0011360D">
              <w:rPr>
                <w:rFonts w:ascii="Times New Roman" w:eastAsia="Times New Roman" w:hAnsi="Times New Roman" w:cs="Times New Roman"/>
                <w:sz w:val="20"/>
                <w:szCs w:val="20"/>
                <w:lang w:eastAsia="ru-RU"/>
              </w:rPr>
              <w:t>99,45</w:t>
            </w:r>
          </w:p>
        </w:tc>
        <w:tc>
          <w:tcPr>
            <w:tcW w:w="2260" w:type="dxa"/>
            <w:tcBorders>
              <w:top w:val="nil"/>
              <w:left w:val="nil"/>
              <w:bottom w:val="single" w:sz="8" w:space="0" w:color="auto"/>
              <w:right w:val="single" w:sz="8" w:space="0" w:color="auto"/>
            </w:tcBorders>
            <w:shd w:val="clear" w:color="000000" w:fill="FFFFFF"/>
            <w:noWrap/>
            <w:vAlign w:val="center"/>
            <w:hideMark/>
          </w:tcPr>
          <w:p w:rsidR="0011360D" w:rsidRPr="0011360D" w:rsidRDefault="0011360D" w:rsidP="0011360D">
            <w:pPr>
              <w:spacing w:after="0" w:line="240" w:lineRule="auto"/>
              <w:jc w:val="center"/>
              <w:rPr>
                <w:rFonts w:ascii="Times New Roman" w:eastAsia="Times New Roman" w:hAnsi="Times New Roman" w:cs="Times New Roman"/>
                <w:b/>
                <w:bCs/>
                <w:sz w:val="20"/>
                <w:szCs w:val="20"/>
                <w:lang w:eastAsia="ru-RU"/>
              </w:rPr>
            </w:pPr>
            <w:r w:rsidRPr="0011360D">
              <w:rPr>
                <w:rFonts w:ascii="Times New Roman" w:eastAsia="Times New Roman" w:hAnsi="Times New Roman" w:cs="Times New Roman"/>
                <w:b/>
                <w:bCs/>
                <w:sz w:val="20"/>
                <w:szCs w:val="20"/>
                <w:lang w:eastAsia="ru-RU"/>
              </w:rPr>
              <w:t>75,2</w:t>
            </w:r>
          </w:p>
        </w:tc>
      </w:tr>
    </w:tbl>
    <w:p w:rsidR="00D11795" w:rsidRPr="00935F07" w:rsidRDefault="00D11795" w:rsidP="00D11795">
      <w:pPr>
        <w:spacing w:after="0" w:line="360" w:lineRule="auto"/>
        <w:ind w:firstLine="708"/>
        <w:jc w:val="center"/>
        <w:rPr>
          <w:rFonts w:ascii="Times New Roman" w:hAnsi="Times New Roman"/>
          <w:sz w:val="28"/>
          <w:szCs w:val="28"/>
        </w:rPr>
      </w:pPr>
    </w:p>
    <w:p w:rsidR="00D11795" w:rsidRPr="00935F07" w:rsidRDefault="00F274A3" w:rsidP="00D11795">
      <w:pPr>
        <w:spacing w:after="0" w:line="360" w:lineRule="auto"/>
        <w:ind w:firstLine="708"/>
        <w:jc w:val="center"/>
        <w:rPr>
          <w:rFonts w:ascii="Times New Roman" w:hAnsi="Times New Roman" w:cs="Times New Roman"/>
          <w:sz w:val="28"/>
          <w:szCs w:val="28"/>
        </w:rPr>
      </w:pPr>
      <w:r w:rsidRPr="00935F07">
        <w:rPr>
          <w:rFonts w:ascii="Times New Roman" w:hAnsi="Times New Roman"/>
          <w:sz w:val="28"/>
          <w:szCs w:val="28"/>
        </w:rPr>
        <w:tab/>
      </w:r>
      <w:r w:rsidR="00D11795" w:rsidRPr="00935F07">
        <w:rPr>
          <w:rFonts w:ascii="Times New Roman" w:hAnsi="Times New Roman"/>
          <w:b/>
          <w:sz w:val="28"/>
          <w:szCs w:val="28"/>
        </w:rPr>
        <w:t>4</w:t>
      </w:r>
      <w:r w:rsidR="00D11795" w:rsidRPr="00935F07">
        <w:rPr>
          <w:rFonts w:ascii="Times New Roman" w:hAnsi="Times New Roman" w:cs="Times New Roman"/>
          <w:b/>
          <w:sz w:val="28"/>
          <w:szCs w:val="28"/>
        </w:rPr>
        <w:t>. Источники внутреннего финансирования дефицита бюджета муниципального района «</w:t>
      </w:r>
      <w:proofErr w:type="spellStart"/>
      <w:r w:rsidR="00D11795" w:rsidRPr="00935F07">
        <w:rPr>
          <w:rFonts w:ascii="Times New Roman" w:hAnsi="Times New Roman" w:cs="Times New Roman"/>
          <w:b/>
          <w:sz w:val="28"/>
          <w:szCs w:val="28"/>
        </w:rPr>
        <w:t>Овюрский</w:t>
      </w:r>
      <w:bookmarkStart w:id="0" w:name="_GoBack"/>
      <w:bookmarkEnd w:id="0"/>
      <w:proofErr w:type="spellEnd"/>
      <w:r w:rsidR="00F60A02" w:rsidRPr="00935F07">
        <w:rPr>
          <w:rFonts w:ascii="Times New Roman" w:hAnsi="Times New Roman" w:cs="Times New Roman"/>
          <w:b/>
          <w:sz w:val="28"/>
          <w:szCs w:val="28"/>
        </w:rPr>
        <w:t xml:space="preserve"> </w:t>
      </w:r>
      <w:proofErr w:type="spellStart"/>
      <w:r w:rsidR="00D11795" w:rsidRPr="00935F07">
        <w:rPr>
          <w:rFonts w:ascii="Times New Roman" w:hAnsi="Times New Roman" w:cs="Times New Roman"/>
          <w:b/>
          <w:sz w:val="28"/>
          <w:szCs w:val="28"/>
        </w:rPr>
        <w:t>кожуун</w:t>
      </w:r>
      <w:proofErr w:type="spellEnd"/>
      <w:r w:rsidR="00D11795" w:rsidRPr="00935F07">
        <w:rPr>
          <w:rFonts w:ascii="Times New Roman" w:hAnsi="Times New Roman" w:cs="Times New Roman"/>
          <w:b/>
          <w:sz w:val="28"/>
          <w:szCs w:val="28"/>
        </w:rPr>
        <w:t xml:space="preserve"> Республики Тыва»</w:t>
      </w:r>
    </w:p>
    <w:p w:rsidR="00D11795" w:rsidRDefault="00D11795" w:rsidP="00D11795">
      <w:pPr>
        <w:spacing w:after="0" w:line="360" w:lineRule="auto"/>
        <w:ind w:firstLine="708"/>
        <w:jc w:val="both"/>
        <w:rPr>
          <w:rFonts w:ascii="Times New Roman" w:hAnsi="Times New Roman" w:cs="Times New Roman"/>
          <w:sz w:val="28"/>
          <w:szCs w:val="28"/>
        </w:rPr>
      </w:pPr>
      <w:proofErr w:type="gramStart"/>
      <w:r w:rsidRPr="00935F07">
        <w:rPr>
          <w:rFonts w:ascii="Times New Roman" w:hAnsi="Times New Roman" w:cs="Times New Roman"/>
          <w:sz w:val="28"/>
          <w:szCs w:val="28"/>
        </w:rPr>
        <w:t>Бюджет муниципального района «</w:t>
      </w:r>
      <w:proofErr w:type="spellStart"/>
      <w:r w:rsidRPr="00935F07">
        <w:rPr>
          <w:rFonts w:ascii="Times New Roman" w:hAnsi="Times New Roman" w:cs="Times New Roman"/>
          <w:sz w:val="28"/>
          <w:szCs w:val="28"/>
        </w:rPr>
        <w:t>Овюрский</w:t>
      </w:r>
      <w:proofErr w:type="spellEnd"/>
      <w:r w:rsidR="00F60A02" w:rsidRPr="00935F07">
        <w:rPr>
          <w:rFonts w:ascii="Times New Roman" w:hAnsi="Times New Roman" w:cs="Times New Roman"/>
          <w:sz w:val="28"/>
          <w:szCs w:val="28"/>
        </w:rPr>
        <w:t xml:space="preserve"> </w:t>
      </w:r>
      <w:proofErr w:type="spellStart"/>
      <w:r w:rsidRPr="00935F07">
        <w:rPr>
          <w:rFonts w:ascii="Times New Roman" w:hAnsi="Times New Roman" w:cs="Times New Roman"/>
          <w:sz w:val="28"/>
          <w:szCs w:val="28"/>
        </w:rPr>
        <w:t>кожуун</w:t>
      </w:r>
      <w:proofErr w:type="spellEnd"/>
      <w:r w:rsidRPr="00935F07">
        <w:rPr>
          <w:rFonts w:ascii="Times New Roman" w:hAnsi="Times New Roman" w:cs="Times New Roman"/>
          <w:sz w:val="28"/>
          <w:szCs w:val="28"/>
        </w:rPr>
        <w:t xml:space="preserve"> Республики Тыва» за </w:t>
      </w:r>
      <w:r w:rsidR="0011360D" w:rsidRPr="00935F07">
        <w:rPr>
          <w:rFonts w:ascii="Times New Roman" w:hAnsi="Times New Roman" w:cs="Times New Roman"/>
          <w:sz w:val="28"/>
          <w:szCs w:val="28"/>
        </w:rPr>
        <w:t xml:space="preserve">9 месяцев </w:t>
      </w:r>
      <w:r w:rsidR="00AF6E89" w:rsidRPr="00935F07">
        <w:rPr>
          <w:rFonts w:ascii="Times New Roman" w:hAnsi="Times New Roman" w:cs="Times New Roman"/>
          <w:sz w:val="28"/>
          <w:szCs w:val="28"/>
        </w:rPr>
        <w:t>2019 года</w:t>
      </w:r>
      <w:r w:rsidR="000D6F25" w:rsidRPr="00935F07">
        <w:rPr>
          <w:rFonts w:ascii="Times New Roman" w:hAnsi="Times New Roman" w:cs="Times New Roman"/>
          <w:sz w:val="28"/>
          <w:szCs w:val="28"/>
        </w:rPr>
        <w:t xml:space="preserve"> исполнен с </w:t>
      </w:r>
      <w:r w:rsidR="00D21B6B" w:rsidRPr="00935F07">
        <w:rPr>
          <w:rFonts w:ascii="Times New Roman" w:hAnsi="Times New Roman" w:cs="Times New Roman"/>
          <w:sz w:val="28"/>
          <w:szCs w:val="28"/>
        </w:rPr>
        <w:t>дефицитом</w:t>
      </w:r>
      <w:r w:rsidR="000D6F25" w:rsidRPr="00935F07">
        <w:rPr>
          <w:rFonts w:ascii="Times New Roman" w:hAnsi="Times New Roman" w:cs="Times New Roman"/>
          <w:sz w:val="28"/>
          <w:szCs w:val="28"/>
        </w:rPr>
        <w:t xml:space="preserve"> </w:t>
      </w:r>
      <w:r w:rsidRPr="00935F07">
        <w:rPr>
          <w:rFonts w:ascii="Times New Roman" w:hAnsi="Times New Roman" w:cs="Times New Roman"/>
          <w:sz w:val="28"/>
          <w:szCs w:val="28"/>
        </w:rPr>
        <w:t xml:space="preserve">в сумме </w:t>
      </w:r>
      <w:r w:rsidR="0011360D" w:rsidRPr="00935F07">
        <w:rPr>
          <w:rFonts w:ascii="Times New Roman" w:hAnsi="Times New Roman" w:cs="Times New Roman"/>
          <w:sz w:val="28"/>
          <w:szCs w:val="28"/>
        </w:rPr>
        <w:t>9039,02</w:t>
      </w:r>
      <w:r w:rsidRPr="00935F07">
        <w:rPr>
          <w:rFonts w:ascii="Times New Roman" w:hAnsi="Times New Roman" w:cs="Times New Roman"/>
          <w:sz w:val="28"/>
          <w:szCs w:val="28"/>
        </w:rPr>
        <w:t xml:space="preserve"> тыс. рублей, из них</w:t>
      </w:r>
      <w:r w:rsidR="004E7F8A" w:rsidRPr="00935F07">
        <w:rPr>
          <w:rFonts w:ascii="Times New Roman" w:hAnsi="Times New Roman" w:cs="Times New Roman"/>
          <w:sz w:val="28"/>
          <w:szCs w:val="28"/>
        </w:rPr>
        <w:t xml:space="preserve"> </w:t>
      </w:r>
      <w:r w:rsidR="006042A0" w:rsidRPr="00935F07">
        <w:rPr>
          <w:rFonts w:ascii="Times New Roman" w:hAnsi="Times New Roman" w:cs="Times New Roman"/>
          <w:sz w:val="28"/>
          <w:szCs w:val="28"/>
        </w:rPr>
        <w:t xml:space="preserve">Дотации бюджетам муниципальных районов на выравнивание уровня бюджетной обеспеченности 2940,77 тыс. рублей, субвенции на реализацию Закона РТ "О предоставлении органам местного самоуправления муниципальных районов и городских округов на территории РТ субвенций на реализацию основных </w:t>
      </w:r>
      <w:r w:rsidR="006042A0" w:rsidRPr="00935F07">
        <w:rPr>
          <w:rFonts w:ascii="Times New Roman" w:hAnsi="Times New Roman" w:cs="Times New Roman"/>
          <w:sz w:val="28"/>
          <w:szCs w:val="28"/>
        </w:rPr>
        <w:lastRenderedPageBreak/>
        <w:t>общеобразовательных программ в области</w:t>
      </w:r>
      <w:proofErr w:type="gramEnd"/>
      <w:r w:rsidR="006042A0" w:rsidRPr="00935F07">
        <w:rPr>
          <w:rFonts w:ascii="Times New Roman" w:hAnsi="Times New Roman" w:cs="Times New Roman"/>
          <w:sz w:val="28"/>
          <w:szCs w:val="28"/>
        </w:rPr>
        <w:t xml:space="preserve"> </w:t>
      </w:r>
      <w:proofErr w:type="gramStart"/>
      <w:r w:rsidR="006042A0" w:rsidRPr="00935F07">
        <w:rPr>
          <w:rFonts w:ascii="Times New Roman" w:hAnsi="Times New Roman" w:cs="Times New Roman"/>
          <w:sz w:val="28"/>
          <w:szCs w:val="28"/>
        </w:rPr>
        <w:t>общего образования" 743,11 тыс. рублей, субвенции на реализацию Закона РТ "О предоставлении органам местного самоуправления муниципальных районов и городских округов на тер-</w:t>
      </w:r>
      <w:proofErr w:type="spellStart"/>
      <w:r w:rsidR="006042A0" w:rsidRPr="00935F07">
        <w:rPr>
          <w:rFonts w:ascii="Times New Roman" w:hAnsi="Times New Roman" w:cs="Times New Roman"/>
          <w:sz w:val="28"/>
          <w:szCs w:val="28"/>
        </w:rPr>
        <w:t>рии</w:t>
      </w:r>
      <w:proofErr w:type="spellEnd"/>
      <w:r w:rsidR="006042A0" w:rsidRPr="00935F07">
        <w:rPr>
          <w:rFonts w:ascii="Times New Roman" w:hAnsi="Times New Roman" w:cs="Times New Roman"/>
          <w:sz w:val="28"/>
          <w:szCs w:val="28"/>
        </w:rPr>
        <w:t xml:space="preserve"> РТ субвенций на реализацию основных общеобразовательных программ в области ДОУ 708,14 тыс. рублей, субвенции на осуществление полномочий по первичному воинскому учету на территориях, где отсутствуют военные комиссариаты 21,89 тыс. рублей, субвенции на обеспечение выполнения  передаваемых государственных полномочий в</w:t>
      </w:r>
      <w:proofErr w:type="gramEnd"/>
      <w:r w:rsidR="006042A0" w:rsidRPr="00935F07">
        <w:rPr>
          <w:rFonts w:ascii="Times New Roman" w:hAnsi="Times New Roman" w:cs="Times New Roman"/>
          <w:sz w:val="28"/>
          <w:szCs w:val="28"/>
        </w:rPr>
        <w:t xml:space="preserve"> </w:t>
      </w:r>
      <w:proofErr w:type="gramStart"/>
      <w:r w:rsidR="006042A0" w:rsidRPr="00935F07">
        <w:rPr>
          <w:rFonts w:ascii="Times New Roman" w:hAnsi="Times New Roman" w:cs="Times New Roman"/>
          <w:sz w:val="28"/>
          <w:szCs w:val="28"/>
        </w:rPr>
        <w:t>соответствии с действующим законодательством 8,1 тыс. рублей, субвенции на осуществление переданных полномочий по комиссии по делам несовершеннолетних 30,8 тыс. рублей, субвенции на осуществление деятельности административных комиссий 26,57 тыс. рублей, субвенции на компенсацию расходов на оплату жилых помещений педагогическим работникам 917,1 тыс. рублей, субсидии на долевое финансирование расходов на оплату коммунальных услуг 1211 тыс. рублей, собственные доходы</w:t>
      </w:r>
      <w:r w:rsidR="002311DA" w:rsidRPr="00935F07">
        <w:rPr>
          <w:rFonts w:ascii="Times New Roman" w:hAnsi="Times New Roman" w:cs="Times New Roman"/>
          <w:sz w:val="28"/>
          <w:szCs w:val="28"/>
        </w:rPr>
        <w:t xml:space="preserve"> 2431,54 тыс. рублей, из</w:t>
      </w:r>
      <w:proofErr w:type="gramEnd"/>
      <w:r w:rsidR="002311DA" w:rsidRPr="00935F07">
        <w:rPr>
          <w:rFonts w:ascii="Times New Roman" w:hAnsi="Times New Roman" w:cs="Times New Roman"/>
          <w:sz w:val="28"/>
          <w:szCs w:val="28"/>
        </w:rPr>
        <w:t xml:space="preserve"> них акцизы 681,23 тыс. рублей.</w:t>
      </w:r>
      <w:r w:rsidR="006042A0" w:rsidRPr="00935F07">
        <w:rPr>
          <w:rFonts w:ascii="Times New Roman" w:hAnsi="Times New Roman" w:cs="Times New Roman"/>
          <w:sz w:val="28"/>
          <w:szCs w:val="28"/>
        </w:rPr>
        <w:t xml:space="preserve"> </w:t>
      </w:r>
      <w:r w:rsidRPr="00935F07">
        <w:rPr>
          <w:rFonts w:ascii="Times New Roman" w:hAnsi="Times New Roman" w:cs="Times New Roman"/>
          <w:sz w:val="28"/>
          <w:szCs w:val="28"/>
        </w:rPr>
        <w:t>Источниками внутреннего финансирования дефицита являются остатки денежных средств на счете муниципального района.</w:t>
      </w:r>
      <w:r w:rsidRPr="009E4BB1">
        <w:rPr>
          <w:rFonts w:ascii="Times New Roman" w:hAnsi="Times New Roman" w:cs="Times New Roman"/>
          <w:sz w:val="28"/>
          <w:szCs w:val="28"/>
        </w:rPr>
        <w:t xml:space="preserve"> </w:t>
      </w:r>
    </w:p>
    <w:p w:rsidR="00276FFE" w:rsidRDefault="00276FFE" w:rsidP="00276FFE">
      <w:pPr>
        <w:pStyle w:val="a6"/>
        <w:widowControl w:val="0"/>
        <w:spacing w:after="0" w:line="360" w:lineRule="auto"/>
        <w:jc w:val="both"/>
        <w:rPr>
          <w:rFonts w:ascii="Times New Roman" w:hAnsi="Times New Roman"/>
          <w:sz w:val="28"/>
          <w:szCs w:val="28"/>
        </w:rPr>
      </w:pPr>
    </w:p>
    <w:sectPr w:rsidR="00276FFE" w:rsidSect="00E804C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40C"/>
    <w:multiLevelType w:val="hybridMultilevel"/>
    <w:tmpl w:val="0890BA34"/>
    <w:lvl w:ilvl="0" w:tplc="722EB292">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EA00C07"/>
    <w:multiLevelType w:val="hybridMultilevel"/>
    <w:tmpl w:val="F7B0BA26"/>
    <w:lvl w:ilvl="0" w:tplc="A76AFE5E">
      <w:start w:val="1"/>
      <w:numFmt w:val="decimal"/>
      <w:lvlText w:val="%1)"/>
      <w:lvlJc w:val="left"/>
      <w:pPr>
        <w:ind w:left="1513" w:hanging="94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8586BDD"/>
    <w:multiLevelType w:val="hybridMultilevel"/>
    <w:tmpl w:val="069282C6"/>
    <w:lvl w:ilvl="0" w:tplc="20F83BE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769C13A2"/>
    <w:multiLevelType w:val="hybridMultilevel"/>
    <w:tmpl w:val="F74CE634"/>
    <w:lvl w:ilvl="0" w:tplc="218088F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72F26"/>
    <w:rsid w:val="000113FF"/>
    <w:rsid w:val="00030299"/>
    <w:rsid w:val="00035DCC"/>
    <w:rsid w:val="00057EB7"/>
    <w:rsid w:val="00061E84"/>
    <w:rsid w:val="000742C8"/>
    <w:rsid w:val="00075ABD"/>
    <w:rsid w:val="000902B0"/>
    <w:rsid w:val="000A1BD8"/>
    <w:rsid w:val="000B1111"/>
    <w:rsid w:val="000B113D"/>
    <w:rsid w:val="000B1574"/>
    <w:rsid w:val="000B5FCC"/>
    <w:rsid w:val="000D28AA"/>
    <w:rsid w:val="000D2E3A"/>
    <w:rsid w:val="000D6F25"/>
    <w:rsid w:val="000F3751"/>
    <w:rsid w:val="0011360D"/>
    <w:rsid w:val="00142DC6"/>
    <w:rsid w:val="00143363"/>
    <w:rsid w:val="001663E7"/>
    <w:rsid w:val="0017417E"/>
    <w:rsid w:val="0018783C"/>
    <w:rsid w:val="00187A0F"/>
    <w:rsid w:val="001A49BD"/>
    <w:rsid w:val="001A6581"/>
    <w:rsid w:val="001B059E"/>
    <w:rsid w:val="001C03B4"/>
    <w:rsid w:val="001C10BB"/>
    <w:rsid w:val="001E6E58"/>
    <w:rsid w:val="001F0C92"/>
    <w:rsid w:val="00205F84"/>
    <w:rsid w:val="00207E55"/>
    <w:rsid w:val="00213134"/>
    <w:rsid w:val="00223B36"/>
    <w:rsid w:val="002311DA"/>
    <w:rsid w:val="00232E01"/>
    <w:rsid w:val="0023456F"/>
    <w:rsid w:val="00254B76"/>
    <w:rsid w:val="002564E3"/>
    <w:rsid w:val="00256784"/>
    <w:rsid w:val="002743A4"/>
    <w:rsid w:val="00276FFE"/>
    <w:rsid w:val="00283527"/>
    <w:rsid w:val="002B2C3F"/>
    <w:rsid w:val="002B3A9B"/>
    <w:rsid w:val="002E0704"/>
    <w:rsid w:val="002F0817"/>
    <w:rsid w:val="003040A0"/>
    <w:rsid w:val="00305DA6"/>
    <w:rsid w:val="003069FB"/>
    <w:rsid w:val="00315268"/>
    <w:rsid w:val="00340A9C"/>
    <w:rsid w:val="00345B79"/>
    <w:rsid w:val="00350F37"/>
    <w:rsid w:val="00377E70"/>
    <w:rsid w:val="00397A51"/>
    <w:rsid w:val="003A021B"/>
    <w:rsid w:val="00400224"/>
    <w:rsid w:val="00400A4B"/>
    <w:rsid w:val="0040325D"/>
    <w:rsid w:val="0041576C"/>
    <w:rsid w:val="00422F37"/>
    <w:rsid w:val="00430418"/>
    <w:rsid w:val="0044230C"/>
    <w:rsid w:val="004443B7"/>
    <w:rsid w:val="0044539D"/>
    <w:rsid w:val="00451375"/>
    <w:rsid w:val="00455E68"/>
    <w:rsid w:val="00470A3D"/>
    <w:rsid w:val="0047178D"/>
    <w:rsid w:val="0048347C"/>
    <w:rsid w:val="00486212"/>
    <w:rsid w:val="00497178"/>
    <w:rsid w:val="004A6B4B"/>
    <w:rsid w:val="004C5CD0"/>
    <w:rsid w:val="004C6D87"/>
    <w:rsid w:val="004D7572"/>
    <w:rsid w:val="004E102D"/>
    <w:rsid w:val="004E7F8A"/>
    <w:rsid w:val="0051676C"/>
    <w:rsid w:val="00517A9F"/>
    <w:rsid w:val="00517D0E"/>
    <w:rsid w:val="00523DAD"/>
    <w:rsid w:val="005318DC"/>
    <w:rsid w:val="00532E54"/>
    <w:rsid w:val="00536A82"/>
    <w:rsid w:val="00543260"/>
    <w:rsid w:val="005454FA"/>
    <w:rsid w:val="00561DD5"/>
    <w:rsid w:val="0056247E"/>
    <w:rsid w:val="00570E46"/>
    <w:rsid w:val="005870F2"/>
    <w:rsid w:val="005A4F5B"/>
    <w:rsid w:val="005D0911"/>
    <w:rsid w:val="005F5A38"/>
    <w:rsid w:val="005F7FB5"/>
    <w:rsid w:val="006006E2"/>
    <w:rsid w:val="006042A0"/>
    <w:rsid w:val="0062526D"/>
    <w:rsid w:val="0063177E"/>
    <w:rsid w:val="00646C4D"/>
    <w:rsid w:val="00655BDC"/>
    <w:rsid w:val="00660110"/>
    <w:rsid w:val="00665D0E"/>
    <w:rsid w:val="00672B86"/>
    <w:rsid w:val="00672F26"/>
    <w:rsid w:val="00680C3D"/>
    <w:rsid w:val="00691D8B"/>
    <w:rsid w:val="006A5452"/>
    <w:rsid w:val="006B25CF"/>
    <w:rsid w:val="006B4525"/>
    <w:rsid w:val="006C2E61"/>
    <w:rsid w:val="006C38EB"/>
    <w:rsid w:val="006E312A"/>
    <w:rsid w:val="006F5832"/>
    <w:rsid w:val="00713662"/>
    <w:rsid w:val="00717731"/>
    <w:rsid w:val="0073221D"/>
    <w:rsid w:val="00764706"/>
    <w:rsid w:val="0077047B"/>
    <w:rsid w:val="007732A2"/>
    <w:rsid w:val="00775B69"/>
    <w:rsid w:val="00777BDD"/>
    <w:rsid w:val="00782777"/>
    <w:rsid w:val="00785E71"/>
    <w:rsid w:val="007871D8"/>
    <w:rsid w:val="007B43AE"/>
    <w:rsid w:val="007B61FC"/>
    <w:rsid w:val="007C48CF"/>
    <w:rsid w:val="007D09D4"/>
    <w:rsid w:val="007D47FD"/>
    <w:rsid w:val="00803664"/>
    <w:rsid w:val="00834FC4"/>
    <w:rsid w:val="00836A3D"/>
    <w:rsid w:val="00854136"/>
    <w:rsid w:val="00857F49"/>
    <w:rsid w:val="008678DC"/>
    <w:rsid w:val="00874D7A"/>
    <w:rsid w:val="00891186"/>
    <w:rsid w:val="00896C8A"/>
    <w:rsid w:val="008A1EB0"/>
    <w:rsid w:val="008B3E2A"/>
    <w:rsid w:val="008C0350"/>
    <w:rsid w:val="008C0D7A"/>
    <w:rsid w:val="008C6AD6"/>
    <w:rsid w:val="008E58C3"/>
    <w:rsid w:val="008F2E7C"/>
    <w:rsid w:val="008F77E1"/>
    <w:rsid w:val="00920D4D"/>
    <w:rsid w:val="00935F07"/>
    <w:rsid w:val="009508D6"/>
    <w:rsid w:val="00950E1E"/>
    <w:rsid w:val="00953D58"/>
    <w:rsid w:val="00970D51"/>
    <w:rsid w:val="00986B2A"/>
    <w:rsid w:val="009968BD"/>
    <w:rsid w:val="009B0E29"/>
    <w:rsid w:val="009C193C"/>
    <w:rsid w:val="009C1E54"/>
    <w:rsid w:val="009D4C70"/>
    <w:rsid w:val="009D5E00"/>
    <w:rsid w:val="009D7306"/>
    <w:rsid w:val="009E4BB1"/>
    <w:rsid w:val="009F0B46"/>
    <w:rsid w:val="00A027E2"/>
    <w:rsid w:val="00A05D99"/>
    <w:rsid w:val="00A105F5"/>
    <w:rsid w:val="00A1267A"/>
    <w:rsid w:val="00A20EA9"/>
    <w:rsid w:val="00A21D0E"/>
    <w:rsid w:val="00A26045"/>
    <w:rsid w:val="00A34B38"/>
    <w:rsid w:val="00A43311"/>
    <w:rsid w:val="00A45DDC"/>
    <w:rsid w:val="00A520D6"/>
    <w:rsid w:val="00A53B33"/>
    <w:rsid w:val="00A5576C"/>
    <w:rsid w:val="00A710AD"/>
    <w:rsid w:val="00AB0097"/>
    <w:rsid w:val="00AB10B4"/>
    <w:rsid w:val="00AB50C9"/>
    <w:rsid w:val="00AC0A24"/>
    <w:rsid w:val="00AD54EF"/>
    <w:rsid w:val="00AE038F"/>
    <w:rsid w:val="00AE2979"/>
    <w:rsid w:val="00AE2F54"/>
    <w:rsid w:val="00AF3BCF"/>
    <w:rsid w:val="00AF4B3C"/>
    <w:rsid w:val="00AF6E89"/>
    <w:rsid w:val="00B01035"/>
    <w:rsid w:val="00B30379"/>
    <w:rsid w:val="00B45607"/>
    <w:rsid w:val="00B60E0B"/>
    <w:rsid w:val="00B6184C"/>
    <w:rsid w:val="00B71C6B"/>
    <w:rsid w:val="00B80B4B"/>
    <w:rsid w:val="00B819F5"/>
    <w:rsid w:val="00B8243D"/>
    <w:rsid w:val="00B92955"/>
    <w:rsid w:val="00BA538A"/>
    <w:rsid w:val="00BD7321"/>
    <w:rsid w:val="00BD7859"/>
    <w:rsid w:val="00BE61EB"/>
    <w:rsid w:val="00BE7E2D"/>
    <w:rsid w:val="00C023C4"/>
    <w:rsid w:val="00C14231"/>
    <w:rsid w:val="00C1595B"/>
    <w:rsid w:val="00C20E71"/>
    <w:rsid w:val="00C3626A"/>
    <w:rsid w:val="00C40D1F"/>
    <w:rsid w:val="00C4427F"/>
    <w:rsid w:val="00C478C3"/>
    <w:rsid w:val="00C6231F"/>
    <w:rsid w:val="00C64F8C"/>
    <w:rsid w:val="00C74DD2"/>
    <w:rsid w:val="00C87C44"/>
    <w:rsid w:val="00CB5CA3"/>
    <w:rsid w:val="00CC137D"/>
    <w:rsid w:val="00CC3D92"/>
    <w:rsid w:val="00D04987"/>
    <w:rsid w:val="00D11795"/>
    <w:rsid w:val="00D20429"/>
    <w:rsid w:val="00D21554"/>
    <w:rsid w:val="00D21B6B"/>
    <w:rsid w:val="00D25043"/>
    <w:rsid w:val="00D461AE"/>
    <w:rsid w:val="00D6719E"/>
    <w:rsid w:val="00D7410A"/>
    <w:rsid w:val="00D85AB4"/>
    <w:rsid w:val="00D94BA4"/>
    <w:rsid w:val="00DA2EC9"/>
    <w:rsid w:val="00DC3595"/>
    <w:rsid w:val="00DC3BA7"/>
    <w:rsid w:val="00DC52FF"/>
    <w:rsid w:val="00DF1BB5"/>
    <w:rsid w:val="00DF6479"/>
    <w:rsid w:val="00E0393D"/>
    <w:rsid w:val="00E16891"/>
    <w:rsid w:val="00E23F1B"/>
    <w:rsid w:val="00E242C0"/>
    <w:rsid w:val="00E321E2"/>
    <w:rsid w:val="00E423BF"/>
    <w:rsid w:val="00E62A52"/>
    <w:rsid w:val="00E6607D"/>
    <w:rsid w:val="00E804C1"/>
    <w:rsid w:val="00E8429C"/>
    <w:rsid w:val="00EA2B64"/>
    <w:rsid w:val="00EB4501"/>
    <w:rsid w:val="00EB6BCB"/>
    <w:rsid w:val="00EC22EF"/>
    <w:rsid w:val="00ED6ACE"/>
    <w:rsid w:val="00EE0EE6"/>
    <w:rsid w:val="00EE153E"/>
    <w:rsid w:val="00EF4E58"/>
    <w:rsid w:val="00F1178D"/>
    <w:rsid w:val="00F14BFC"/>
    <w:rsid w:val="00F15694"/>
    <w:rsid w:val="00F211AD"/>
    <w:rsid w:val="00F2496E"/>
    <w:rsid w:val="00F274A3"/>
    <w:rsid w:val="00F27ECC"/>
    <w:rsid w:val="00F455A5"/>
    <w:rsid w:val="00F60A02"/>
    <w:rsid w:val="00F831E5"/>
    <w:rsid w:val="00F84EE0"/>
    <w:rsid w:val="00F94459"/>
    <w:rsid w:val="00F96C0D"/>
    <w:rsid w:val="00F97A77"/>
    <w:rsid w:val="00FC28BF"/>
    <w:rsid w:val="00FD1EED"/>
    <w:rsid w:val="00FD30CF"/>
    <w:rsid w:val="00FE087C"/>
    <w:rsid w:val="00FF0C42"/>
    <w:rsid w:val="00FF1590"/>
    <w:rsid w:val="00FF19D0"/>
    <w:rsid w:val="00FF5B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9E4BB1"/>
    <w:pPr>
      <w:spacing w:after="0" w:line="240" w:lineRule="auto"/>
      <w:jc w:val="center"/>
    </w:pPr>
    <w:rPr>
      <w:rFonts w:ascii="Times New Roman" w:eastAsia="Times New Roman" w:hAnsi="Times New Roman" w:cs="Times New Roman"/>
      <w:b/>
      <w:sz w:val="20"/>
      <w:szCs w:val="20"/>
      <w:u w:val="single"/>
      <w:lang w:eastAsia="ru-RU"/>
    </w:rPr>
  </w:style>
  <w:style w:type="paragraph" w:styleId="a4">
    <w:name w:val="Balloon Text"/>
    <w:basedOn w:val="a"/>
    <w:link w:val="a5"/>
    <w:uiPriority w:val="99"/>
    <w:semiHidden/>
    <w:unhideWhenUsed/>
    <w:rsid w:val="00CB5C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5CA3"/>
    <w:rPr>
      <w:rFonts w:ascii="Tahoma" w:hAnsi="Tahoma" w:cs="Tahoma"/>
      <w:sz w:val="16"/>
      <w:szCs w:val="16"/>
    </w:rPr>
  </w:style>
  <w:style w:type="paragraph" w:styleId="a6">
    <w:name w:val="Body Text"/>
    <w:basedOn w:val="a"/>
    <w:link w:val="a7"/>
    <w:uiPriority w:val="99"/>
    <w:semiHidden/>
    <w:rsid w:val="00E6607D"/>
    <w:pPr>
      <w:spacing w:after="120"/>
    </w:pPr>
    <w:rPr>
      <w:rFonts w:ascii="Calibri" w:eastAsia="Calibri" w:hAnsi="Calibri" w:cs="Times New Roman"/>
      <w:szCs w:val="20"/>
      <w:lang w:eastAsia="ru-RU"/>
    </w:rPr>
  </w:style>
  <w:style w:type="character" w:customStyle="1" w:styleId="a7">
    <w:name w:val="Основной текст Знак"/>
    <w:basedOn w:val="a0"/>
    <w:link w:val="a6"/>
    <w:uiPriority w:val="99"/>
    <w:semiHidden/>
    <w:rsid w:val="00E6607D"/>
    <w:rPr>
      <w:rFonts w:ascii="Calibri" w:eastAsia="Calibri" w:hAnsi="Calibri" w:cs="Times New Roman"/>
      <w:szCs w:val="20"/>
      <w:lang w:eastAsia="ru-RU"/>
    </w:rPr>
  </w:style>
  <w:style w:type="paragraph" w:styleId="a8">
    <w:name w:val="List Paragraph"/>
    <w:basedOn w:val="a"/>
    <w:uiPriority w:val="34"/>
    <w:qFormat/>
    <w:rsid w:val="00BD7321"/>
    <w:pPr>
      <w:ind w:left="720"/>
      <w:contextualSpacing/>
    </w:pPr>
  </w:style>
  <w:style w:type="character" w:customStyle="1" w:styleId="a9">
    <w:name w:val="Основной текст_"/>
    <w:link w:val="2"/>
    <w:rsid w:val="00A53B33"/>
    <w:rPr>
      <w:sz w:val="28"/>
      <w:szCs w:val="28"/>
      <w:shd w:val="clear" w:color="auto" w:fill="FFFFFF"/>
    </w:rPr>
  </w:style>
  <w:style w:type="paragraph" w:customStyle="1" w:styleId="2">
    <w:name w:val="Основной текст2"/>
    <w:basedOn w:val="a"/>
    <w:link w:val="a9"/>
    <w:rsid w:val="00A53B33"/>
    <w:pPr>
      <w:shd w:val="clear" w:color="auto" w:fill="FFFFFF"/>
      <w:spacing w:after="600" w:line="322" w:lineRule="exact"/>
      <w:jc w:val="center"/>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9E4BB1"/>
    <w:pPr>
      <w:spacing w:after="0" w:line="240" w:lineRule="auto"/>
      <w:jc w:val="center"/>
    </w:pPr>
    <w:rPr>
      <w:rFonts w:ascii="Times New Roman" w:eastAsia="Times New Roman" w:hAnsi="Times New Roman" w:cs="Times New Roman"/>
      <w:b/>
      <w:sz w:val="20"/>
      <w:szCs w:val="20"/>
      <w:u w:val="single"/>
      <w:lang w:eastAsia="ru-RU"/>
    </w:rPr>
  </w:style>
  <w:style w:type="paragraph" w:styleId="a4">
    <w:name w:val="Balloon Text"/>
    <w:basedOn w:val="a"/>
    <w:link w:val="a5"/>
    <w:uiPriority w:val="99"/>
    <w:semiHidden/>
    <w:unhideWhenUsed/>
    <w:rsid w:val="00CB5C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5CA3"/>
    <w:rPr>
      <w:rFonts w:ascii="Tahoma" w:hAnsi="Tahoma" w:cs="Tahoma"/>
      <w:sz w:val="16"/>
      <w:szCs w:val="16"/>
    </w:rPr>
  </w:style>
  <w:style w:type="paragraph" w:styleId="a6">
    <w:name w:val="Body Text"/>
    <w:basedOn w:val="a"/>
    <w:link w:val="a7"/>
    <w:uiPriority w:val="99"/>
    <w:semiHidden/>
    <w:rsid w:val="00E6607D"/>
    <w:pPr>
      <w:spacing w:after="120"/>
    </w:pPr>
    <w:rPr>
      <w:rFonts w:ascii="Calibri" w:eastAsia="Calibri" w:hAnsi="Calibri" w:cs="Times New Roman"/>
      <w:szCs w:val="20"/>
      <w:lang w:eastAsia="ru-RU"/>
    </w:rPr>
  </w:style>
  <w:style w:type="character" w:customStyle="1" w:styleId="a7">
    <w:name w:val="Основной текст Знак"/>
    <w:basedOn w:val="a0"/>
    <w:link w:val="a6"/>
    <w:uiPriority w:val="99"/>
    <w:semiHidden/>
    <w:rsid w:val="00E6607D"/>
    <w:rPr>
      <w:rFonts w:ascii="Calibri" w:eastAsia="Calibri"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5003">
      <w:bodyDiv w:val="1"/>
      <w:marLeft w:val="0"/>
      <w:marRight w:val="0"/>
      <w:marTop w:val="0"/>
      <w:marBottom w:val="0"/>
      <w:divBdr>
        <w:top w:val="none" w:sz="0" w:space="0" w:color="auto"/>
        <w:left w:val="none" w:sz="0" w:space="0" w:color="auto"/>
        <w:bottom w:val="none" w:sz="0" w:space="0" w:color="auto"/>
        <w:right w:val="none" w:sz="0" w:space="0" w:color="auto"/>
      </w:divBdr>
    </w:div>
    <w:div w:id="91096182">
      <w:bodyDiv w:val="1"/>
      <w:marLeft w:val="0"/>
      <w:marRight w:val="0"/>
      <w:marTop w:val="0"/>
      <w:marBottom w:val="0"/>
      <w:divBdr>
        <w:top w:val="none" w:sz="0" w:space="0" w:color="auto"/>
        <w:left w:val="none" w:sz="0" w:space="0" w:color="auto"/>
        <w:bottom w:val="none" w:sz="0" w:space="0" w:color="auto"/>
        <w:right w:val="none" w:sz="0" w:space="0" w:color="auto"/>
      </w:divBdr>
    </w:div>
    <w:div w:id="179046849">
      <w:bodyDiv w:val="1"/>
      <w:marLeft w:val="0"/>
      <w:marRight w:val="0"/>
      <w:marTop w:val="0"/>
      <w:marBottom w:val="0"/>
      <w:divBdr>
        <w:top w:val="none" w:sz="0" w:space="0" w:color="auto"/>
        <w:left w:val="none" w:sz="0" w:space="0" w:color="auto"/>
        <w:bottom w:val="none" w:sz="0" w:space="0" w:color="auto"/>
        <w:right w:val="none" w:sz="0" w:space="0" w:color="auto"/>
      </w:divBdr>
    </w:div>
    <w:div w:id="226381532">
      <w:bodyDiv w:val="1"/>
      <w:marLeft w:val="0"/>
      <w:marRight w:val="0"/>
      <w:marTop w:val="0"/>
      <w:marBottom w:val="0"/>
      <w:divBdr>
        <w:top w:val="none" w:sz="0" w:space="0" w:color="auto"/>
        <w:left w:val="none" w:sz="0" w:space="0" w:color="auto"/>
        <w:bottom w:val="none" w:sz="0" w:space="0" w:color="auto"/>
        <w:right w:val="none" w:sz="0" w:space="0" w:color="auto"/>
      </w:divBdr>
    </w:div>
    <w:div w:id="238298495">
      <w:bodyDiv w:val="1"/>
      <w:marLeft w:val="0"/>
      <w:marRight w:val="0"/>
      <w:marTop w:val="0"/>
      <w:marBottom w:val="0"/>
      <w:divBdr>
        <w:top w:val="none" w:sz="0" w:space="0" w:color="auto"/>
        <w:left w:val="none" w:sz="0" w:space="0" w:color="auto"/>
        <w:bottom w:val="none" w:sz="0" w:space="0" w:color="auto"/>
        <w:right w:val="none" w:sz="0" w:space="0" w:color="auto"/>
      </w:divBdr>
    </w:div>
    <w:div w:id="253708752">
      <w:bodyDiv w:val="1"/>
      <w:marLeft w:val="0"/>
      <w:marRight w:val="0"/>
      <w:marTop w:val="0"/>
      <w:marBottom w:val="0"/>
      <w:divBdr>
        <w:top w:val="none" w:sz="0" w:space="0" w:color="auto"/>
        <w:left w:val="none" w:sz="0" w:space="0" w:color="auto"/>
        <w:bottom w:val="none" w:sz="0" w:space="0" w:color="auto"/>
        <w:right w:val="none" w:sz="0" w:space="0" w:color="auto"/>
      </w:divBdr>
    </w:div>
    <w:div w:id="403573034">
      <w:bodyDiv w:val="1"/>
      <w:marLeft w:val="0"/>
      <w:marRight w:val="0"/>
      <w:marTop w:val="0"/>
      <w:marBottom w:val="0"/>
      <w:divBdr>
        <w:top w:val="none" w:sz="0" w:space="0" w:color="auto"/>
        <w:left w:val="none" w:sz="0" w:space="0" w:color="auto"/>
        <w:bottom w:val="none" w:sz="0" w:space="0" w:color="auto"/>
        <w:right w:val="none" w:sz="0" w:space="0" w:color="auto"/>
      </w:divBdr>
    </w:div>
    <w:div w:id="452946360">
      <w:bodyDiv w:val="1"/>
      <w:marLeft w:val="0"/>
      <w:marRight w:val="0"/>
      <w:marTop w:val="0"/>
      <w:marBottom w:val="0"/>
      <w:divBdr>
        <w:top w:val="none" w:sz="0" w:space="0" w:color="auto"/>
        <w:left w:val="none" w:sz="0" w:space="0" w:color="auto"/>
        <w:bottom w:val="none" w:sz="0" w:space="0" w:color="auto"/>
        <w:right w:val="none" w:sz="0" w:space="0" w:color="auto"/>
      </w:divBdr>
    </w:div>
    <w:div w:id="492264422">
      <w:bodyDiv w:val="1"/>
      <w:marLeft w:val="0"/>
      <w:marRight w:val="0"/>
      <w:marTop w:val="0"/>
      <w:marBottom w:val="0"/>
      <w:divBdr>
        <w:top w:val="none" w:sz="0" w:space="0" w:color="auto"/>
        <w:left w:val="none" w:sz="0" w:space="0" w:color="auto"/>
        <w:bottom w:val="none" w:sz="0" w:space="0" w:color="auto"/>
        <w:right w:val="none" w:sz="0" w:space="0" w:color="auto"/>
      </w:divBdr>
    </w:div>
    <w:div w:id="534119373">
      <w:bodyDiv w:val="1"/>
      <w:marLeft w:val="0"/>
      <w:marRight w:val="0"/>
      <w:marTop w:val="0"/>
      <w:marBottom w:val="0"/>
      <w:divBdr>
        <w:top w:val="none" w:sz="0" w:space="0" w:color="auto"/>
        <w:left w:val="none" w:sz="0" w:space="0" w:color="auto"/>
        <w:bottom w:val="none" w:sz="0" w:space="0" w:color="auto"/>
        <w:right w:val="none" w:sz="0" w:space="0" w:color="auto"/>
      </w:divBdr>
    </w:div>
    <w:div w:id="636837440">
      <w:bodyDiv w:val="1"/>
      <w:marLeft w:val="0"/>
      <w:marRight w:val="0"/>
      <w:marTop w:val="0"/>
      <w:marBottom w:val="0"/>
      <w:divBdr>
        <w:top w:val="none" w:sz="0" w:space="0" w:color="auto"/>
        <w:left w:val="none" w:sz="0" w:space="0" w:color="auto"/>
        <w:bottom w:val="none" w:sz="0" w:space="0" w:color="auto"/>
        <w:right w:val="none" w:sz="0" w:space="0" w:color="auto"/>
      </w:divBdr>
    </w:div>
    <w:div w:id="758673785">
      <w:bodyDiv w:val="1"/>
      <w:marLeft w:val="0"/>
      <w:marRight w:val="0"/>
      <w:marTop w:val="0"/>
      <w:marBottom w:val="0"/>
      <w:divBdr>
        <w:top w:val="none" w:sz="0" w:space="0" w:color="auto"/>
        <w:left w:val="none" w:sz="0" w:space="0" w:color="auto"/>
        <w:bottom w:val="none" w:sz="0" w:space="0" w:color="auto"/>
        <w:right w:val="none" w:sz="0" w:space="0" w:color="auto"/>
      </w:divBdr>
    </w:div>
    <w:div w:id="787819329">
      <w:bodyDiv w:val="1"/>
      <w:marLeft w:val="0"/>
      <w:marRight w:val="0"/>
      <w:marTop w:val="0"/>
      <w:marBottom w:val="0"/>
      <w:divBdr>
        <w:top w:val="none" w:sz="0" w:space="0" w:color="auto"/>
        <w:left w:val="none" w:sz="0" w:space="0" w:color="auto"/>
        <w:bottom w:val="none" w:sz="0" w:space="0" w:color="auto"/>
        <w:right w:val="none" w:sz="0" w:space="0" w:color="auto"/>
      </w:divBdr>
    </w:div>
    <w:div w:id="795412858">
      <w:bodyDiv w:val="1"/>
      <w:marLeft w:val="0"/>
      <w:marRight w:val="0"/>
      <w:marTop w:val="0"/>
      <w:marBottom w:val="0"/>
      <w:divBdr>
        <w:top w:val="none" w:sz="0" w:space="0" w:color="auto"/>
        <w:left w:val="none" w:sz="0" w:space="0" w:color="auto"/>
        <w:bottom w:val="none" w:sz="0" w:space="0" w:color="auto"/>
        <w:right w:val="none" w:sz="0" w:space="0" w:color="auto"/>
      </w:divBdr>
    </w:div>
    <w:div w:id="795560371">
      <w:bodyDiv w:val="1"/>
      <w:marLeft w:val="0"/>
      <w:marRight w:val="0"/>
      <w:marTop w:val="0"/>
      <w:marBottom w:val="0"/>
      <w:divBdr>
        <w:top w:val="none" w:sz="0" w:space="0" w:color="auto"/>
        <w:left w:val="none" w:sz="0" w:space="0" w:color="auto"/>
        <w:bottom w:val="none" w:sz="0" w:space="0" w:color="auto"/>
        <w:right w:val="none" w:sz="0" w:space="0" w:color="auto"/>
      </w:divBdr>
    </w:div>
    <w:div w:id="808864103">
      <w:bodyDiv w:val="1"/>
      <w:marLeft w:val="0"/>
      <w:marRight w:val="0"/>
      <w:marTop w:val="0"/>
      <w:marBottom w:val="0"/>
      <w:divBdr>
        <w:top w:val="none" w:sz="0" w:space="0" w:color="auto"/>
        <w:left w:val="none" w:sz="0" w:space="0" w:color="auto"/>
        <w:bottom w:val="none" w:sz="0" w:space="0" w:color="auto"/>
        <w:right w:val="none" w:sz="0" w:space="0" w:color="auto"/>
      </w:divBdr>
    </w:div>
    <w:div w:id="847718015">
      <w:bodyDiv w:val="1"/>
      <w:marLeft w:val="0"/>
      <w:marRight w:val="0"/>
      <w:marTop w:val="0"/>
      <w:marBottom w:val="0"/>
      <w:divBdr>
        <w:top w:val="none" w:sz="0" w:space="0" w:color="auto"/>
        <w:left w:val="none" w:sz="0" w:space="0" w:color="auto"/>
        <w:bottom w:val="none" w:sz="0" w:space="0" w:color="auto"/>
        <w:right w:val="none" w:sz="0" w:space="0" w:color="auto"/>
      </w:divBdr>
    </w:div>
    <w:div w:id="896476943">
      <w:bodyDiv w:val="1"/>
      <w:marLeft w:val="0"/>
      <w:marRight w:val="0"/>
      <w:marTop w:val="0"/>
      <w:marBottom w:val="0"/>
      <w:divBdr>
        <w:top w:val="none" w:sz="0" w:space="0" w:color="auto"/>
        <w:left w:val="none" w:sz="0" w:space="0" w:color="auto"/>
        <w:bottom w:val="none" w:sz="0" w:space="0" w:color="auto"/>
        <w:right w:val="none" w:sz="0" w:space="0" w:color="auto"/>
      </w:divBdr>
    </w:div>
    <w:div w:id="915285712">
      <w:bodyDiv w:val="1"/>
      <w:marLeft w:val="0"/>
      <w:marRight w:val="0"/>
      <w:marTop w:val="0"/>
      <w:marBottom w:val="0"/>
      <w:divBdr>
        <w:top w:val="none" w:sz="0" w:space="0" w:color="auto"/>
        <w:left w:val="none" w:sz="0" w:space="0" w:color="auto"/>
        <w:bottom w:val="none" w:sz="0" w:space="0" w:color="auto"/>
        <w:right w:val="none" w:sz="0" w:space="0" w:color="auto"/>
      </w:divBdr>
    </w:div>
    <w:div w:id="1007634021">
      <w:bodyDiv w:val="1"/>
      <w:marLeft w:val="0"/>
      <w:marRight w:val="0"/>
      <w:marTop w:val="0"/>
      <w:marBottom w:val="0"/>
      <w:divBdr>
        <w:top w:val="none" w:sz="0" w:space="0" w:color="auto"/>
        <w:left w:val="none" w:sz="0" w:space="0" w:color="auto"/>
        <w:bottom w:val="none" w:sz="0" w:space="0" w:color="auto"/>
        <w:right w:val="none" w:sz="0" w:space="0" w:color="auto"/>
      </w:divBdr>
    </w:div>
    <w:div w:id="1056785121">
      <w:bodyDiv w:val="1"/>
      <w:marLeft w:val="0"/>
      <w:marRight w:val="0"/>
      <w:marTop w:val="0"/>
      <w:marBottom w:val="0"/>
      <w:divBdr>
        <w:top w:val="none" w:sz="0" w:space="0" w:color="auto"/>
        <w:left w:val="none" w:sz="0" w:space="0" w:color="auto"/>
        <w:bottom w:val="none" w:sz="0" w:space="0" w:color="auto"/>
        <w:right w:val="none" w:sz="0" w:space="0" w:color="auto"/>
      </w:divBdr>
    </w:div>
    <w:div w:id="1077897912">
      <w:bodyDiv w:val="1"/>
      <w:marLeft w:val="0"/>
      <w:marRight w:val="0"/>
      <w:marTop w:val="0"/>
      <w:marBottom w:val="0"/>
      <w:divBdr>
        <w:top w:val="none" w:sz="0" w:space="0" w:color="auto"/>
        <w:left w:val="none" w:sz="0" w:space="0" w:color="auto"/>
        <w:bottom w:val="none" w:sz="0" w:space="0" w:color="auto"/>
        <w:right w:val="none" w:sz="0" w:space="0" w:color="auto"/>
      </w:divBdr>
    </w:div>
    <w:div w:id="1102988630">
      <w:bodyDiv w:val="1"/>
      <w:marLeft w:val="0"/>
      <w:marRight w:val="0"/>
      <w:marTop w:val="0"/>
      <w:marBottom w:val="0"/>
      <w:divBdr>
        <w:top w:val="none" w:sz="0" w:space="0" w:color="auto"/>
        <w:left w:val="none" w:sz="0" w:space="0" w:color="auto"/>
        <w:bottom w:val="none" w:sz="0" w:space="0" w:color="auto"/>
        <w:right w:val="none" w:sz="0" w:space="0" w:color="auto"/>
      </w:divBdr>
    </w:div>
    <w:div w:id="1123840510">
      <w:bodyDiv w:val="1"/>
      <w:marLeft w:val="0"/>
      <w:marRight w:val="0"/>
      <w:marTop w:val="0"/>
      <w:marBottom w:val="0"/>
      <w:divBdr>
        <w:top w:val="none" w:sz="0" w:space="0" w:color="auto"/>
        <w:left w:val="none" w:sz="0" w:space="0" w:color="auto"/>
        <w:bottom w:val="none" w:sz="0" w:space="0" w:color="auto"/>
        <w:right w:val="none" w:sz="0" w:space="0" w:color="auto"/>
      </w:divBdr>
    </w:div>
    <w:div w:id="1136920291">
      <w:bodyDiv w:val="1"/>
      <w:marLeft w:val="0"/>
      <w:marRight w:val="0"/>
      <w:marTop w:val="0"/>
      <w:marBottom w:val="0"/>
      <w:divBdr>
        <w:top w:val="none" w:sz="0" w:space="0" w:color="auto"/>
        <w:left w:val="none" w:sz="0" w:space="0" w:color="auto"/>
        <w:bottom w:val="none" w:sz="0" w:space="0" w:color="auto"/>
        <w:right w:val="none" w:sz="0" w:space="0" w:color="auto"/>
      </w:divBdr>
    </w:div>
    <w:div w:id="1193110384">
      <w:bodyDiv w:val="1"/>
      <w:marLeft w:val="0"/>
      <w:marRight w:val="0"/>
      <w:marTop w:val="0"/>
      <w:marBottom w:val="0"/>
      <w:divBdr>
        <w:top w:val="none" w:sz="0" w:space="0" w:color="auto"/>
        <w:left w:val="none" w:sz="0" w:space="0" w:color="auto"/>
        <w:bottom w:val="none" w:sz="0" w:space="0" w:color="auto"/>
        <w:right w:val="none" w:sz="0" w:space="0" w:color="auto"/>
      </w:divBdr>
    </w:div>
    <w:div w:id="1198198477">
      <w:bodyDiv w:val="1"/>
      <w:marLeft w:val="0"/>
      <w:marRight w:val="0"/>
      <w:marTop w:val="0"/>
      <w:marBottom w:val="0"/>
      <w:divBdr>
        <w:top w:val="none" w:sz="0" w:space="0" w:color="auto"/>
        <w:left w:val="none" w:sz="0" w:space="0" w:color="auto"/>
        <w:bottom w:val="none" w:sz="0" w:space="0" w:color="auto"/>
        <w:right w:val="none" w:sz="0" w:space="0" w:color="auto"/>
      </w:divBdr>
    </w:div>
    <w:div w:id="1217084797">
      <w:bodyDiv w:val="1"/>
      <w:marLeft w:val="0"/>
      <w:marRight w:val="0"/>
      <w:marTop w:val="0"/>
      <w:marBottom w:val="0"/>
      <w:divBdr>
        <w:top w:val="none" w:sz="0" w:space="0" w:color="auto"/>
        <w:left w:val="none" w:sz="0" w:space="0" w:color="auto"/>
        <w:bottom w:val="none" w:sz="0" w:space="0" w:color="auto"/>
        <w:right w:val="none" w:sz="0" w:space="0" w:color="auto"/>
      </w:divBdr>
    </w:div>
    <w:div w:id="1242370547">
      <w:bodyDiv w:val="1"/>
      <w:marLeft w:val="0"/>
      <w:marRight w:val="0"/>
      <w:marTop w:val="0"/>
      <w:marBottom w:val="0"/>
      <w:divBdr>
        <w:top w:val="none" w:sz="0" w:space="0" w:color="auto"/>
        <w:left w:val="none" w:sz="0" w:space="0" w:color="auto"/>
        <w:bottom w:val="none" w:sz="0" w:space="0" w:color="auto"/>
        <w:right w:val="none" w:sz="0" w:space="0" w:color="auto"/>
      </w:divBdr>
    </w:div>
    <w:div w:id="1363747660">
      <w:bodyDiv w:val="1"/>
      <w:marLeft w:val="0"/>
      <w:marRight w:val="0"/>
      <w:marTop w:val="0"/>
      <w:marBottom w:val="0"/>
      <w:divBdr>
        <w:top w:val="none" w:sz="0" w:space="0" w:color="auto"/>
        <w:left w:val="none" w:sz="0" w:space="0" w:color="auto"/>
        <w:bottom w:val="none" w:sz="0" w:space="0" w:color="auto"/>
        <w:right w:val="none" w:sz="0" w:space="0" w:color="auto"/>
      </w:divBdr>
    </w:div>
    <w:div w:id="1473213166">
      <w:bodyDiv w:val="1"/>
      <w:marLeft w:val="0"/>
      <w:marRight w:val="0"/>
      <w:marTop w:val="0"/>
      <w:marBottom w:val="0"/>
      <w:divBdr>
        <w:top w:val="none" w:sz="0" w:space="0" w:color="auto"/>
        <w:left w:val="none" w:sz="0" w:space="0" w:color="auto"/>
        <w:bottom w:val="none" w:sz="0" w:space="0" w:color="auto"/>
        <w:right w:val="none" w:sz="0" w:space="0" w:color="auto"/>
      </w:divBdr>
    </w:div>
    <w:div w:id="1559515588">
      <w:bodyDiv w:val="1"/>
      <w:marLeft w:val="0"/>
      <w:marRight w:val="0"/>
      <w:marTop w:val="0"/>
      <w:marBottom w:val="0"/>
      <w:divBdr>
        <w:top w:val="none" w:sz="0" w:space="0" w:color="auto"/>
        <w:left w:val="none" w:sz="0" w:space="0" w:color="auto"/>
        <w:bottom w:val="none" w:sz="0" w:space="0" w:color="auto"/>
        <w:right w:val="none" w:sz="0" w:space="0" w:color="auto"/>
      </w:divBdr>
    </w:div>
    <w:div w:id="1582173893">
      <w:bodyDiv w:val="1"/>
      <w:marLeft w:val="0"/>
      <w:marRight w:val="0"/>
      <w:marTop w:val="0"/>
      <w:marBottom w:val="0"/>
      <w:divBdr>
        <w:top w:val="none" w:sz="0" w:space="0" w:color="auto"/>
        <w:left w:val="none" w:sz="0" w:space="0" w:color="auto"/>
        <w:bottom w:val="none" w:sz="0" w:space="0" w:color="auto"/>
        <w:right w:val="none" w:sz="0" w:space="0" w:color="auto"/>
      </w:divBdr>
    </w:div>
    <w:div w:id="1628123426">
      <w:bodyDiv w:val="1"/>
      <w:marLeft w:val="0"/>
      <w:marRight w:val="0"/>
      <w:marTop w:val="0"/>
      <w:marBottom w:val="0"/>
      <w:divBdr>
        <w:top w:val="none" w:sz="0" w:space="0" w:color="auto"/>
        <w:left w:val="none" w:sz="0" w:space="0" w:color="auto"/>
        <w:bottom w:val="none" w:sz="0" w:space="0" w:color="auto"/>
        <w:right w:val="none" w:sz="0" w:space="0" w:color="auto"/>
      </w:divBdr>
    </w:div>
    <w:div w:id="1675376266">
      <w:bodyDiv w:val="1"/>
      <w:marLeft w:val="0"/>
      <w:marRight w:val="0"/>
      <w:marTop w:val="0"/>
      <w:marBottom w:val="0"/>
      <w:divBdr>
        <w:top w:val="none" w:sz="0" w:space="0" w:color="auto"/>
        <w:left w:val="none" w:sz="0" w:space="0" w:color="auto"/>
        <w:bottom w:val="none" w:sz="0" w:space="0" w:color="auto"/>
        <w:right w:val="none" w:sz="0" w:space="0" w:color="auto"/>
      </w:divBdr>
    </w:div>
    <w:div w:id="1736123572">
      <w:bodyDiv w:val="1"/>
      <w:marLeft w:val="0"/>
      <w:marRight w:val="0"/>
      <w:marTop w:val="0"/>
      <w:marBottom w:val="0"/>
      <w:divBdr>
        <w:top w:val="none" w:sz="0" w:space="0" w:color="auto"/>
        <w:left w:val="none" w:sz="0" w:space="0" w:color="auto"/>
        <w:bottom w:val="none" w:sz="0" w:space="0" w:color="auto"/>
        <w:right w:val="none" w:sz="0" w:space="0" w:color="auto"/>
      </w:divBdr>
    </w:div>
    <w:div w:id="1749427140">
      <w:bodyDiv w:val="1"/>
      <w:marLeft w:val="0"/>
      <w:marRight w:val="0"/>
      <w:marTop w:val="0"/>
      <w:marBottom w:val="0"/>
      <w:divBdr>
        <w:top w:val="none" w:sz="0" w:space="0" w:color="auto"/>
        <w:left w:val="none" w:sz="0" w:space="0" w:color="auto"/>
        <w:bottom w:val="none" w:sz="0" w:space="0" w:color="auto"/>
        <w:right w:val="none" w:sz="0" w:space="0" w:color="auto"/>
      </w:divBdr>
    </w:div>
    <w:div w:id="1791240134">
      <w:bodyDiv w:val="1"/>
      <w:marLeft w:val="0"/>
      <w:marRight w:val="0"/>
      <w:marTop w:val="0"/>
      <w:marBottom w:val="0"/>
      <w:divBdr>
        <w:top w:val="none" w:sz="0" w:space="0" w:color="auto"/>
        <w:left w:val="none" w:sz="0" w:space="0" w:color="auto"/>
        <w:bottom w:val="none" w:sz="0" w:space="0" w:color="auto"/>
        <w:right w:val="none" w:sz="0" w:space="0" w:color="auto"/>
      </w:divBdr>
    </w:div>
    <w:div w:id="1824471529">
      <w:bodyDiv w:val="1"/>
      <w:marLeft w:val="0"/>
      <w:marRight w:val="0"/>
      <w:marTop w:val="0"/>
      <w:marBottom w:val="0"/>
      <w:divBdr>
        <w:top w:val="none" w:sz="0" w:space="0" w:color="auto"/>
        <w:left w:val="none" w:sz="0" w:space="0" w:color="auto"/>
        <w:bottom w:val="none" w:sz="0" w:space="0" w:color="auto"/>
        <w:right w:val="none" w:sz="0" w:space="0" w:color="auto"/>
      </w:divBdr>
    </w:div>
    <w:div w:id="1888181187">
      <w:bodyDiv w:val="1"/>
      <w:marLeft w:val="0"/>
      <w:marRight w:val="0"/>
      <w:marTop w:val="0"/>
      <w:marBottom w:val="0"/>
      <w:divBdr>
        <w:top w:val="none" w:sz="0" w:space="0" w:color="auto"/>
        <w:left w:val="none" w:sz="0" w:space="0" w:color="auto"/>
        <w:bottom w:val="none" w:sz="0" w:space="0" w:color="auto"/>
        <w:right w:val="none" w:sz="0" w:space="0" w:color="auto"/>
      </w:divBdr>
    </w:div>
    <w:div w:id="1943536817">
      <w:bodyDiv w:val="1"/>
      <w:marLeft w:val="0"/>
      <w:marRight w:val="0"/>
      <w:marTop w:val="0"/>
      <w:marBottom w:val="0"/>
      <w:divBdr>
        <w:top w:val="none" w:sz="0" w:space="0" w:color="auto"/>
        <w:left w:val="none" w:sz="0" w:space="0" w:color="auto"/>
        <w:bottom w:val="none" w:sz="0" w:space="0" w:color="auto"/>
        <w:right w:val="none" w:sz="0" w:space="0" w:color="auto"/>
      </w:divBdr>
    </w:div>
    <w:div w:id="1949313247">
      <w:bodyDiv w:val="1"/>
      <w:marLeft w:val="0"/>
      <w:marRight w:val="0"/>
      <w:marTop w:val="0"/>
      <w:marBottom w:val="0"/>
      <w:divBdr>
        <w:top w:val="none" w:sz="0" w:space="0" w:color="auto"/>
        <w:left w:val="none" w:sz="0" w:space="0" w:color="auto"/>
        <w:bottom w:val="none" w:sz="0" w:space="0" w:color="auto"/>
        <w:right w:val="none" w:sz="0" w:space="0" w:color="auto"/>
      </w:divBdr>
    </w:div>
    <w:div w:id="1970940659">
      <w:bodyDiv w:val="1"/>
      <w:marLeft w:val="0"/>
      <w:marRight w:val="0"/>
      <w:marTop w:val="0"/>
      <w:marBottom w:val="0"/>
      <w:divBdr>
        <w:top w:val="none" w:sz="0" w:space="0" w:color="auto"/>
        <w:left w:val="none" w:sz="0" w:space="0" w:color="auto"/>
        <w:bottom w:val="none" w:sz="0" w:space="0" w:color="auto"/>
        <w:right w:val="none" w:sz="0" w:space="0" w:color="auto"/>
      </w:divBdr>
    </w:div>
    <w:div w:id="2014647587">
      <w:bodyDiv w:val="1"/>
      <w:marLeft w:val="0"/>
      <w:marRight w:val="0"/>
      <w:marTop w:val="0"/>
      <w:marBottom w:val="0"/>
      <w:divBdr>
        <w:top w:val="none" w:sz="0" w:space="0" w:color="auto"/>
        <w:left w:val="none" w:sz="0" w:space="0" w:color="auto"/>
        <w:bottom w:val="none" w:sz="0" w:space="0" w:color="auto"/>
        <w:right w:val="none" w:sz="0" w:space="0" w:color="auto"/>
      </w:divBdr>
    </w:div>
    <w:div w:id="2042434181">
      <w:bodyDiv w:val="1"/>
      <w:marLeft w:val="0"/>
      <w:marRight w:val="0"/>
      <w:marTop w:val="0"/>
      <w:marBottom w:val="0"/>
      <w:divBdr>
        <w:top w:val="none" w:sz="0" w:space="0" w:color="auto"/>
        <w:left w:val="none" w:sz="0" w:space="0" w:color="auto"/>
        <w:bottom w:val="none" w:sz="0" w:space="0" w:color="auto"/>
        <w:right w:val="none" w:sz="0" w:space="0" w:color="auto"/>
      </w:divBdr>
    </w:div>
    <w:div w:id="2044208861">
      <w:bodyDiv w:val="1"/>
      <w:marLeft w:val="0"/>
      <w:marRight w:val="0"/>
      <w:marTop w:val="0"/>
      <w:marBottom w:val="0"/>
      <w:divBdr>
        <w:top w:val="none" w:sz="0" w:space="0" w:color="auto"/>
        <w:left w:val="none" w:sz="0" w:space="0" w:color="auto"/>
        <w:bottom w:val="none" w:sz="0" w:space="0" w:color="auto"/>
        <w:right w:val="none" w:sz="0" w:space="0" w:color="auto"/>
      </w:divBdr>
    </w:div>
    <w:div w:id="2052147645">
      <w:bodyDiv w:val="1"/>
      <w:marLeft w:val="0"/>
      <w:marRight w:val="0"/>
      <w:marTop w:val="0"/>
      <w:marBottom w:val="0"/>
      <w:divBdr>
        <w:top w:val="none" w:sz="0" w:space="0" w:color="auto"/>
        <w:left w:val="none" w:sz="0" w:space="0" w:color="auto"/>
        <w:bottom w:val="none" w:sz="0" w:space="0" w:color="auto"/>
        <w:right w:val="none" w:sz="0" w:space="0" w:color="auto"/>
      </w:divBdr>
    </w:div>
    <w:div w:id="2092119766">
      <w:bodyDiv w:val="1"/>
      <w:marLeft w:val="0"/>
      <w:marRight w:val="0"/>
      <w:marTop w:val="0"/>
      <w:marBottom w:val="0"/>
      <w:divBdr>
        <w:top w:val="none" w:sz="0" w:space="0" w:color="auto"/>
        <w:left w:val="none" w:sz="0" w:space="0" w:color="auto"/>
        <w:bottom w:val="none" w:sz="0" w:space="0" w:color="auto"/>
        <w:right w:val="none" w:sz="0" w:space="0" w:color="auto"/>
      </w:divBdr>
    </w:div>
    <w:div w:id="21150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7ADF0-2962-4FC1-BA90-2A61E899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14</Pages>
  <Words>3344</Words>
  <Characters>19067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GAME 2009</dc:creator>
  <cp:lastModifiedBy>2017</cp:lastModifiedBy>
  <cp:revision>72</cp:revision>
  <cp:lastPrinted>2019-10-30T10:49:00Z</cp:lastPrinted>
  <dcterms:created xsi:type="dcterms:W3CDTF">2018-11-26T10:00:00Z</dcterms:created>
  <dcterms:modified xsi:type="dcterms:W3CDTF">2019-10-31T10:01:00Z</dcterms:modified>
</cp:coreProperties>
</file>