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F1" w:rsidRPr="009031F1" w:rsidRDefault="009031F1" w:rsidP="009031F1">
      <w:pPr>
        <w:spacing w:after="0" w:line="240" w:lineRule="auto"/>
        <w:jc w:val="center"/>
        <w:rPr>
          <w:rFonts w:ascii="Times New Roman" w:hAnsi="Times New Roman" w:cs="Times New Roman"/>
          <w:color w:val="0000FF"/>
          <w:sz w:val="28"/>
          <w:szCs w:val="28"/>
        </w:rPr>
      </w:pPr>
      <w:r>
        <w:t>.</w:t>
      </w:r>
      <w:r w:rsidRPr="009031F1">
        <w:rPr>
          <w:rFonts w:ascii="Times New Roman" w:hAnsi="Times New Roman" w:cs="Times New Roman"/>
          <w:color w:val="0000FF"/>
          <w:sz w:val="28"/>
          <w:szCs w:val="28"/>
        </w:rPr>
        <w:t xml:space="preserve"> </w:t>
      </w:r>
      <w:r w:rsidRPr="009031F1">
        <w:rPr>
          <w:rFonts w:ascii="Times New Roman" w:hAnsi="Times New Roman" w:cs="Times New Roman"/>
          <w:color w:val="0000FF"/>
          <w:sz w:val="28"/>
          <w:szCs w:val="2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66.6pt" o:ole="" fillcolor="window">
            <v:imagedata r:id="rId6" o:title=""/>
          </v:shape>
          <o:OLEObject Type="Embed" ProgID="PBrush" ShapeID="_x0000_i1025" DrawAspect="Content" ObjectID="_1622909163" r:id="rId7"/>
        </w:object>
      </w:r>
    </w:p>
    <w:p w:rsidR="009031F1" w:rsidRPr="009031F1" w:rsidRDefault="009031F1" w:rsidP="009031F1">
      <w:pPr>
        <w:spacing w:after="0" w:line="240" w:lineRule="auto"/>
        <w:rPr>
          <w:rFonts w:ascii="Times New Roman" w:hAnsi="Times New Roman" w:cs="Times New Roman"/>
          <w:b/>
          <w:sz w:val="28"/>
          <w:szCs w:val="28"/>
        </w:rPr>
      </w:pPr>
      <w:r w:rsidRPr="009031F1">
        <w:rPr>
          <w:rFonts w:ascii="Times New Roman" w:hAnsi="Times New Roman" w:cs="Times New Roman"/>
          <w:b/>
          <w:sz w:val="28"/>
          <w:szCs w:val="28"/>
        </w:rPr>
        <w:t xml:space="preserve">                                                      </w:t>
      </w:r>
    </w:p>
    <w:p w:rsidR="009031F1" w:rsidRPr="009031F1" w:rsidRDefault="009031F1" w:rsidP="009031F1">
      <w:pPr>
        <w:spacing w:after="0" w:line="240" w:lineRule="auto"/>
        <w:jc w:val="center"/>
        <w:rPr>
          <w:rFonts w:ascii="Times New Roman" w:hAnsi="Times New Roman" w:cs="Times New Roman"/>
          <w:b/>
          <w:sz w:val="24"/>
          <w:szCs w:val="24"/>
        </w:rPr>
      </w:pPr>
      <w:r w:rsidRPr="009031F1">
        <w:rPr>
          <w:rFonts w:ascii="Times New Roman" w:hAnsi="Times New Roman" w:cs="Times New Roman"/>
          <w:b/>
          <w:sz w:val="24"/>
          <w:szCs w:val="24"/>
        </w:rPr>
        <w:t>ХУРАЛ ПРЕДСТАВИТЕЛЕЙ МУНИЦИПАЛЬНОГО РАЙОНА «ОВЮРСКИЙ  КОЖУУН   РЕСПУБЛИКИ ТЫВА»</w:t>
      </w:r>
    </w:p>
    <w:p w:rsidR="009031F1" w:rsidRPr="009031F1" w:rsidRDefault="009031F1" w:rsidP="009031F1">
      <w:pPr>
        <w:spacing w:after="0" w:line="240" w:lineRule="auto"/>
        <w:jc w:val="center"/>
        <w:rPr>
          <w:rFonts w:ascii="Times New Roman" w:hAnsi="Times New Roman" w:cs="Times New Roman"/>
          <w:b/>
          <w:sz w:val="24"/>
          <w:szCs w:val="24"/>
        </w:rPr>
      </w:pPr>
      <w:r w:rsidRPr="009031F1">
        <w:rPr>
          <w:rFonts w:ascii="Times New Roman" w:hAnsi="Times New Roman" w:cs="Times New Roman"/>
          <w:b/>
          <w:sz w:val="24"/>
          <w:szCs w:val="24"/>
        </w:rPr>
        <w:t>РЕШЕНИЕ</w:t>
      </w:r>
    </w:p>
    <w:p w:rsidR="009031F1" w:rsidRPr="009031F1" w:rsidRDefault="009031F1" w:rsidP="009031F1">
      <w:pPr>
        <w:spacing w:after="0" w:line="240" w:lineRule="auto"/>
        <w:jc w:val="center"/>
        <w:rPr>
          <w:rFonts w:ascii="Times New Roman" w:hAnsi="Times New Roman" w:cs="Times New Roman"/>
          <w:b/>
          <w:sz w:val="24"/>
          <w:szCs w:val="24"/>
        </w:rPr>
      </w:pPr>
    </w:p>
    <w:p w:rsidR="009031F1" w:rsidRPr="009031F1" w:rsidRDefault="009031F1" w:rsidP="009031F1">
      <w:pPr>
        <w:spacing w:after="0" w:line="240" w:lineRule="auto"/>
        <w:jc w:val="center"/>
        <w:rPr>
          <w:rFonts w:ascii="Times New Roman" w:hAnsi="Times New Roman" w:cs="Times New Roman"/>
          <w:b/>
          <w:sz w:val="24"/>
          <w:szCs w:val="24"/>
        </w:rPr>
      </w:pPr>
      <w:r w:rsidRPr="009031F1">
        <w:rPr>
          <w:rFonts w:ascii="Times New Roman" w:hAnsi="Times New Roman" w:cs="Times New Roman"/>
          <w:b/>
          <w:sz w:val="24"/>
          <w:szCs w:val="24"/>
        </w:rPr>
        <w:t>«ТЫВА РЕСПУБЛИКАНЫН ОВУР  КОЖУУНУ»  МУНИЦИПАЛЬДЫГ РАЙОННУН ТОЛЭЭЛЕКЧИЛЕР ХУРАЛЫ</w:t>
      </w:r>
    </w:p>
    <w:p w:rsidR="009031F1" w:rsidRPr="009031F1" w:rsidRDefault="009031F1" w:rsidP="009031F1">
      <w:pPr>
        <w:spacing w:after="0" w:line="240" w:lineRule="auto"/>
        <w:jc w:val="center"/>
        <w:rPr>
          <w:rFonts w:ascii="Times New Roman" w:hAnsi="Times New Roman" w:cs="Times New Roman"/>
          <w:b/>
          <w:sz w:val="24"/>
          <w:szCs w:val="24"/>
        </w:rPr>
      </w:pPr>
      <w:r w:rsidRPr="009031F1">
        <w:rPr>
          <w:rFonts w:ascii="Times New Roman" w:hAnsi="Times New Roman" w:cs="Times New Roman"/>
          <w:b/>
          <w:sz w:val="24"/>
          <w:szCs w:val="24"/>
        </w:rPr>
        <w:t>ШИИТПИР</w:t>
      </w:r>
    </w:p>
    <w:p w:rsidR="009031F1" w:rsidRPr="009031F1" w:rsidRDefault="009031F1" w:rsidP="009031F1">
      <w:pPr>
        <w:spacing w:after="0" w:line="240" w:lineRule="auto"/>
        <w:rPr>
          <w:rFonts w:ascii="Times New Roman" w:hAnsi="Times New Roman" w:cs="Times New Roman"/>
          <w:sz w:val="28"/>
          <w:szCs w:val="28"/>
        </w:rPr>
      </w:pPr>
      <w:r w:rsidRPr="009031F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336271C" wp14:editId="6F872EC4">
                <wp:simplePos x="0" y="0"/>
                <wp:positionH relativeFrom="column">
                  <wp:posOffset>114300</wp:posOffset>
                </wp:positionH>
                <wp:positionV relativeFrom="paragraph">
                  <wp:posOffset>107950</wp:posOffset>
                </wp:positionV>
                <wp:extent cx="5486400" cy="0"/>
                <wp:effectExtent l="28575" t="31750" r="28575" b="3492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" strokeweight="4.5pt">
                <v:stroke linestyle="thinThick"/>
              </v:line>
            </w:pict>
          </mc:Fallback>
        </mc:AlternateContent>
      </w:r>
      <w:r w:rsidRPr="009031F1">
        <w:rPr>
          <w:rFonts w:ascii="Times New Roman" w:hAnsi="Times New Roman" w:cs="Times New Roman"/>
          <w:sz w:val="28"/>
          <w:szCs w:val="28"/>
        </w:rPr>
        <w:t xml:space="preserve">      </w:t>
      </w:r>
    </w:p>
    <w:p w:rsidR="009031F1" w:rsidRPr="009031F1" w:rsidRDefault="009031F1" w:rsidP="009031F1">
      <w:pPr>
        <w:spacing w:after="0" w:line="240" w:lineRule="auto"/>
        <w:rPr>
          <w:rFonts w:ascii="Times New Roman" w:hAnsi="Times New Roman" w:cs="Times New Roman"/>
          <w:sz w:val="28"/>
          <w:szCs w:val="28"/>
        </w:rPr>
      </w:pPr>
      <w:r w:rsidRPr="009031F1">
        <w:rPr>
          <w:rFonts w:ascii="Times New Roman" w:hAnsi="Times New Roman" w:cs="Times New Roman"/>
          <w:sz w:val="28"/>
          <w:szCs w:val="28"/>
        </w:rPr>
        <w:t xml:space="preserve">  от «14»   июня 2019 г.                       № 178                            с. Хандагайты</w:t>
      </w:r>
    </w:p>
    <w:p w:rsidR="009031F1" w:rsidRPr="009031F1" w:rsidRDefault="009031F1" w:rsidP="009031F1">
      <w:pPr>
        <w:spacing w:after="0" w:line="240" w:lineRule="auto"/>
        <w:jc w:val="both"/>
        <w:rPr>
          <w:rFonts w:ascii="Times New Roman" w:hAnsi="Times New Roman" w:cs="Times New Roman"/>
          <w:sz w:val="28"/>
          <w:szCs w:val="28"/>
        </w:rPr>
      </w:pPr>
    </w:p>
    <w:p w:rsidR="009031F1" w:rsidRPr="009031F1" w:rsidRDefault="009031F1" w:rsidP="009031F1">
      <w:pPr>
        <w:spacing w:after="0" w:line="240" w:lineRule="auto"/>
        <w:jc w:val="both"/>
        <w:rPr>
          <w:rFonts w:ascii="Times New Roman" w:hAnsi="Times New Roman" w:cs="Times New Roman"/>
          <w:sz w:val="28"/>
          <w:szCs w:val="28"/>
        </w:rPr>
      </w:pPr>
    </w:p>
    <w:p w:rsidR="009031F1" w:rsidRPr="009031F1" w:rsidRDefault="009031F1" w:rsidP="009031F1">
      <w:pPr>
        <w:spacing w:after="0" w:line="240" w:lineRule="auto"/>
        <w:jc w:val="both"/>
        <w:rPr>
          <w:rFonts w:ascii="Times New Roman" w:hAnsi="Times New Roman" w:cs="Times New Roman"/>
          <w:sz w:val="28"/>
          <w:szCs w:val="28"/>
        </w:rPr>
      </w:pPr>
    </w:p>
    <w:p w:rsidR="009031F1" w:rsidRPr="009031F1" w:rsidRDefault="009031F1" w:rsidP="009031F1">
      <w:pPr>
        <w:spacing w:after="0" w:line="240" w:lineRule="auto"/>
        <w:jc w:val="center"/>
        <w:rPr>
          <w:rFonts w:ascii="Times New Roman" w:hAnsi="Times New Roman" w:cs="Times New Roman"/>
          <w:b/>
          <w:sz w:val="28"/>
          <w:szCs w:val="28"/>
        </w:rPr>
      </w:pPr>
      <w:r w:rsidRPr="009031F1">
        <w:rPr>
          <w:rFonts w:ascii="Times New Roman" w:hAnsi="Times New Roman" w:cs="Times New Roman"/>
          <w:b/>
          <w:sz w:val="28"/>
          <w:szCs w:val="28"/>
        </w:rPr>
        <w:t>Об итогах исполнения комплексной программы</w:t>
      </w:r>
    </w:p>
    <w:p w:rsidR="009031F1" w:rsidRPr="009031F1" w:rsidRDefault="009031F1" w:rsidP="009031F1">
      <w:pPr>
        <w:spacing w:after="0" w:line="240" w:lineRule="auto"/>
        <w:jc w:val="center"/>
        <w:rPr>
          <w:rFonts w:ascii="Times New Roman" w:hAnsi="Times New Roman" w:cs="Times New Roman"/>
          <w:b/>
          <w:sz w:val="28"/>
          <w:szCs w:val="28"/>
        </w:rPr>
      </w:pPr>
      <w:r w:rsidRPr="009031F1">
        <w:rPr>
          <w:rFonts w:ascii="Times New Roman" w:hAnsi="Times New Roman" w:cs="Times New Roman"/>
          <w:b/>
          <w:sz w:val="28"/>
          <w:szCs w:val="28"/>
        </w:rPr>
        <w:t xml:space="preserve">социально-экономического развития Овюрского кожууна Республики Тыва </w:t>
      </w:r>
    </w:p>
    <w:p w:rsidR="009031F1" w:rsidRPr="009031F1" w:rsidRDefault="009031F1" w:rsidP="009031F1">
      <w:pPr>
        <w:spacing w:after="0" w:line="240" w:lineRule="auto"/>
        <w:jc w:val="center"/>
        <w:rPr>
          <w:rFonts w:ascii="Times New Roman" w:hAnsi="Times New Roman" w:cs="Times New Roman"/>
          <w:b/>
          <w:sz w:val="28"/>
          <w:szCs w:val="28"/>
        </w:rPr>
      </w:pPr>
      <w:r w:rsidRPr="009031F1">
        <w:rPr>
          <w:rFonts w:ascii="Times New Roman" w:hAnsi="Times New Roman" w:cs="Times New Roman"/>
          <w:b/>
          <w:sz w:val="28"/>
          <w:szCs w:val="28"/>
        </w:rPr>
        <w:t xml:space="preserve"> за 1 квартал 2019 года </w:t>
      </w:r>
    </w:p>
    <w:p w:rsidR="009031F1" w:rsidRPr="009031F1" w:rsidRDefault="009031F1" w:rsidP="009031F1">
      <w:pPr>
        <w:spacing w:after="0" w:line="240" w:lineRule="auto"/>
        <w:rPr>
          <w:rFonts w:ascii="Times New Roman" w:hAnsi="Times New Roman" w:cs="Times New Roman"/>
          <w:sz w:val="28"/>
          <w:szCs w:val="28"/>
        </w:rPr>
      </w:pPr>
    </w:p>
    <w:p w:rsidR="009031F1" w:rsidRPr="009031F1" w:rsidRDefault="009031F1" w:rsidP="009031F1">
      <w:pPr>
        <w:spacing w:after="0" w:line="240" w:lineRule="auto"/>
        <w:jc w:val="both"/>
        <w:rPr>
          <w:rFonts w:ascii="Times New Roman" w:hAnsi="Times New Roman" w:cs="Times New Roman"/>
          <w:sz w:val="28"/>
          <w:szCs w:val="28"/>
        </w:rPr>
      </w:pPr>
      <w:r w:rsidRPr="009031F1">
        <w:rPr>
          <w:rFonts w:ascii="Times New Roman" w:hAnsi="Times New Roman" w:cs="Times New Roman"/>
          <w:sz w:val="28"/>
          <w:szCs w:val="28"/>
        </w:rPr>
        <w:t xml:space="preserve">            </w:t>
      </w:r>
      <w:proofErr w:type="gramStart"/>
      <w:r w:rsidRPr="009031F1">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«Овюрский кожуун Республики Тыва» рассмотрев отчет об исполнении комплексной программы социально-экономического развития муниципального района «Овюрский кожуун Республики Тыва» за    1 квартал 2019 года  Хурал представителей Овюрского  кожууна  РЕШИЛ:</w:t>
      </w:r>
      <w:proofErr w:type="gramEnd"/>
    </w:p>
    <w:p w:rsidR="009031F1" w:rsidRPr="009031F1" w:rsidRDefault="009031F1" w:rsidP="009031F1">
      <w:pPr>
        <w:spacing w:after="0" w:line="240" w:lineRule="auto"/>
        <w:jc w:val="both"/>
        <w:rPr>
          <w:rFonts w:ascii="Times New Roman" w:hAnsi="Times New Roman" w:cs="Times New Roman"/>
          <w:sz w:val="28"/>
          <w:szCs w:val="28"/>
        </w:rPr>
      </w:pPr>
    </w:p>
    <w:p w:rsidR="009031F1" w:rsidRPr="009031F1" w:rsidRDefault="009031F1" w:rsidP="009031F1">
      <w:pPr>
        <w:spacing w:after="0" w:line="240" w:lineRule="auto"/>
        <w:ind w:firstLine="851"/>
        <w:jc w:val="both"/>
        <w:rPr>
          <w:rFonts w:ascii="Times New Roman" w:hAnsi="Times New Roman" w:cs="Times New Roman"/>
          <w:sz w:val="28"/>
          <w:szCs w:val="28"/>
        </w:rPr>
      </w:pPr>
      <w:r w:rsidRPr="009031F1">
        <w:rPr>
          <w:rFonts w:ascii="Times New Roman" w:hAnsi="Times New Roman" w:cs="Times New Roman"/>
          <w:sz w:val="28"/>
          <w:szCs w:val="28"/>
        </w:rPr>
        <w:t>1.Утвердить прилагаемый отчет исполнения комплексной программы социально-экономического развития Овюрского кожууна Республики Тыва за 1 квартал 2019  года.</w:t>
      </w:r>
    </w:p>
    <w:p w:rsidR="009031F1" w:rsidRPr="009031F1" w:rsidRDefault="009031F1" w:rsidP="009031F1">
      <w:pPr>
        <w:spacing w:after="0" w:line="240" w:lineRule="auto"/>
        <w:ind w:firstLine="851"/>
        <w:jc w:val="both"/>
        <w:rPr>
          <w:rFonts w:ascii="Times New Roman" w:hAnsi="Times New Roman" w:cs="Times New Roman"/>
          <w:sz w:val="28"/>
          <w:szCs w:val="28"/>
        </w:rPr>
      </w:pPr>
      <w:r w:rsidRPr="009031F1">
        <w:rPr>
          <w:rFonts w:ascii="Times New Roman" w:hAnsi="Times New Roman" w:cs="Times New Roman"/>
          <w:sz w:val="28"/>
          <w:szCs w:val="28"/>
        </w:rPr>
        <w:t xml:space="preserve">2. </w:t>
      </w:r>
      <w:proofErr w:type="gramStart"/>
      <w:r w:rsidRPr="009031F1">
        <w:rPr>
          <w:rFonts w:ascii="Times New Roman" w:hAnsi="Times New Roman" w:cs="Times New Roman"/>
          <w:sz w:val="28"/>
          <w:szCs w:val="28"/>
        </w:rPr>
        <w:t>Контроль  за</w:t>
      </w:r>
      <w:proofErr w:type="gramEnd"/>
      <w:r w:rsidRPr="009031F1">
        <w:rPr>
          <w:rFonts w:ascii="Times New Roman" w:hAnsi="Times New Roman" w:cs="Times New Roman"/>
          <w:sz w:val="28"/>
          <w:szCs w:val="28"/>
        </w:rPr>
        <w:t xml:space="preserve"> исполнением настоящего решения возложить на комиссию по вопросам собственности, экономики и предпринимательству Хурала представителей Овюрского кожууна.</w:t>
      </w:r>
    </w:p>
    <w:p w:rsidR="009031F1" w:rsidRPr="009031F1" w:rsidRDefault="009031F1" w:rsidP="009031F1">
      <w:pPr>
        <w:spacing w:after="0" w:line="240" w:lineRule="auto"/>
        <w:ind w:firstLine="851"/>
        <w:jc w:val="both"/>
        <w:rPr>
          <w:rFonts w:ascii="Times New Roman" w:hAnsi="Times New Roman" w:cs="Times New Roman"/>
          <w:sz w:val="28"/>
          <w:szCs w:val="28"/>
        </w:rPr>
      </w:pPr>
      <w:r w:rsidRPr="009031F1">
        <w:rPr>
          <w:rFonts w:ascii="Times New Roman" w:hAnsi="Times New Roman" w:cs="Times New Roman"/>
          <w:sz w:val="28"/>
          <w:szCs w:val="28"/>
        </w:rPr>
        <w:t>3. Опубликовать настоящее  Решение в газете «Овур черде»  и разместить на официальном сайте Администрации Овюрского кожууна.</w:t>
      </w:r>
    </w:p>
    <w:p w:rsidR="009031F1" w:rsidRPr="009031F1" w:rsidRDefault="009031F1" w:rsidP="009031F1">
      <w:pPr>
        <w:spacing w:after="0" w:line="240" w:lineRule="auto"/>
        <w:jc w:val="both"/>
        <w:rPr>
          <w:rFonts w:ascii="Times New Roman" w:hAnsi="Times New Roman" w:cs="Times New Roman"/>
          <w:sz w:val="28"/>
          <w:szCs w:val="28"/>
        </w:rPr>
      </w:pPr>
    </w:p>
    <w:p w:rsidR="009031F1" w:rsidRPr="009031F1" w:rsidRDefault="009031F1" w:rsidP="009031F1">
      <w:pPr>
        <w:spacing w:after="0" w:line="240" w:lineRule="auto"/>
        <w:jc w:val="both"/>
        <w:rPr>
          <w:rFonts w:ascii="Times New Roman" w:hAnsi="Times New Roman" w:cs="Times New Roman"/>
          <w:sz w:val="28"/>
          <w:szCs w:val="28"/>
        </w:rPr>
      </w:pPr>
    </w:p>
    <w:p w:rsidR="009031F1" w:rsidRPr="009031F1" w:rsidRDefault="009031F1" w:rsidP="009031F1">
      <w:pPr>
        <w:spacing w:after="0" w:line="240" w:lineRule="auto"/>
        <w:jc w:val="both"/>
        <w:rPr>
          <w:rFonts w:ascii="Times New Roman" w:hAnsi="Times New Roman" w:cs="Times New Roman"/>
          <w:sz w:val="28"/>
          <w:szCs w:val="28"/>
        </w:rPr>
      </w:pPr>
    </w:p>
    <w:p w:rsidR="009031F1" w:rsidRPr="009031F1" w:rsidRDefault="009031F1" w:rsidP="009031F1">
      <w:pPr>
        <w:spacing w:after="0" w:line="240" w:lineRule="auto"/>
        <w:jc w:val="both"/>
        <w:rPr>
          <w:rFonts w:ascii="Times New Roman" w:hAnsi="Times New Roman" w:cs="Times New Roman"/>
          <w:sz w:val="28"/>
          <w:szCs w:val="28"/>
        </w:rPr>
      </w:pPr>
    </w:p>
    <w:p w:rsidR="009031F1" w:rsidRPr="009031F1" w:rsidRDefault="009031F1" w:rsidP="009031F1">
      <w:pPr>
        <w:spacing w:after="0" w:line="240" w:lineRule="auto"/>
        <w:rPr>
          <w:rFonts w:ascii="Times New Roman" w:hAnsi="Times New Roman" w:cs="Times New Roman"/>
          <w:sz w:val="28"/>
          <w:szCs w:val="28"/>
        </w:rPr>
      </w:pPr>
      <w:r w:rsidRPr="009031F1">
        <w:rPr>
          <w:rFonts w:ascii="Times New Roman" w:hAnsi="Times New Roman" w:cs="Times New Roman"/>
          <w:sz w:val="28"/>
          <w:szCs w:val="28"/>
        </w:rPr>
        <w:t xml:space="preserve">Глава муниципального района- </w:t>
      </w:r>
    </w:p>
    <w:p w:rsidR="009031F1" w:rsidRPr="009031F1" w:rsidRDefault="009031F1" w:rsidP="009031F1">
      <w:pPr>
        <w:spacing w:after="0" w:line="240" w:lineRule="auto"/>
        <w:rPr>
          <w:rFonts w:ascii="Times New Roman" w:hAnsi="Times New Roman" w:cs="Times New Roman"/>
          <w:sz w:val="28"/>
          <w:szCs w:val="28"/>
        </w:rPr>
      </w:pPr>
      <w:r w:rsidRPr="009031F1">
        <w:rPr>
          <w:rFonts w:ascii="Times New Roman" w:hAnsi="Times New Roman" w:cs="Times New Roman"/>
          <w:sz w:val="28"/>
          <w:szCs w:val="28"/>
        </w:rPr>
        <w:t>Председатель Хурала представителей</w:t>
      </w:r>
    </w:p>
    <w:p w:rsidR="009031F1" w:rsidRPr="009031F1" w:rsidRDefault="009031F1" w:rsidP="009031F1">
      <w:pPr>
        <w:spacing w:after="0" w:line="240" w:lineRule="auto"/>
        <w:rPr>
          <w:rFonts w:ascii="Times New Roman" w:hAnsi="Times New Roman" w:cs="Times New Roman"/>
          <w:sz w:val="28"/>
          <w:szCs w:val="28"/>
        </w:rPr>
      </w:pPr>
      <w:r w:rsidRPr="009031F1">
        <w:rPr>
          <w:rFonts w:ascii="Times New Roman" w:hAnsi="Times New Roman" w:cs="Times New Roman"/>
          <w:sz w:val="28"/>
          <w:szCs w:val="28"/>
        </w:rPr>
        <w:t xml:space="preserve"> Овюрского кожууна Республики Тыва                                  </w:t>
      </w:r>
      <w:proofErr w:type="spellStart"/>
      <w:r>
        <w:rPr>
          <w:rFonts w:ascii="Times New Roman" w:hAnsi="Times New Roman" w:cs="Times New Roman"/>
          <w:sz w:val="28"/>
          <w:szCs w:val="28"/>
        </w:rPr>
        <w:t>А.А.Ооржак</w:t>
      </w:r>
      <w:proofErr w:type="spellEnd"/>
    </w:p>
    <w:p w:rsidR="009031F1" w:rsidRPr="009031F1" w:rsidRDefault="009031F1" w:rsidP="009031F1">
      <w:pPr>
        <w:spacing w:after="0" w:line="240" w:lineRule="auto"/>
        <w:ind w:left="5670"/>
        <w:rPr>
          <w:rFonts w:ascii="Times New Roman" w:eastAsia="Times New Roman" w:hAnsi="Times New Roman" w:cs="Times New Roman"/>
          <w:sz w:val="24"/>
          <w:szCs w:val="24"/>
          <w:lang w:eastAsia="ru-RU"/>
        </w:rPr>
      </w:pPr>
      <w:proofErr w:type="gramStart"/>
      <w:r w:rsidRPr="009031F1">
        <w:rPr>
          <w:rFonts w:ascii="Times New Roman" w:eastAsia="Times New Roman" w:hAnsi="Times New Roman" w:cs="Times New Roman"/>
          <w:sz w:val="24"/>
          <w:szCs w:val="24"/>
          <w:lang w:eastAsia="ru-RU"/>
        </w:rPr>
        <w:lastRenderedPageBreak/>
        <w:t>Утверждена</w:t>
      </w:r>
      <w:proofErr w:type="gramEnd"/>
      <w:r w:rsidRPr="009031F1">
        <w:rPr>
          <w:rFonts w:ascii="Times New Roman" w:eastAsia="Times New Roman" w:hAnsi="Times New Roman" w:cs="Times New Roman"/>
          <w:sz w:val="24"/>
          <w:szCs w:val="24"/>
          <w:lang w:eastAsia="ru-RU"/>
        </w:rPr>
        <w:t xml:space="preserve"> приказом Министерства экономики</w:t>
      </w:r>
    </w:p>
    <w:p w:rsidR="009031F1" w:rsidRPr="009031F1" w:rsidRDefault="009031F1" w:rsidP="009031F1">
      <w:pPr>
        <w:spacing w:after="0" w:line="240" w:lineRule="auto"/>
        <w:ind w:left="5670"/>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 Республики Тыва</w:t>
      </w:r>
    </w:p>
    <w:p w:rsidR="009031F1" w:rsidRPr="009031F1" w:rsidRDefault="009031F1" w:rsidP="009031F1">
      <w:pPr>
        <w:spacing w:after="0" w:line="240" w:lineRule="auto"/>
        <w:ind w:left="5670"/>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 от 26 января 2011 года №7 </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40"/>
          <w:szCs w:val="40"/>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40"/>
          <w:szCs w:val="40"/>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40"/>
          <w:szCs w:val="40"/>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40"/>
          <w:szCs w:val="40"/>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40"/>
          <w:szCs w:val="40"/>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40"/>
          <w:szCs w:val="40"/>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36"/>
          <w:szCs w:val="36"/>
          <w:lang w:eastAsia="ru-RU"/>
        </w:rPr>
      </w:pPr>
      <w:r w:rsidRPr="009031F1">
        <w:rPr>
          <w:rFonts w:ascii="Times New Roman" w:eastAsia="Times New Roman" w:hAnsi="Times New Roman" w:cs="Times New Roman"/>
          <w:b/>
          <w:bCs/>
          <w:iCs/>
          <w:sz w:val="36"/>
          <w:szCs w:val="36"/>
          <w:lang w:eastAsia="ru-RU"/>
        </w:rPr>
        <w:t xml:space="preserve">Об итогах </w:t>
      </w:r>
    </w:p>
    <w:p w:rsidR="009031F1" w:rsidRPr="009031F1" w:rsidRDefault="009031F1" w:rsidP="009031F1">
      <w:pPr>
        <w:spacing w:after="0" w:line="240" w:lineRule="auto"/>
        <w:jc w:val="center"/>
        <w:rPr>
          <w:rFonts w:ascii="Times New Roman" w:eastAsia="Times New Roman" w:hAnsi="Times New Roman" w:cs="Times New Roman"/>
          <w:b/>
          <w:bCs/>
          <w:iCs/>
          <w:sz w:val="36"/>
          <w:szCs w:val="36"/>
          <w:lang w:eastAsia="ru-RU"/>
        </w:rPr>
      </w:pPr>
      <w:r w:rsidRPr="009031F1">
        <w:rPr>
          <w:rFonts w:ascii="Times New Roman" w:eastAsia="Times New Roman" w:hAnsi="Times New Roman" w:cs="Times New Roman"/>
          <w:b/>
          <w:bCs/>
          <w:iCs/>
          <w:sz w:val="36"/>
          <w:szCs w:val="36"/>
          <w:lang w:eastAsia="ru-RU"/>
        </w:rPr>
        <w:t>исполнения Комплексной программы социально- экономического развития муниципального района «Овюрский кожуун Республики Тыва»</w:t>
      </w: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r w:rsidRPr="009031F1">
        <w:rPr>
          <w:rFonts w:ascii="Times New Roman" w:eastAsia="Times New Roman" w:hAnsi="Times New Roman" w:cs="Times New Roman"/>
          <w:b/>
          <w:bCs/>
          <w:iCs/>
          <w:sz w:val="36"/>
          <w:szCs w:val="36"/>
          <w:lang w:eastAsia="ru-RU"/>
        </w:rPr>
        <w:t>за   1 квартал 2019 года</w:t>
      </w:r>
      <w:r w:rsidRPr="009031F1">
        <w:rPr>
          <w:rFonts w:ascii="Times New Roman" w:eastAsia="Times New Roman" w:hAnsi="Times New Roman" w:cs="Times New Roman"/>
          <w:b/>
          <w:bCs/>
          <w:iCs/>
          <w:sz w:val="40"/>
          <w:szCs w:val="40"/>
          <w:lang w:eastAsia="ru-RU"/>
        </w:rPr>
        <w:t xml:space="preserve">     </w:t>
      </w: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Default="009031F1" w:rsidP="009031F1">
      <w:pPr>
        <w:spacing w:after="0" w:line="240" w:lineRule="auto"/>
        <w:rPr>
          <w:rFonts w:ascii="Times New Roman" w:eastAsia="Times New Roman" w:hAnsi="Times New Roman" w:cs="Times New Roman"/>
          <w:b/>
          <w:bCs/>
          <w:iCs/>
          <w:sz w:val="24"/>
          <w:szCs w:val="24"/>
          <w:lang w:eastAsia="ru-RU"/>
        </w:rPr>
      </w:pPr>
    </w:p>
    <w:p w:rsidR="009031F1" w:rsidRPr="009031F1" w:rsidRDefault="009031F1" w:rsidP="009031F1">
      <w:pPr>
        <w:spacing w:after="0" w:line="240" w:lineRule="auto"/>
        <w:rPr>
          <w:rFonts w:ascii="Times New Roman" w:eastAsia="Times New Roman" w:hAnsi="Times New Roman" w:cs="Times New Roman"/>
          <w:b/>
          <w:bCs/>
          <w:iCs/>
          <w:sz w:val="24"/>
          <w:szCs w:val="24"/>
          <w:lang w:eastAsia="ru-RU"/>
        </w:rPr>
      </w:pPr>
      <w:bookmarkStart w:id="0" w:name="_GoBack"/>
      <w:bookmarkEnd w:id="0"/>
    </w:p>
    <w:p w:rsidR="009031F1" w:rsidRPr="009031F1" w:rsidRDefault="009031F1" w:rsidP="009031F1">
      <w:pPr>
        <w:spacing w:after="0" w:line="240" w:lineRule="auto"/>
        <w:jc w:val="center"/>
        <w:rPr>
          <w:rFonts w:ascii="Times New Roman" w:eastAsia="Times New Roman" w:hAnsi="Times New Roman" w:cs="Times New Roman"/>
          <w:b/>
          <w:bCs/>
          <w:iCs/>
          <w:sz w:val="24"/>
          <w:szCs w:val="24"/>
          <w:lang w:eastAsia="ru-RU"/>
        </w:rPr>
      </w:pPr>
    </w:p>
    <w:p w:rsidR="009031F1" w:rsidRPr="009031F1" w:rsidRDefault="009031F1" w:rsidP="009031F1">
      <w:pPr>
        <w:numPr>
          <w:ilvl w:val="0"/>
          <w:numId w:val="3"/>
        </w:numPr>
        <w:spacing w:after="0" w:line="240" w:lineRule="auto"/>
        <w:rPr>
          <w:rFonts w:ascii="Times New Roman" w:eastAsia="Times New Roman" w:hAnsi="Times New Roman" w:cs="Times New Roman"/>
          <w:b/>
          <w:bCs/>
          <w:iCs/>
          <w:sz w:val="28"/>
          <w:szCs w:val="28"/>
          <w:lang w:eastAsia="ru-RU"/>
        </w:rPr>
      </w:pPr>
      <w:r w:rsidRPr="009031F1">
        <w:rPr>
          <w:rFonts w:ascii="Times New Roman" w:eastAsia="Times New Roman" w:hAnsi="Times New Roman" w:cs="Times New Roman"/>
          <w:b/>
          <w:bCs/>
          <w:iCs/>
          <w:sz w:val="28"/>
          <w:szCs w:val="28"/>
          <w:lang w:eastAsia="ru-RU"/>
        </w:rPr>
        <w:lastRenderedPageBreak/>
        <w:t xml:space="preserve">Основные направления социально-экономического развития </w:t>
      </w:r>
    </w:p>
    <w:p w:rsidR="009031F1" w:rsidRPr="009031F1" w:rsidRDefault="009031F1" w:rsidP="009031F1">
      <w:pPr>
        <w:spacing w:after="0" w:line="240" w:lineRule="auto"/>
        <w:ind w:left="360"/>
        <w:jc w:val="center"/>
        <w:rPr>
          <w:rFonts w:ascii="Times New Roman" w:eastAsia="Times New Roman" w:hAnsi="Times New Roman" w:cs="Times New Roman"/>
          <w:b/>
          <w:bCs/>
          <w:iCs/>
          <w:sz w:val="28"/>
          <w:szCs w:val="28"/>
          <w:lang w:eastAsia="ru-RU"/>
        </w:rPr>
      </w:pPr>
      <w:r w:rsidRPr="009031F1">
        <w:rPr>
          <w:rFonts w:ascii="Times New Roman" w:eastAsia="Times New Roman" w:hAnsi="Times New Roman" w:cs="Times New Roman"/>
          <w:b/>
          <w:bCs/>
          <w:iCs/>
          <w:sz w:val="28"/>
          <w:szCs w:val="28"/>
          <w:lang w:eastAsia="ru-RU"/>
        </w:rPr>
        <w:t xml:space="preserve">Овюрского кожууна за 1 квартал 2019 года </w:t>
      </w:r>
    </w:p>
    <w:p w:rsidR="009031F1" w:rsidRPr="009031F1" w:rsidRDefault="009031F1" w:rsidP="009031F1">
      <w:pPr>
        <w:spacing w:after="0" w:line="240" w:lineRule="auto"/>
        <w:jc w:val="both"/>
        <w:rPr>
          <w:rFonts w:ascii="Times New Roman" w:eastAsia="Times New Roman" w:hAnsi="Times New Roman" w:cs="Times New Roman"/>
          <w:bCs/>
          <w:iCs/>
          <w:sz w:val="20"/>
          <w:szCs w:val="20"/>
          <w:lang w:eastAsia="ru-RU"/>
        </w:rPr>
      </w:pPr>
      <w:r w:rsidRPr="009031F1">
        <w:rPr>
          <w:rFonts w:ascii="Times New Roman" w:eastAsia="Times New Roman" w:hAnsi="Times New Roman" w:cs="Times New Roman"/>
          <w:b/>
          <w:bCs/>
          <w:iCs/>
          <w:sz w:val="20"/>
          <w:szCs w:val="20"/>
          <w:lang w:eastAsia="ru-RU"/>
        </w:rPr>
        <w:t xml:space="preserve">                              </w:t>
      </w:r>
    </w:p>
    <w:p w:rsidR="009031F1" w:rsidRPr="009031F1" w:rsidRDefault="009031F1" w:rsidP="009031F1">
      <w:pPr>
        <w:spacing w:after="0" w:line="240" w:lineRule="auto"/>
        <w:jc w:val="center"/>
        <w:rPr>
          <w:rFonts w:ascii="Times New Roman" w:eastAsia="Times New Roman" w:hAnsi="Times New Roman" w:cs="Times New Roman"/>
          <w:b/>
          <w:bCs/>
          <w:iCs/>
          <w:sz w:val="20"/>
          <w:szCs w:val="20"/>
          <w:lang w:eastAsia="ru-RU"/>
        </w:rPr>
      </w:pPr>
    </w:p>
    <w:p w:rsidR="009031F1" w:rsidRPr="009031F1" w:rsidRDefault="009031F1" w:rsidP="009031F1">
      <w:pPr>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1. Демографическая ситуация</w:t>
      </w:r>
    </w:p>
    <w:p w:rsidR="009031F1" w:rsidRPr="009031F1" w:rsidRDefault="009031F1" w:rsidP="009031F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В социально-демографическом паспорте Овюрского кожууна население на 1 апреля 2019 г. составляет 7009 человек. Естественный прирост населения за 3 месяца 2019 года составляет 4  человек (АППГ 3 чел.), в кожууне родилось на 3 меньше, чем за  1 кв.2018 года. Рождаемость населения составила 2  </w:t>
      </w:r>
      <w:proofErr w:type="gramStart"/>
      <w:r w:rsidRPr="009031F1">
        <w:rPr>
          <w:rFonts w:ascii="Times New Roman" w:eastAsia="Times New Roman" w:hAnsi="Times New Roman" w:cs="Times New Roman"/>
          <w:sz w:val="28"/>
          <w:szCs w:val="28"/>
          <w:lang w:eastAsia="ru-RU"/>
        </w:rPr>
        <w:t>родившихся</w:t>
      </w:r>
      <w:proofErr w:type="gramEnd"/>
      <w:r w:rsidRPr="009031F1">
        <w:rPr>
          <w:rFonts w:ascii="Times New Roman" w:eastAsia="Times New Roman" w:hAnsi="Times New Roman" w:cs="Times New Roman"/>
          <w:sz w:val="28"/>
          <w:szCs w:val="28"/>
          <w:lang w:eastAsia="ru-RU"/>
        </w:rPr>
        <w:t xml:space="preserve"> на 1000 населения.</w:t>
      </w:r>
    </w:p>
    <w:p w:rsidR="009031F1" w:rsidRPr="009031F1" w:rsidRDefault="009031F1" w:rsidP="009031F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За 1 квартал 2019 г. в кожуун прибыло 23 человек, выбыло за его пределы – 1 человек. Миграционный прирост составил -22 человек</w:t>
      </w:r>
      <w:proofErr w:type="gramStart"/>
      <w:r w:rsidRPr="009031F1">
        <w:rPr>
          <w:rFonts w:ascii="Times New Roman" w:eastAsia="Times New Roman" w:hAnsi="Times New Roman" w:cs="Times New Roman"/>
          <w:sz w:val="28"/>
          <w:szCs w:val="28"/>
          <w:lang w:eastAsia="ru-RU"/>
        </w:rPr>
        <w:t>.(</w:t>
      </w:r>
      <w:proofErr w:type="gramEnd"/>
      <w:r w:rsidRPr="009031F1">
        <w:rPr>
          <w:rFonts w:ascii="Times New Roman" w:eastAsia="Times New Roman" w:hAnsi="Times New Roman" w:cs="Times New Roman"/>
          <w:sz w:val="28"/>
          <w:szCs w:val="28"/>
          <w:lang w:eastAsia="ru-RU"/>
        </w:rPr>
        <w:t xml:space="preserve">АППГ миграционный убыль -23)        </w:t>
      </w:r>
    </w:p>
    <w:p w:rsidR="009031F1" w:rsidRPr="009031F1" w:rsidRDefault="009031F1" w:rsidP="009031F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Смертность населения за 3 месяца 2019 г. составила 10 случая. В структуре причин смерти ведущее место занимает смертность от болезней </w:t>
      </w:r>
      <w:r w:rsidRPr="009031F1">
        <w:rPr>
          <w:rFonts w:ascii="Times New Roman" w:eastAsia="Times New Roman" w:hAnsi="Times New Roman" w:cs="Times New Roman"/>
          <w:i/>
          <w:sz w:val="28"/>
          <w:szCs w:val="28"/>
          <w:lang w:eastAsia="ru-RU"/>
        </w:rPr>
        <w:t xml:space="preserve">системы кровообращения, от внешних причин. </w:t>
      </w:r>
      <w:r w:rsidRPr="009031F1">
        <w:rPr>
          <w:rFonts w:ascii="Times New Roman" w:eastAsia="Times New Roman" w:hAnsi="Times New Roman" w:cs="Times New Roman"/>
          <w:sz w:val="28"/>
          <w:szCs w:val="28"/>
          <w:lang w:eastAsia="ru-RU"/>
        </w:rPr>
        <w:t>Смертность детей до одного года 0 случай (АППГ –0).</w:t>
      </w:r>
    </w:p>
    <w:p w:rsidR="009031F1" w:rsidRPr="009031F1" w:rsidRDefault="009031F1" w:rsidP="009031F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За 1 квартал 2019 г. количество регистрируемых браков – 4, по сравнению с аналогичным периодом прошлого года уменьшилось на 7, разводы– 1, за 1 кв. 2018 года – 0.</w:t>
      </w:r>
    </w:p>
    <w:p w:rsidR="009031F1" w:rsidRPr="009031F1" w:rsidRDefault="009031F1" w:rsidP="009031F1">
      <w:pPr>
        <w:keepNext/>
        <w:spacing w:after="0" w:line="240" w:lineRule="auto"/>
        <w:jc w:val="center"/>
        <w:outlineLvl w:val="1"/>
        <w:rPr>
          <w:rFonts w:ascii="Times New Roman" w:eastAsia="Times New Roman" w:hAnsi="Times New Roman" w:cs="Times New Roman"/>
          <w:b/>
          <w:bCs/>
          <w:iCs/>
          <w:sz w:val="20"/>
          <w:szCs w:val="20"/>
          <w:lang w:eastAsia="ru-RU"/>
        </w:rPr>
      </w:pPr>
    </w:p>
    <w:p w:rsidR="009031F1" w:rsidRPr="009031F1" w:rsidRDefault="009031F1" w:rsidP="009031F1">
      <w:pPr>
        <w:keepNext/>
        <w:spacing w:after="0" w:line="240" w:lineRule="auto"/>
        <w:jc w:val="center"/>
        <w:outlineLvl w:val="1"/>
        <w:rPr>
          <w:rFonts w:ascii="Times New Roman" w:eastAsia="Times New Roman" w:hAnsi="Times New Roman" w:cs="Times New Roman"/>
          <w:b/>
          <w:bCs/>
          <w:iCs/>
          <w:sz w:val="28"/>
          <w:szCs w:val="28"/>
          <w:lang w:eastAsia="ru-RU"/>
        </w:rPr>
      </w:pPr>
      <w:r w:rsidRPr="009031F1">
        <w:rPr>
          <w:rFonts w:ascii="Times New Roman" w:eastAsia="Times New Roman" w:hAnsi="Times New Roman" w:cs="Times New Roman"/>
          <w:b/>
          <w:bCs/>
          <w:iCs/>
          <w:sz w:val="28"/>
          <w:szCs w:val="28"/>
          <w:lang w:eastAsia="ru-RU"/>
        </w:rPr>
        <w:t xml:space="preserve">2. Развитие сельскохозяйственного производства </w:t>
      </w:r>
    </w:p>
    <w:p w:rsidR="009031F1" w:rsidRPr="009031F1" w:rsidRDefault="009031F1" w:rsidP="009031F1">
      <w:pPr>
        <w:keepNext/>
        <w:spacing w:after="0" w:line="240" w:lineRule="auto"/>
        <w:jc w:val="center"/>
        <w:outlineLvl w:val="1"/>
        <w:rPr>
          <w:rFonts w:ascii="Times New Roman" w:eastAsia="Times New Roman" w:hAnsi="Times New Roman" w:cs="Times New Roman"/>
          <w:b/>
          <w:bCs/>
          <w:iCs/>
          <w:sz w:val="28"/>
          <w:szCs w:val="28"/>
          <w:lang w:eastAsia="ru-RU"/>
        </w:rPr>
      </w:pPr>
      <w:r w:rsidRPr="009031F1">
        <w:rPr>
          <w:rFonts w:ascii="Times New Roman" w:eastAsia="Times New Roman" w:hAnsi="Times New Roman" w:cs="Times New Roman"/>
          <w:b/>
          <w:bCs/>
          <w:iCs/>
          <w:sz w:val="28"/>
          <w:szCs w:val="28"/>
          <w:lang w:eastAsia="ru-RU"/>
        </w:rPr>
        <w:t>и перерабатывающей промышленности</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На выполнение мероприятий Комплексной программы Овюрского кожууна за отчётный период в данной сфере за счёт источников финансирования было израсходовано 3001,0 рублей, в том числе средства местного бюджета  14,3 рублей.</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firstLine="708"/>
        <w:jc w:val="right"/>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Таблица №1</w:t>
      </w:r>
    </w:p>
    <w:p w:rsidR="009031F1" w:rsidRPr="009031F1" w:rsidRDefault="009031F1" w:rsidP="009031F1">
      <w:pPr>
        <w:spacing w:after="0" w:line="240" w:lineRule="auto"/>
        <w:ind w:firstLine="708"/>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Финансирование мероприятий Комплексной программы по развитию сельскохозяйственного производства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1332"/>
        <w:gridCol w:w="2700"/>
      </w:tblGrid>
      <w:tr w:rsidR="009031F1" w:rsidRPr="009031F1" w:rsidTr="00B052EB">
        <w:tc>
          <w:tcPr>
            <w:tcW w:w="468" w:type="dxa"/>
          </w:tcPr>
          <w:p w:rsidR="009031F1" w:rsidRPr="009031F1" w:rsidRDefault="009031F1" w:rsidP="009031F1">
            <w:pPr>
              <w:tabs>
                <w:tab w:val="left" w:pos="123"/>
                <w:tab w:val="left" w:pos="288"/>
              </w:tabs>
              <w:spacing w:after="0" w:line="240" w:lineRule="auto"/>
              <w:ind w:left="360"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Наименование мероприятия</w:t>
            </w:r>
          </w:p>
        </w:tc>
        <w:tc>
          <w:tcPr>
            <w:tcW w:w="1332"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Сумма в </w:t>
            </w:r>
            <w:proofErr w:type="spellStart"/>
            <w:r w:rsidRPr="009031F1">
              <w:rPr>
                <w:rFonts w:ascii="Times New Roman" w:eastAsia="Times New Roman" w:hAnsi="Times New Roman" w:cs="Times New Roman"/>
                <w:sz w:val="24"/>
                <w:szCs w:val="24"/>
                <w:lang w:eastAsia="ru-RU"/>
              </w:rPr>
              <w:t>тыс</w:t>
            </w:r>
            <w:proofErr w:type="gramStart"/>
            <w:r w:rsidRPr="009031F1">
              <w:rPr>
                <w:rFonts w:ascii="Times New Roman" w:eastAsia="Times New Roman" w:hAnsi="Times New Roman" w:cs="Times New Roman"/>
                <w:sz w:val="24"/>
                <w:szCs w:val="24"/>
                <w:lang w:eastAsia="ru-RU"/>
              </w:rPr>
              <w:t>.р</w:t>
            </w:r>
            <w:proofErr w:type="gramEnd"/>
            <w:r w:rsidRPr="009031F1">
              <w:rPr>
                <w:rFonts w:ascii="Times New Roman" w:eastAsia="Times New Roman" w:hAnsi="Times New Roman" w:cs="Times New Roman"/>
                <w:sz w:val="24"/>
                <w:szCs w:val="24"/>
                <w:lang w:eastAsia="ru-RU"/>
              </w:rPr>
              <w:t>уб</w:t>
            </w:r>
            <w:proofErr w:type="spellEnd"/>
            <w:r w:rsidRPr="009031F1">
              <w:rPr>
                <w:rFonts w:ascii="Times New Roman" w:eastAsia="Times New Roman" w:hAnsi="Times New Roman" w:cs="Times New Roman"/>
                <w:sz w:val="24"/>
                <w:szCs w:val="24"/>
                <w:lang w:eastAsia="ru-RU"/>
              </w:rPr>
              <w:t>.</w:t>
            </w:r>
          </w:p>
        </w:tc>
        <w:tc>
          <w:tcPr>
            <w:tcW w:w="2700"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Источник средств</w:t>
            </w:r>
          </w:p>
        </w:tc>
      </w:tr>
      <w:tr w:rsidR="009031F1" w:rsidRPr="009031F1" w:rsidTr="00B052EB">
        <w:trPr>
          <w:trHeight w:val="303"/>
        </w:trPr>
        <w:tc>
          <w:tcPr>
            <w:tcW w:w="468" w:type="dxa"/>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Приобретение скота </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c>
          <w:tcPr>
            <w:tcW w:w="1332"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0</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r>
      <w:tr w:rsidR="009031F1" w:rsidRPr="009031F1" w:rsidTr="00B052EB">
        <w:trPr>
          <w:trHeight w:val="281"/>
        </w:trPr>
        <w:tc>
          <w:tcPr>
            <w:tcW w:w="468" w:type="dxa"/>
            <w:vMerge w:val="restart"/>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vMerge w:val="restart"/>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Личные подсобные хозяйства получили кредиты по ПНП «Развитие АПК» по направлению «Стимулирование малых форм хозяйствования»</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0</w:t>
            </w: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Заемные средства</w:t>
            </w:r>
          </w:p>
        </w:tc>
      </w:tr>
      <w:tr w:rsidR="009031F1" w:rsidRPr="009031F1" w:rsidTr="00B052EB">
        <w:trPr>
          <w:trHeight w:val="281"/>
        </w:trPr>
        <w:tc>
          <w:tcPr>
            <w:tcW w:w="468" w:type="dxa"/>
            <w:vMerge/>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vMerge/>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c>
          <w:tcPr>
            <w:tcW w:w="2700" w:type="dxa"/>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r>
      <w:tr w:rsidR="009031F1" w:rsidRPr="009031F1" w:rsidTr="00B052EB">
        <w:trPr>
          <w:trHeight w:val="489"/>
        </w:trPr>
        <w:tc>
          <w:tcPr>
            <w:tcW w:w="468" w:type="dxa"/>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Субсидии на поддержку овцеводства</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2986,7</w:t>
            </w: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c>
          <w:tcPr>
            <w:tcW w:w="468" w:type="dxa"/>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Субсидии на поддержку редких исчезающих видов животных (</w:t>
            </w:r>
            <w:proofErr w:type="spellStart"/>
            <w:r w:rsidRPr="009031F1">
              <w:rPr>
                <w:rFonts w:ascii="Times New Roman" w:eastAsia="Times New Roman" w:hAnsi="Times New Roman" w:cs="Times New Roman"/>
                <w:sz w:val="24"/>
                <w:szCs w:val="24"/>
                <w:lang w:eastAsia="ru-RU"/>
              </w:rPr>
              <w:t>якоматок</w:t>
            </w:r>
            <w:proofErr w:type="spellEnd"/>
            <w:r w:rsidRPr="009031F1">
              <w:rPr>
                <w:rFonts w:ascii="Times New Roman" w:eastAsia="Times New Roman" w:hAnsi="Times New Roman" w:cs="Times New Roman"/>
                <w:sz w:val="24"/>
                <w:szCs w:val="24"/>
                <w:lang w:eastAsia="ru-RU"/>
              </w:rPr>
              <w:t>)</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c>
          <w:tcPr>
            <w:tcW w:w="468" w:type="dxa"/>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Субсидии на поддержку на приобретение КРС мясного направления </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rPr>
          <w:trHeight w:val="1104"/>
        </w:trPr>
        <w:tc>
          <w:tcPr>
            <w:tcW w:w="468" w:type="dxa"/>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Субсидии на поддержку табунного коневодства</w:t>
            </w: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rPr>
          <w:trHeight w:val="1104"/>
        </w:trPr>
        <w:tc>
          <w:tcPr>
            <w:tcW w:w="468" w:type="dxa"/>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Субсидии на поддержку племенного коневодства</w:t>
            </w: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rPr>
          <w:trHeight w:val="126"/>
        </w:trPr>
        <w:tc>
          <w:tcPr>
            <w:tcW w:w="468" w:type="dxa"/>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Завоз семян (овес)</w:t>
            </w:r>
          </w:p>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0"/>
                <w:szCs w:val="20"/>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rPr>
          <w:trHeight w:val="311"/>
        </w:trPr>
        <w:tc>
          <w:tcPr>
            <w:tcW w:w="468" w:type="dxa"/>
          </w:tcPr>
          <w:p w:rsidR="009031F1" w:rsidRPr="009031F1" w:rsidRDefault="009031F1" w:rsidP="009031F1">
            <w:pPr>
              <w:numPr>
                <w:ilvl w:val="0"/>
                <w:numId w:val="2"/>
              </w:numPr>
              <w:spacing w:after="0" w:line="240" w:lineRule="auto"/>
              <w:ind w:right="-108"/>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Субсидии на дизельное топливо, использованное на проведение сезонных сельскохозяйственных работ</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10</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Субсидии на поддержку  племенного овцеводства</w:t>
            </w: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11</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Субсидии на поддержку  племенного маточного поголовья яков</w:t>
            </w: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12</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Субсидии на поддержку начинающим фермерам</w:t>
            </w: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13</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Страхования сельскохозяйственных животных</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14</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color w:val="000000"/>
                <w:sz w:val="24"/>
                <w:szCs w:val="24"/>
                <w:lang w:eastAsia="ru-RU"/>
              </w:rPr>
            </w:pPr>
            <w:r w:rsidRPr="009031F1">
              <w:rPr>
                <w:rFonts w:ascii="Times New Roman" w:eastAsia="Times New Roman" w:hAnsi="Times New Roman" w:cs="Times New Roman"/>
                <w:color w:val="000000"/>
                <w:sz w:val="24"/>
                <w:szCs w:val="24"/>
                <w:lang w:eastAsia="ru-RU"/>
              </w:rPr>
              <w:t>Процент МФХ</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14,3</w:t>
            </w: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Местный бюджет</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15</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Прочие (ОСОП)</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Местный бюджет</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16</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Прочие (несвязанная поддержка)</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Республиканский </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Местный бюджет  </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17</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ГСМ</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Республиканский </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18</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Оформление собственности земельных  участков</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Федеральный 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Республиканский </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Бюджет</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Местный бюджет  </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19</w:t>
            </w:r>
          </w:p>
        </w:tc>
        <w:tc>
          <w:tcPr>
            <w:tcW w:w="5040"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Приобретение сельскохозяйственной техники</w:t>
            </w:r>
          </w:p>
        </w:tc>
        <w:tc>
          <w:tcPr>
            <w:tcW w:w="1332" w:type="dxa"/>
          </w:tcPr>
          <w:p w:rsidR="009031F1" w:rsidRPr="009031F1" w:rsidRDefault="009031F1" w:rsidP="009031F1">
            <w:pPr>
              <w:spacing w:after="0" w:line="240" w:lineRule="auto"/>
              <w:ind w:right="72"/>
              <w:jc w:val="center"/>
              <w:rPr>
                <w:rFonts w:ascii="Times New Roman" w:eastAsia="Times New Roman" w:hAnsi="Times New Roman" w:cs="Times New Roman"/>
                <w:sz w:val="24"/>
                <w:szCs w:val="24"/>
                <w:lang w:eastAsia="ru-RU"/>
              </w:rPr>
            </w:pPr>
          </w:p>
        </w:tc>
        <w:tc>
          <w:tcPr>
            <w:tcW w:w="270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Республиканский бюджет</w:t>
            </w:r>
          </w:p>
        </w:tc>
      </w:tr>
      <w:tr w:rsidR="009031F1" w:rsidRPr="009031F1" w:rsidTr="00B052EB">
        <w:tc>
          <w:tcPr>
            <w:tcW w:w="46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5040" w:type="dxa"/>
          </w:tcPr>
          <w:p w:rsidR="009031F1" w:rsidRPr="009031F1" w:rsidRDefault="009031F1" w:rsidP="009031F1">
            <w:pPr>
              <w:spacing w:after="0" w:line="240" w:lineRule="auto"/>
              <w:jc w:val="both"/>
              <w:rPr>
                <w:rFonts w:ascii="Times New Roman" w:eastAsia="Times New Roman" w:hAnsi="Times New Roman" w:cs="Times New Roman"/>
                <w:b/>
                <w:sz w:val="24"/>
                <w:szCs w:val="24"/>
                <w:lang w:eastAsia="ru-RU"/>
              </w:rPr>
            </w:pPr>
            <w:r w:rsidRPr="009031F1">
              <w:rPr>
                <w:rFonts w:ascii="Times New Roman" w:eastAsia="Times New Roman" w:hAnsi="Times New Roman" w:cs="Times New Roman"/>
                <w:b/>
                <w:sz w:val="24"/>
                <w:szCs w:val="24"/>
                <w:lang w:eastAsia="ru-RU"/>
              </w:rPr>
              <w:t>Всего</w:t>
            </w:r>
          </w:p>
          <w:p w:rsidR="009031F1" w:rsidRPr="009031F1" w:rsidRDefault="009031F1" w:rsidP="009031F1">
            <w:pPr>
              <w:spacing w:after="0" w:line="240" w:lineRule="auto"/>
              <w:jc w:val="both"/>
              <w:rPr>
                <w:rFonts w:ascii="Times New Roman" w:eastAsia="Times New Roman" w:hAnsi="Times New Roman" w:cs="Times New Roman"/>
                <w:b/>
                <w:sz w:val="24"/>
                <w:szCs w:val="24"/>
                <w:lang w:eastAsia="ru-RU"/>
              </w:rPr>
            </w:pPr>
          </w:p>
        </w:tc>
        <w:tc>
          <w:tcPr>
            <w:tcW w:w="1332" w:type="dxa"/>
          </w:tcPr>
          <w:p w:rsidR="009031F1" w:rsidRPr="009031F1" w:rsidRDefault="009031F1" w:rsidP="009031F1">
            <w:pPr>
              <w:spacing w:after="0" w:line="240" w:lineRule="auto"/>
              <w:ind w:right="72"/>
              <w:rPr>
                <w:rFonts w:ascii="Times New Roman" w:eastAsia="Times New Roman" w:hAnsi="Times New Roman" w:cs="Times New Roman"/>
                <w:b/>
                <w:sz w:val="24"/>
                <w:szCs w:val="24"/>
                <w:lang w:eastAsia="ru-RU"/>
              </w:rPr>
            </w:pPr>
            <w:r w:rsidRPr="009031F1">
              <w:rPr>
                <w:rFonts w:ascii="Times New Roman" w:eastAsia="Times New Roman" w:hAnsi="Times New Roman" w:cs="Times New Roman"/>
                <w:b/>
                <w:sz w:val="24"/>
                <w:szCs w:val="24"/>
                <w:lang w:eastAsia="ru-RU"/>
              </w:rPr>
              <w:t>3001,0</w:t>
            </w:r>
          </w:p>
        </w:tc>
        <w:tc>
          <w:tcPr>
            <w:tcW w:w="2700" w:type="dxa"/>
          </w:tcPr>
          <w:p w:rsidR="009031F1" w:rsidRPr="009031F1" w:rsidRDefault="009031F1" w:rsidP="009031F1">
            <w:pPr>
              <w:spacing w:after="0" w:line="240" w:lineRule="auto"/>
              <w:jc w:val="both"/>
              <w:rPr>
                <w:rFonts w:ascii="Times New Roman" w:eastAsia="Times New Roman" w:hAnsi="Times New Roman" w:cs="Times New Roman"/>
                <w:b/>
                <w:sz w:val="24"/>
                <w:szCs w:val="24"/>
                <w:lang w:eastAsia="ru-RU"/>
              </w:rPr>
            </w:pPr>
          </w:p>
        </w:tc>
      </w:tr>
    </w:tbl>
    <w:p w:rsidR="009031F1" w:rsidRPr="009031F1" w:rsidRDefault="009031F1" w:rsidP="009031F1">
      <w:pPr>
        <w:spacing w:after="0" w:line="240" w:lineRule="auto"/>
        <w:ind w:firstLine="708"/>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firstLine="708"/>
        <w:jc w:val="right"/>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firstLine="708"/>
        <w:jc w:val="right"/>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firstLine="708"/>
        <w:jc w:val="right"/>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Таблица №2</w:t>
      </w:r>
    </w:p>
    <w:p w:rsidR="009031F1" w:rsidRPr="009031F1" w:rsidRDefault="009031F1" w:rsidP="009031F1">
      <w:pPr>
        <w:spacing w:after="0" w:line="240" w:lineRule="auto"/>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p>
    <w:p w:rsidR="009031F1" w:rsidRPr="009031F1" w:rsidRDefault="009031F1" w:rsidP="009031F1">
      <w:pPr>
        <w:spacing w:after="0" w:line="240" w:lineRule="auto"/>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lastRenderedPageBreak/>
        <w:t xml:space="preserve">   Количество сельскохозяйственных организаций, СПК (малые), </w:t>
      </w:r>
      <w:proofErr w:type="gramStart"/>
      <w:r w:rsidRPr="009031F1">
        <w:rPr>
          <w:rFonts w:ascii="Times New Roman" w:eastAsia="Times New Roman" w:hAnsi="Times New Roman" w:cs="Times New Roman"/>
          <w:sz w:val="28"/>
          <w:szCs w:val="28"/>
          <w:lang w:eastAsia="ru-RU"/>
        </w:rPr>
        <w:t>К(</w:t>
      </w:r>
      <w:proofErr w:type="gramEnd"/>
      <w:r w:rsidRPr="009031F1">
        <w:rPr>
          <w:rFonts w:ascii="Times New Roman" w:eastAsia="Times New Roman" w:hAnsi="Times New Roman" w:cs="Times New Roman"/>
          <w:sz w:val="28"/>
          <w:szCs w:val="28"/>
          <w:lang w:eastAsia="ru-RU"/>
        </w:rPr>
        <w:t xml:space="preserve">Ф)Х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58"/>
        <w:gridCol w:w="1701"/>
        <w:gridCol w:w="1181"/>
        <w:gridCol w:w="2969"/>
      </w:tblGrid>
      <w:tr w:rsidR="009031F1" w:rsidRPr="009031F1" w:rsidTr="00B052EB">
        <w:tc>
          <w:tcPr>
            <w:tcW w:w="54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roofErr w:type="gramStart"/>
            <w:r w:rsidRPr="009031F1">
              <w:rPr>
                <w:rFonts w:ascii="Times New Roman" w:eastAsia="Times New Roman" w:hAnsi="Times New Roman" w:cs="Times New Roman"/>
                <w:sz w:val="20"/>
                <w:szCs w:val="20"/>
                <w:lang w:eastAsia="ru-RU"/>
              </w:rPr>
              <w:t>п</w:t>
            </w:r>
            <w:proofErr w:type="gramEnd"/>
            <w:r w:rsidRPr="009031F1">
              <w:rPr>
                <w:rFonts w:ascii="Times New Roman" w:eastAsia="Times New Roman" w:hAnsi="Times New Roman" w:cs="Times New Roman"/>
                <w:sz w:val="20"/>
                <w:szCs w:val="20"/>
                <w:lang w:eastAsia="ru-RU"/>
              </w:rPr>
              <w:t>/п</w:t>
            </w:r>
          </w:p>
        </w:tc>
        <w:tc>
          <w:tcPr>
            <w:tcW w:w="3958"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организации, с указанием организационно-правовой формы и Ф.И.О. руководителя</w:t>
            </w:r>
          </w:p>
        </w:tc>
        <w:tc>
          <w:tcPr>
            <w:tcW w:w="1701"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поселения</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Дата регистрации</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Дата начала </w:t>
            </w:r>
            <w:proofErr w:type="gramStart"/>
            <w:r w:rsidRPr="009031F1">
              <w:rPr>
                <w:rFonts w:ascii="Times New Roman" w:eastAsia="Times New Roman" w:hAnsi="Times New Roman" w:cs="Times New Roman"/>
                <w:sz w:val="20"/>
                <w:szCs w:val="20"/>
                <w:lang w:eastAsia="ru-RU"/>
              </w:rPr>
              <w:t>работы</w:t>
            </w:r>
            <w:proofErr w:type="gramEnd"/>
            <w:r w:rsidRPr="009031F1">
              <w:rPr>
                <w:rFonts w:ascii="Times New Roman" w:eastAsia="Times New Roman" w:hAnsi="Times New Roman" w:cs="Times New Roman"/>
                <w:sz w:val="20"/>
                <w:szCs w:val="20"/>
                <w:lang w:eastAsia="ru-RU"/>
              </w:rPr>
              <w:t>/ если не приступили к работе указать причину</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c>
          <w:tcPr>
            <w:tcW w:w="3958" w:type="dxa"/>
          </w:tcPr>
          <w:p w:rsidR="009031F1" w:rsidRPr="009031F1" w:rsidRDefault="009031F1" w:rsidP="009031F1">
            <w:pPr>
              <w:spacing w:after="0" w:line="240" w:lineRule="auto"/>
              <w:rPr>
                <w:rFonts w:ascii="Times New Roman" w:eastAsia="Times New Roman" w:hAnsi="Times New Roman" w:cs="Times New Roman"/>
                <w:b/>
                <w:i/>
                <w:sz w:val="24"/>
                <w:szCs w:val="24"/>
                <w:lang w:eastAsia="ru-RU"/>
              </w:rPr>
            </w:pPr>
            <w:r w:rsidRPr="009031F1">
              <w:rPr>
                <w:rFonts w:ascii="Times New Roman" w:eastAsia="Times New Roman" w:hAnsi="Times New Roman" w:cs="Times New Roman"/>
                <w:b/>
                <w:i/>
                <w:sz w:val="24"/>
                <w:szCs w:val="24"/>
                <w:lang w:eastAsia="ru-RU"/>
              </w:rPr>
              <w:t>Сельскохозяйственные производственные кооперативы:</w:t>
            </w:r>
          </w:p>
        </w:tc>
        <w:tc>
          <w:tcPr>
            <w:tcW w:w="1701" w:type="dxa"/>
          </w:tcPr>
          <w:p w:rsidR="009031F1" w:rsidRPr="009031F1" w:rsidRDefault="009031F1" w:rsidP="009031F1">
            <w:pPr>
              <w:spacing w:after="0" w:line="240" w:lineRule="auto"/>
              <w:jc w:val="center"/>
              <w:rPr>
                <w:rFonts w:ascii="Times New Roman" w:eastAsia="Times New Roman" w:hAnsi="Times New Roman" w:cs="Times New Roman"/>
                <w:i/>
                <w:sz w:val="24"/>
                <w:szCs w:val="24"/>
                <w:lang w:eastAsia="ru-RU"/>
              </w:rPr>
            </w:pP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i/>
                <w:sz w:val="24"/>
                <w:szCs w:val="24"/>
                <w:lang w:eastAsia="ru-RU"/>
              </w:rPr>
            </w:pP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i/>
                <w:sz w:val="24"/>
                <w:szCs w:val="24"/>
                <w:lang w:eastAsia="ru-RU"/>
              </w:rPr>
            </w:pP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СПК «</w:t>
            </w:r>
            <w:proofErr w:type="spellStart"/>
            <w:r w:rsidRPr="009031F1">
              <w:rPr>
                <w:rFonts w:ascii="Times New Roman" w:eastAsia="Times New Roman" w:hAnsi="Times New Roman" w:cs="Times New Roman"/>
                <w:sz w:val="24"/>
                <w:szCs w:val="24"/>
                <w:lang w:eastAsia="ru-RU"/>
              </w:rPr>
              <w:t>Хогжу</w:t>
            </w:r>
            <w:proofErr w:type="spellEnd"/>
            <w:r w:rsidRPr="009031F1">
              <w:rPr>
                <w:rFonts w:ascii="Times New Roman" w:eastAsia="Times New Roman" w:hAnsi="Times New Roman" w:cs="Times New Roman"/>
                <w:sz w:val="24"/>
                <w:szCs w:val="24"/>
                <w:lang w:eastAsia="ru-RU"/>
              </w:rPr>
              <w:t>»</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2005 г.</w:t>
            </w:r>
          </w:p>
        </w:tc>
        <w:tc>
          <w:tcPr>
            <w:tcW w:w="2969" w:type="dxa"/>
          </w:tcPr>
          <w:p w:rsidR="009031F1" w:rsidRPr="009031F1" w:rsidRDefault="009031F1" w:rsidP="009031F1">
            <w:pPr>
              <w:spacing w:after="0" w:line="240" w:lineRule="auto"/>
              <w:ind w:left="-108" w:right="-108"/>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СПК «Саглы-</w:t>
            </w:r>
            <w:proofErr w:type="spellStart"/>
            <w:r w:rsidRPr="009031F1">
              <w:rPr>
                <w:rFonts w:ascii="Times New Roman" w:eastAsia="Times New Roman" w:hAnsi="Times New Roman" w:cs="Times New Roman"/>
                <w:sz w:val="24"/>
                <w:szCs w:val="24"/>
                <w:lang w:eastAsia="ru-RU"/>
              </w:rPr>
              <w:t>Бажы</w:t>
            </w:r>
            <w:proofErr w:type="spellEnd"/>
            <w:r w:rsidRPr="009031F1">
              <w:rPr>
                <w:rFonts w:ascii="Times New Roman" w:eastAsia="Times New Roman" w:hAnsi="Times New Roman" w:cs="Times New Roman"/>
                <w:sz w:val="24"/>
                <w:szCs w:val="24"/>
                <w:lang w:eastAsia="ru-RU"/>
              </w:rPr>
              <w:t>»</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2009 г.</w:t>
            </w:r>
          </w:p>
        </w:tc>
        <w:tc>
          <w:tcPr>
            <w:tcW w:w="2969" w:type="dxa"/>
          </w:tcPr>
          <w:p w:rsidR="009031F1" w:rsidRPr="009031F1" w:rsidRDefault="009031F1" w:rsidP="009031F1">
            <w:pPr>
              <w:spacing w:after="0" w:line="240" w:lineRule="auto"/>
              <w:ind w:left="-108" w:right="-108"/>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СПК «</w:t>
            </w:r>
            <w:proofErr w:type="spellStart"/>
            <w:r w:rsidRPr="009031F1">
              <w:rPr>
                <w:rFonts w:ascii="Times New Roman" w:eastAsia="Times New Roman" w:hAnsi="Times New Roman" w:cs="Times New Roman"/>
                <w:sz w:val="24"/>
                <w:szCs w:val="24"/>
                <w:lang w:eastAsia="ru-RU"/>
              </w:rPr>
              <w:t>Кошкарлыг</w:t>
            </w:r>
            <w:proofErr w:type="spellEnd"/>
            <w:r w:rsidRPr="009031F1">
              <w:rPr>
                <w:rFonts w:ascii="Times New Roman" w:eastAsia="Times New Roman" w:hAnsi="Times New Roman" w:cs="Times New Roman"/>
                <w:sz w:val="24"/>
                <w:szCs w:val="24"/>
                <w:lang w:eastAsia="ru-RU"/>
              </w:rPr>
              <w:t>»</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2010 г.</w:t>
            </w:r>
          </w:p>
        </w:tc>
        <w:tc>
          <w:tcPr>
            <w:tcW w:w="2969" w:type="dxa"/>
          </w:tcPr>
          <w:p w:rsidR="009031F1" w:rsidRPr="009031F1" w:rsidRDefault="009031F1" w:rsidP="009031F1">
            <w:pPr>
              <w:spacing w:after="0" w:line="240" w:lineRule="auto"/>
              <w:ind w:left="-108" w:right="-108"/>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2010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СПК «</w:t>
            </w:r>
            <w:proofErr w:type="spellStart"/>
            <w:r w:rsidRPr="009031F1">
              <w:rPr>
                <w:rFonts w:ascii="Times New Roman" w:eastAsia="Times New Roman" w:hAnsi="Times New Roman" w:cs="Times New Roman"/>
                <w:sz w:val="24"/>
                <w:szCs w:val="24"/>
                <w:lang w:eastAsia="ru-RU"/>
              </w:rPr>
              <w:t>Мургустуг</w:t>
            </w:r>
            <w:proofErr w:type="spellEnd"/>
            <w:r w:rsidRPr="009031F1">
              <w:rPr>
                <w:rFonts w:ascii="Times New Roman" w:eastAsia="Times New Roman" w:hAnsi="Times New Roman" w:cs="Times New Roman"/>
                <w:sz w:val="24"/>
                <w:szCs w:val="24"/>
                <w:lang w:eastAsia="ru-RU"/>
              </w:rPr>
              <w:t>»</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ind w:left="-108" w:right="-108"/>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c>
          <w:tcPr>
            <w:tcW w:w="3958" w:type="dxa"/>
          </w:tcPr>
          <w:p w:rsidR="009031F1" w:rsidRPr="009031F1" w:rsidRDefault="009031F1" w:rsidP="009031F1">
            <w:pPr>
              <w:spacing w:after="0" w:line="240" w:lineRule="auto"/>
              <w:rPr>
                <w:rFonts w:ascii="Times New Roman" w:eastAsia="Times New Roman" w:hAnsi="Times New Roman" w:cs="Times New Roman"/>
                <w:b/>
                <w:i/>
                <w:sz w:val="24"/>
                <w:szCs w:val="24"/>
                <w:lang w:eastAsia="ru-RU"/>
              </w:rPr>
            </w:pPr>
            <w:r w:rsidRPr="009031F1">
              <w:rPr>
                <w:rFonts w:ascii="Times New Roman" w:eastAsia="Times New Roman" w:hAnsi="Times New Roman" w:cs="Times New Roman"/>
                <w:b/>
                <w:i/>
                <w:sz w:val="24"/>
                <w:szCs w:val="24"/>
                <w:lang w:eastAsia="ru-RU"/>
              </w:rPr>
              <w:t>Муниципальные  унитарные предприятия:</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МУП «</w:t>
            </w:r>
            <w:proofErr w:type="spellStart"/>
            <w:r w:rsidRPr="009031F1">
              <w:rPr>
                <w:rFonts w:ascii="Times New Roman" w:eastAsia="Times New Roman" w:hAnsi="Times New Roman" w:cs="Times New Roman"/>
                <w:sz w:val="24"/>
                <w:szCs w:val="24"/>
                <w:lang w:eastAsia="ru-RU"/>
              </w:rPr>
              <w:t>Чалааты</w:t>
            </w:r>
            <w:proofErr w:type="spellEnd"/>
            <w:r w:rsidRPr="009031F1">
              <w:rPr>
                <w:rFonts w:ascii="Times New Roman" w:eastAsia="Times New Roman" w:hAnsi="Times New Roman" w:cs="Times New Roman"/>
                <w:sz w:val="24"/>
                <w:szCs w:val="24"/>
                <w:lang w:eastAsia="ru-RU"/>
              </w:rPr>
              <w:t>»</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с. </w:t>
            </w:r>
            <w:proofErr w:type="spellStart"/>
            <w:r w:rsidRPr="009031F1">
              <w:rPr>
                <w:rFonts w:ascii="Times New Roman" w:eastAsia="Times New Roman" w:hAnsi="Times New Roman" w:cs="Times New Roman"/>
                <w:sz w:val="24"/>
                <w:szCs w:val="24"/>
                <w:lang w:eastAsia="ru-RU"/>
              </w:rPr>
              <w:t>Сарыг</w:t>
            </w:r>
            <w:proofErr w:type="spellEnd"/>
            <w:r w:rsidRPr="009031F1">
              <w:rPr>
                <w:rFonts w:ascii="Times New Roman" w:eastAsia="Times New Roman" w:hAnsi="Times New Roman" w:cs="Times New Roman"/>
                <w:sz w:val="24"/>
                <w:szCs w:val="24"/>
                <w:lang w:eastAsia="ru-RU"/>
              </w:rPr>
              <w:t>-</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Холь</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2002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2002 г.</w:t>
            </w:r>
          </w:p>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                    </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МУП «</w:t>
            </w:r>
            <w:proofErr w:type="spellStart"/>
            <w:r w:rsidRPr="009031F1">
              <w:rPr>
                <w:rFonts w:ascii="Times New Roman" w:eastAsia="Times New Roman" w:hAnsi="Times New Roman" w:cs="Times New Roman"/>
                <w:sz w:val="24"/>
                <w:szCs w:val="24"/>
                <w:lang w:eastAsia="ru-RU"/>
              </w:rPr>
              <w:t>Адарган</w:t>
            </w:r>
            <w:proofErr w:type="spellEnd"/>
            <w:r w:rsidRPr="009031F1">
              <w:rPr>
                <w:rFonts w:ascii="Times New Roman" w:eastAsia="Times New Roman" w:hAnsi="Times New Roman" w:cs="Times New Roman"/>
                <w:sz w:val="24"/>
                <w:szCs w:val="24"/>
                <w:lang w:eastAsia="ru-RU"/>
              </w:rPr>
              <w:t>»</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2002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2002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МУП «</w:t>
            </w:r>
            <w:proofErr w:type="spellStart"/>
            <w:r w:rsidRPr="009031F1">
              <w:rPr>
                <w:rFonts w:ascii="Times New Roman" w:eastAsia="Times New Roman" w:hAnsi="Times New Roman" w:cs="Times New Roman"/>
                <w:sz w:val="24"/>
                <w:szCs w:val="24"/>
                <w:lang w:eastAsia="ru-RU"/>
              </w:rPr>
              <w:t>Торгалыг</w:t>
            </w:r>
            <w:proofErr w:type="spellEnd"/>
            <w:r w:rsidRPr="009031F1">
              <w:rPr>
                <w:rFonts w:ascii="Times New Roman" w:eastAsia="Times New Roman" w:hAnsi="Times New Roman" w:cs="Times New Roman"/>
                <w:sz w:val="24"/>
                <w:szCs w:val="24"/>
                <w:lang w:eastAsia="ru-RU"/>
              </w:rPr>
              <w:t>»</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Дус-Даг</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c>
          <w:tcPr>
            <w:tcW w:w="3958" w:type="dxa"/>
          </w:tcPr>
          <w:p w:rsidR="009031F1" w:rsidRPr="009031F1" w:rsidRDefault="009031F1" w:rsidP="009031F1">
            <w:pPr>
              <w:spacing w:after="0" w:line="240" w:lineRule="auto"/>
              <w:rPr>
                <w:rFonts w:ascii="Times New Roman" w:eastAsia="Times New Roman" w:hAnsi="Times New Roman" w:cs="Times New Roman"/>
                <w:b/>
                <w:i/>
                <w:sz w:val="24"/>
                <w:szCs w:val="24"/>
                <w:lang w:eastAsia="ru-RU"/>
              </w:rPr>
            </w:pPr>
            <w:r w:rsidRPr="009031F1">
              <w:rPr>
                <w:rFonts w:ascii="Times New Roman" w:eastAsia="Times New Roman" w:hAnsi="Times New Roman" w:cs="Times New Roman"/>
                <w:b/>
                <w:i/>
                <w:sz w:val="24"/>
                <w:szCs w:val="24"/>
                <w:lang w:eastAsia="ru-RU"/>
              </w:rPr>
              <w:t xml:space="preserve">Крестьянские - фермерские хозяйства (глава): </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w:t>
            </w:r>
            <w:proofErr w:type="spellStart"/>
            <w:r w:rsidRPr="009031F1">
              <w:rPr>
                <w:rFonts w:ascii="Times New Roman" w:eastAsia="Times New Roman" w:hAnsi="Times New Roman" w:cs="Times New Roman"/>
                <w:sz w:val="24"/>
                <w:szCs w:val="24"/>
                <w:lang w:eastAsia="ru-RU"/>
              </w:rPr>
              <w:t>Хулер-оол</w:t>
            </w:r>
            <w:proofErr w:type="spellEnd"/>
            <w:r w:rsidRPr="009031F1">
              <w:rPr>
                <w:rFonts w:ascii="Times New Roman" w:eastAsia="Times New Roman" w:hAnsi="Times New Roman" w:cs="Times New Roman"/>
                <w:sz w:val="24"/>
                <w:szCs w:val="24"/>
                <w:lang w:eastAsia="ru-RU"/>
              </w:rPr>
              <w:t xml:space="preserve"> Биче-</w:t>
            </w:r>
            <w:proofErr w:type="spellStart"/>
            <w:r w:rsidRPr="009031F1">
              <w:rPr>
                <w:rFonts w:ascii="Times New Roman" w:eastAsia="Times New Roman" w:hAnsi="Times New Roman" w:cs="Times New Roman"/>
                <w:sz w:val="24"/>
                <w:szCs w:val="24"/>
                <w:lang w:eastAsia="ru-RU"/>
              </w:rPr>
              <w:t>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Ондар Титов </w:t>
            </w:r>
            <w:proofErr w:type="spellStart"/>
            <w:r w:rsidRPr="009031F1">
              <w:rPr>
                <w:rFonts w:ascii="Times New Roman" w:eastAsia="Times New Roman" w:hAnsi="Times New Roman" w:cs="Times New Roman"/>
                <w:sz w:val="24"/>
                <w:szCs w:val="24"/>
                <w:lang w:eastAsia="ru-RU"/>
              </w:rPr>
              <w:t>Лааевич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Роман </w:t>
            </w:r>
            <w:proofErr w:type="spellStart"/>
            <w:r w:rsidRPr="009031F1">
              <w:rPr>
                <w:rFonts w:ascii="Times New Roman" w:eastAsia="Times New Roman" w:hAnsi="Times New Roman" w:cs="Times New Roman"/>
                <w:sz w:val="24"/>
                <w:szCs w:val="24"/>
                <w:lang w:eastAsia="ru-RU"/>
              </w:rPr>
              <w:t>Сангыр-оолович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Владимир </w:t>
            </w:r>
            <w:proofErr w:type="spellStart"/>
            <w:r w:rsidRPr="009031F1">
              <w:rPr>
                <w:rFonts w:ascii="Times New Roman" w:eastAsia="Times New Roman" w:hAnsi="Times New Roman" w:cs="Times New Roman"/>
                <w:sz w:val="24"/>
                <w:szCs w:val="24"/>
                <w:lang w:eastAsia="ru-RU"/>
              </w:rPr>
              <w:t>Намбар-оолович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Кыргыс</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Каадр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Кутузовович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с. </w:t>
            </w:r>
            <w:proofErr w:type="spellStart"/>
            <w:r w:rsidRPr="009031F1">
              <w:rPr>
                <w:rFonts w:ascii="Times New Roman" w:eastAsia="Times New Roman" w:hAnsi="Times New Roman" w:cs="Times New Roman"/>
                <w:sz w:val="24"/>
                <w:szCs w:val="24"/>
                <w:lang w:eastAsia="ru-RU"/>
              </w:rPr>
              <w:t>Сарыг</w:t>
            </w:r>
            <w:proofErr w:type="spellEnd"/>
            <w:r w:rsidRPr="009031F1">
              <w:rPr>
                <w:rFonts w:ascii="Times New Roman" w:eastAsia="Times New Roman" w:hAnsi="Times New Roman" w:cs="Times New Roman"/>
                <w:sz w:val="24"/>
                <w:szCs w:val="24"/>
                <w:lang w:eastAsia="ru-RU"/>
              </w:rPr>
              <w:t>-Холь</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Ондар </w:t>
            </w:r>
            <w:proofErr w:type="spellStart"/>
            <w:r w:rsidRPr="009031F1">
              <w:rPr>
                <w:rFonts w:ascii="Times New Roman" w:eastAsia="Times New Roman" w:hAnsi="Times New Roman" w:cs="Times New Roman"/>
                <w:sz w:val="24"/>
                <w:szCs w:val="24"/>
                <w:lang w:eastAsia="ru-RU"/>
              </w:rPr>
              <w:t>Алефтина</w:t>
            </w:r>
            <w:proofErr w:type="spellEnd"/>
            <w:r w:rsidRPr="009031F1">
              <w:rPr>
                <w:rFonts w:ascii="Times New Roman" w:eastAsia="Times New Roman" w:hAnsi="Times New Roman" w:cs="Times New Roman"/>
                <w:sz w:val="24"/>
                <w:szCs w:val="24"/>
                <w:lang w:eastAsia="ru-RU"/>
              </w:rPr>
              <w:t xml:space="preserve"> Стан-</w:t>
            </w:r>
            <w:proofErr w:type="spellStart"/>
            <w:r w:rsidRPr="009031F1">
              <w:rPr>
                <w:rFonts w:ascii="Times New Roman" w:eastAsia="Times New Roman" w:hAnsi="Times New Roman" w:cs="Times New Roman"/>
                <w:sz w:val="24"/>
                <w:szCs w:val="24"/>
                <w:lang w:eastAsia="ru-RU"/>
              </w:rPr>
              <w:t>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2009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Чимит</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Чымбаевич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2011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2011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8</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w:t>
            </w:r>
            <w:proofErr w:type="spellStart"/>
            <w:r w:rsidRPr="009031F1">
              <w:rPr>
                <w:rFonts w:ascii="Times New Roman" w:eastAsia="Times New Roman" w:hAnsi="Times New Roman" w:cs="Times New Roman"/>
                <w:sz w:val="24"/>
                <w:szCs w:val="24"/>
                <w:lang w:eastAsia="ru-RU"/>
              </w:rPr>
              <w:t>Хулер-оол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Бадырааевич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2011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2011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9</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Онермаа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Шуур-ооловна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2011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2011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10</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Доржукай</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Эрес</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Михаилович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Дус-Даг</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2012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2012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Эртине</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Айыжыевич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2012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2012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Маадыр-оол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Айдын</w:t>
            </w:r>
            <w:proofErr w:type="spellEnd"/>
            <w:r w:rsidRPr="009031F1">
              <w:rPr>
                <w:rFonts w:ascii="Times New Roman" w:eastAsia="Times New Roman" w:hAnsi="Times New Roman" w:cs="Times New Roman"/>
                <w:sz w:val="24"/>
                <w:szCs w:val="24"/>
                <w:lang w:eastAsia="ru-RU"/>
              </w:rPr>
              <w:t xml:space="preserve"> Алексеевич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Дус-Даг</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2012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2012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Айдыс-оол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Давааевич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Дус-Даг</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2012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2012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14</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Сат</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Менниг-оол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Сандан-оолович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15</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Алекмаа</w:t>
            </w:r>
            <w:proofErr w:type="spellEnd"/>
            <w:r w:rsidRPr="009031F1">
              <w:rPr>
                <w:rFonts w:ascii="Times New Roman" w:eastAsia="Times New Roman" w:hAnsi="Times New Roman" w:cs="Times New Roman"/>
                <w:sz w:val="24"/>
                <w:szCs w:val="24"/>
                <w:lang w:eastAsia="ru-RU"/>
              </w:rPr>
              <w:t xml:space="preserve"> Даш-</w:t>
            </w:r>
            <w:proofErr w:type="spellStart"/>
            <w:r w:rsidRPr="009031F1">
              <w:rPr>
                <w:rFonts w:ascii="Times New Roman" w:eastAsia="Times New Roman" w:hAnsi="Times New Roman" w:cs="Times New Roman"/>
                <w:sz w:val="24"/>
                <w:szCs w:val="24"/>
                <w:lang w:eastAsia="ru-RU"/>
              </w:rPr>
              <w:t>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Солчур</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16</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Аяс</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Ортун</w:t>
            </w:r>
            <w:proofErr w:type="spellEnd"/>
            <w:r w:rsidRPr="009031F1">
              <w:rPr>
                <w:rFonts w:ascii="Times New Roman" w:eastAsia="Times New Roman" w:hAnsi="Times New Roman" w:cs="Times New Roman"/>
                <w:sz w:val="24"/>
                <w:szCs w:val="24"/>
                <w:lang w:eastAsia="ru-RU"/>
              </w:rPr>
              <w:t>—</w:t>
            </w:r>
            <w:proofErr w:type="spellStart"/>
            <w:r w:rsidRPr="009031F1">
              <w:rPr>
                <w:rFonts w:ascii="Times New Roman" w:eastAsia="Times New Roman" w:hAnsi="Times New Roman" w:cs="Times New Roman"/>
                <w:sz w:val="24"/>
                <w:szCs w:val="24"/>
                <w:lang w:eastAsia="ru-RU"/>
              </w:rPr>
              <w:t>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Дус-Даг</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17</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Тежик</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Каадр-оол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Кертик-оолович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18</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Тумат</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Чодураа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Балыкаевна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19</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Чодураа</w:t>
            </w:r>
            <w:proofErr w:type="spellEnd"/>
            <w:r w:rsidRPr="009031F1">
              <w:rPr>
                <w:rFonts w:ascii="Times New Roman" w:eastAsia="Times New Roman" w:hAnsi="Times New Roman" w:cs="Times New Roman"/>
                <w:sz w:val="24"/>
                <w:szCs w:val="24"/>
                <w:lang w:eastAsia="ru-RU"/>
              </w:rPr>
              <w:t xml:space="preserve">  Кан-</w:t>
            </w:r>
            <w:proofErr w:type="spellStart"/>
            <w:r w:rsidRPr="009031F1">
              <w:rPr>
                <w:rFonts w:ascii="Times New Roman" w:eastAsia="Times New Roman" w:hAnsi="Times New Roman" w:cs="Times New Roman"/>
                <w:sz w:val="24"/>
                <w:szCs w:val="24"/>
                <w:lang w:eastAsia="ru-RU"/>
              </w:rPr>
              <w:t>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 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Саая</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Омак</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Томур-оолович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2013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Одай</w:t>
            </w:r>
            <w:proofErr w:type="spellEnd"/>
            <w:r w:rsidRPr="009031F1">
              <w:rPr>
                <w:rFonts w:ascii="Times New Roman" w:eastAsia="Times New Roman" w:hAnsi="Times New Roman" w:cs="Times New Roman"/>
                <w:sz w:val="24"/>
                <w:szCs w:val="24"/>
                <w:lang w:eastAsia="ru-RU"/>
              </w:rPr>
              <w:t xml:space="preserve"> </w:t>
            </w:r>
            <w:proofErr w:type="gramStart"/>
            <w:r w:rsidRPr="009031F1">
              <w:rPr>
                <w:rFonts w:ascii="Times New Roman" w:eastAsia="Times New Roman" w:hAnsi="Times New Roman" w:cs="Times New Roman"/>
                <w:sz w:val="24"/>
                <w:szCs w:val="24"/>
                <w:lang w:eastAsia="ru-RU"/>
              </w:rPr>
              <w:t>Чалым-Хая</w:t>
            </w:r>
            <w:proofErr w:type="gram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Улаан-Мергенович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Сарыглар</w:t>
            </w:r>
            <w:proofErr w:type="spellEnd"/>
            <w:r w:rsidRPr="009031F1">
              <w:rPr>
                <w:rFonts w:ascii="Times New Roman" w:eastAsia="Times New Roman" w:hAnsi="Times New Roman" w:cs="Times New Roman"/>
                <w:sz w:val="24"/>
                <w:szCs w:val="24"/>
                <w:lang w:eastAsia="ru-RU"/>
              </w:rPr>
              <w:t xml:space="preserve"> Виталий </w:t>
            </w:r>
            <w:proofErr w:type="spellStart"/>
            <w:r w:rsidRPr="009031F1">
              <w:rPr>
                <w:rFonts w:ascii="Times New Roman" w:eastAsia="Times New Roman" w:hAnsi="Times New Roman" w:cs="Times New Roman"/>
                <w:sz w:val="24"/>
                <w:szCs w:val="24"/>
                <w:lang w:eastAsia="ru-RU"/>
              </w:rPr>
              <w:t>Шериг-оолович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Анатолий </w:t>
            </w:r>
            <w:proofErr w:type="spellStart"/>
            <w:r w:rsidRPr="009031F1">
              <w:rPr>
                <w:rFonts w:ascii="Times New Roman" w:eastAsia="Times New Roman" w:hAnsi="Times New Roman" w:cs="Times New Roman"/>
                <w:sz w:val="24"/>
                <w:szCs w:val="24"/>
                <w:lang w:eastAsia="ru-RU"/>
              </w:rPr>
              <w:t>Хундуович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24</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Норбу</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Шой-Демир</w:t>
            </w:r>
            <w:proofErr w:type="spellEnd"/>
            <w:r w:rsidRPr="009031F1">
              <w:rPr>
                <w:rFonts w:ascii="Times New Roman" w:eastAsia="Times New Roman" w:hAnsi="Times New Roman" w:cs="Times New Roman"/>
                <w:sz w:val="24"/>
                <w:szCs w:val="24"/>
                <w:lang w:eastAsia="ru-RU"/>
              </w:rPr>
              <w:t xml:space="preserve"> Сергеевич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25</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Ондар </w:t>
            </w:r>
            <w:proofErr w:type="spellStart"/>
            <w:r w:rsidRPr="009031F1">
              <w:rPr>
                <w:rFonts w:ascii="Times New Roman" w:eastAsia="Times New Roman" w:hAnsi="Times New Roman" w:cs="Times New Roman"/>
                <w:sz w:val="24"/>
                <w:szCs w:val="24"/>
                <w:lang w:eastAsia="ru-RU"/>
              </w:rPr>
              <w:t>Алим</w:t>
            </w:r>
            <w:proofErr w:type="spellEnd"/>
            <w:r w:rsidRPr="009031F1">
              <w:rPr>
                <w:rFonts w:ascii="Times New Roman" w:eastAsia="Times New Roman" w:hAnsi="Times New Roman" w:cs="Times New Roman"/>
                <w:sz w:val="24"/>
                <w:szCs w:val="24"/>
                <w:lang w:eastAsia="ru-RU"/>
              </w:rPr>
              <w:t xml:space="preserve"> Владимирович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26</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Мандын-оол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Чойганмаа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Генадьевна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27</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Ооржак Кар</w:t>
            </w:r>
            <w:proofErr w:type="gramStart"/>
            <w:r w:rsidRPr="009031F1">
              <w:rPr>
                <w:rFonts w:ascii="Times New Roman" w:eastAsia="Times New Roman" w:hAnsi="Times New Roman" w:cs="Times New Roman"/>
                <w:sz w:val="24"/>
                <w:szCs w:val="24"/>
                <w:lang w:eastAsia="ru-RU"/>
              </w:rPr>
              <w:t>а-</w:t>
            </w:r>
            <w:proofErr w:type="gramEnd"/>
            <w:r w:rsidRPr="009031F1">
              <w:rPr>
                <w:rFonts w:ascii="Times New Roman" w:eastAsia="Times New Roman" w:hAnsi="Times New Roman" w:cs="Times New Roman"/>
                <w:sz w:val="24"/>
                <w:szCs w:val="24"/>
                <w:lang w:eastAsia="ru-RU"/>
              </w:rPr>
              <w:t xml:space="preserve"> Кат </w:t>
            </w:r>
            <w:proofErr w:type="spellStart"/>
            <w:r w:rsidRPr="009031F1">
              <w:rPr>
                <w:rFonts w:ascii="Times New Roman" w:eastAsia="Times New Roman" w:hAnsi="Times New Roman" w:cs="Times New Roman"/>
                <w:sz w:val="24"/>
                <w:szCs w:val="24"/>
                <w:lang w:eastAsia="ru-RU"/>
              </w:rPr>
              <w:t>Хулер-оолович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28</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Чонар</w:t>
            </w:r>
            <w:proofErr w:type="spellEnd"/>
            <w:r w:rsidRPr="009031F1">
              <w:rPr>
                <w:rFonts w:ascii="Times New Roman" w:eastAsia="Times New Roman" w:hAnsi="Times New Roman" w:cs="Times New Roman"/>
                <w:sz w:val="24"/>
                <w:szCs w:val="24"/>
                <w:lang w:eastAsia="ru-RU"/>
              </w:rPr>
              <w:t xml:space="preserve">-Даш </w:t>
            </w:r>
            <w:proofErr w:type="spellStart"/>
            <w:r w:rsidRPr="009031F1">
              <w:rPr>
                <w:rFonts w:ascii="Times New Roman" w:eastAsia="Times New Roman" w:hAnsi="Times New Roman" w:cs="Times New Roman"/>
                <w:sz w:val="24"/>
                <w:szCs w:val="24"/>
                <w:lang w:eastAsia="ru-RU"/>
              </w:rPr>
              <w:t>Ортун-оолович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29</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Даржай</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Артыш-оол</w:t>
            </w:r>
            <w:proofErr w:type="spellEnd"/>
            <w:r w:rsidRPr="009031F1">
              <w:rPr>
                <w:rFonts w:ascii="Times New Roman" w:eastAsia="Times New Roman" w:hAnsi="Times New Roman" w:cs="Times New Roman"/>
                <w:sz w:val="24"/>
                <w:szCs w:val="24"/>
                <w:lang w:eastAsia="ru-RU"/>
              </w:rPr>
              <w:t xml:space="preserve"> Юрьевич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30</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w:t>
            </w:r>
            <w:proofErr w:type="spellStart"/>
            <w:r w:rsidRPr="009031F1">
              <w:rPr>
                <w:rFonts w:ascii="Times New Roman" w:eastAsia="Times New Roman" w:hAnsi="Times New Roman" w:cs="Times New Roman"/>
                <w:sz w:val="24"/>
                <w:szCs w:val="24"/>
                <w:lang w:eastAsia="ru-RU"/>
              </w:rPr>
              <w:t>Таймира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Афанасевна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Кыргыс</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Минчиир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Хереловна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.Ч</w:t>
            </w:r>
            <w:proofErr w:type="gramEnd"/>
            <w:r w:rsidRPr="009031F1">
              <w:rPr>
                <w:rFonts w:ascii="Times New Roman" w:eastAsia="Times New Roman" w:hAnsi="Times New Roman" w:cs="Times New Roman"/>
                <w:sz w:val="24"/>
                <w:szCs w:val="24"/>
                <w:lang w:eastAsia="ru-RU"/>
              </w:rPr>
              <w:t>аа-Суур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2014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Тюлюш</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Айхан</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Айдынович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.Ч</w:t>
            </w:r>
            <w:proofErr w:type="gramEnd"/>
            <w:r w:rsidRPr="009031F1">
              <w:rPr>
                <w:rFonts w:ascii="Times New Roman" w:eastAsia="Times New Roman" w:hAnsi="Times New Roman" w:cs="Times New Roman"/>
                <w:sz w:val="24"/>
                <w:szCs w:val="24"/>
                <w:lang w:eastAsia="ru-RU"/>
              </w:rPr>
              <w:t>аа-Суур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lastRenderedPageBreak/>
              <w:t>33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Сат</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Учаймаа</w:t>
            </w:r>
            <w:proofErr w:type="spellEnd"/>
            <w:r w:rsidRPr="009031F1">
              <w:rPr>
                <w:rFonts w:ascii="Times New Roman" w:eastAsia="Times New Roman" w:hAnsi="Times New Roman" w:cs="Times New Roman"/>
                <w:sz w:val="24"/>
                <w:szCs w:val="24"/>
                <w:lang w:eastAsia="ru-RU"/>
              </w:rPr>
              <w:t xml:space="preserve"> Ким-</w:t>
            </w:r>
            <w:proofErr w:type="spellStart"/>
            <w:r w:rsidRPr="009031F1">
              <w:rPr>
                <w:rFonts w:ascii="Times New Roman" w:eastAsia="Times New Roman" w:hAnsi="Times New Roman" w:cs="Times New Roman"/>
                <w:sz w:val="24"/>
                <w:szCs w:val="24"/>
                <w:lang w:eastAsia="ru-RU"/>
              </w:rPr>
              <w:t>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34</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Тюлюш</w:t>
            </w:r>
            <w:proofErr w:type="spellEnd"/>
            <w:r w:rsidRPr="009031F1">
              <w:rPr>
                <w:rFonts w:ascii="Times New Roman" w:eastAsia="Times New Roman" w:hAnsi="Times New Roman" w:cs="Times New Roman"/>
                <w:sz w:val="24"/>
                <w:szCs w:val="24"/>
                <w:lang w:eastAsia="ru-RU"/>
              </w:rPr>
              <w:t xml:space="preserve"> Буян </w:t>
            </w:r>
            <w:proofErr w:type="spellStart"/>
            <w:r w:rsidRPr="009031F1">
              <w:rPr>
                <w:rFonts w:ascii="Times New Roman" w:eastAsia="Times New Roman" w:hAnsi="Times New Roman" w:cs="Times New Roman"/>
                <w:sz w:val="24"/>
                <w:szCs w:val="24"/>
                <w:lang w:eastAsia="ru-RU"/>
              </w:rPr>
              <w:t>Когелович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35</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Сат</w:t>
            </w:r>
            <w:proofErr w:type="spellEnd"/>
            <w:r w:rsidRPr="009031F1">
              <w:rPr>
                <w:rFonts w:ascii="Times New Roman" w:eastAsia="Times New Roman" w:hAnsi="Times New Roman" w:cs="Times New Roman"/>
                <w:sz w:val="24"/>
                <w:szCs w:val="24"/>
                <w:lang w:eastAsia="ru-RU"/>
              </w:rPr>
              <w:t xml:space="preserve"> Саны-</w:t>
            </w:r>
            <w:proofErr w:type="spellStart"/>
            <w:r w:rsidRPr="009031F1">
              <w:rPr>
                <w:rFonts w:ascii="Times New Roman" w:eastAsia="Times New Roman" w:hAnsi="Times New Roman" w:cs="Times New Roman"/>
                <w:sz w:val="24"/>
                <w:szCs w:val="24"/>
                <w:lang w:eastAsia="ru-RU"/>
              </w:rPr>
              <w:t>Маадыр</w:t>
            </w:r>
            <w:proofErr w:type="spellEnd"/>
            <w:r w:rsidRPr="009031F1">
              <w:rPr>
                <w:rFonts w:ascii="Times New Roman" w:eastAsia="Times New Roman" w:hAnsi="Times New Roman" w:cs="Times New Roman"/>
                <w:sz w:val="24"/>
                <w:szCs w:val="24"/>
                <w:lang w:eastAsia="ru-RU"/>
              </w:rPr>
              <w:t xml:space="preserve"> Семенович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36</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Сергей </w:t>
            </w:r>
            <w:proofErr w:type="spellStart"/>
            <w:r w:rsidRPr="009031F1">
              <w:rPr>
                <w:rFonts w:ascii="Times New Roman" w:eastAsia="Times New Roman" w:hAnsi="Times New Roman" w:cs="Times New Roman"/>
                <w:sz w:val="24"/>
                <w:szCs w:val="24"/>
                <w:lang w:eastAsia="ru-RU"/>
              </w:rPr>
              <w:t>Калбакович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37</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Самбуу</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Аяс</w:t>
            </w:r>
            <w:proofErr w:type="spellEnd"/>
            <w:r w:rsidRPr="009031F1">
              <w:rPr>
                <w:rFonts w:ascii="Times New Roman" w:eastAsia="Times New Roman" w:hAnsi="Times New Roman" w:cs="Times New Roman"/>
                <w:sz w:val="24"/>
                <w:szCs w:val="24"/>
                <w:lang w:eastAsia="ru-RU"/>
              </w:rPr>
              <w:t xml:space="preserve"> Олегович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38</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Татьяна Даш-</w:t>
            </w:r>
            <w:proofErr w:type="spellStart"/>
            <w:r w:rsidRPr="009031F1">
              <w:rPr>
                <w:rFonts w:ascii="Times New Roman" w:eastAsia="Times New Roman" w:hAnsi="Times New Roman" w:cs="Times New Roman"/>
                <w:sz w:val="24"/>
                <w:szCs w:val="24"/>
                <w:lang w:eastAsia="ru-RU"/>
              </w:rPr>
              <w:t>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39</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Норбу</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Омак</w:t>
            </w:r>
            <w:proofErr w:type="spellEnd"/>
            <w:r w:rsidRPr="009031F1">
              <w:rPr>
                <w:rFonts w:ascii="Times New Roman" w:eastAsia="Times New Roman" w:hAnsi="Times New Roman" w:cs="Times New Roman"/>
                <w:sz w:val="24"/>
                <w:szCs w:val="24"/>
                <w:lang w:eastAsia="ru-RU"/>
              </w:rPr>
              <w:t xml:space="preserve"> Олегович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40</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Тюлюш</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Азимаа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Маадыровна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.Ч</w:t>
            </w:r>
            <w:proofErr w:type="gramEnd"/>
            <w:r w:rsidRPr="009031F1">
              <w:rPr>
                <w:rFonts w:ascii="Times New Roman" w:eastAsia="Times New Roman" w:hAnsi="Times New Roman" w:cs="Times New Roman"/>
                <w:sz w:val="24"/>
                <w:szCs w:val="24"/>
                <w:lang w:eastAsia="ru-RU"/>
              </w:rPr>
              <w:t>аа-Суур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Кыспай</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Мерген</w:t>
            </w:r>
            <w:proofErr w:type="spellEnd"/>
            <w:r w:rsidRPr="009031F1">
              <w:rPr>
                <w:rFonts w:ascii="Times New Roman" w:eastAsia="Times New Roman" w:hAnsi="Times New Roman" w:cs="Times New Roman"/>
                <w:sz w:val="24"/>
                <w:szCs w:val="24"/>
                <w:lang w:eastAsia="ru-RU"/>
              </w:rPr>
              <w:t xml:space="preserve"> Кызыл-</w:t>
            </w:r>
            <w:proofErr w:type="spellStart"/>
            <w:r w:rsidRPr="009031F1">
              <w:rPr>
                <w:rFonts w:ascii="Times New Roman" w:eastAsia="Times New Roman" w:hAnsi="Times New Roman" w:cs="Times New Roman"/>
                <w:sz w:val="24"/>
                <w:szCs w:val="24"/>
                <w:lang w:eastAsia="ru-RU"/>
              </w:rPr>
              <w:t>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2015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Чоргаар</w:t>
            </w:r>
            <w:proofErr w:type="spellEnd"/>
            <w:r w:rsidRPr="009031F1">
              <w:rPr>
                <w:rFonts w:ascii="Times New Roman" w:eastAsia="Times New Roman" w:hAnsi="Times New Roman" w:cs="Times New Roman"/>
                <w:sz w:val="24"/>
                <w:szCs w:val="24"/>
                <w:lang w:eastAsia="ru-RU"/>
              </w:rPr>
              <w:t xml:space="preserve"> Николаевич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Салчак</w:t>
            </w:r>
            <w:proofErr w:type="spellEnd"/>
            <w:r w:rsidRPr="009031F1">
              <w:rPr>
                <w:rFonts w:ascii="Times New Roman" w:eastAsia="Times New Roman" w:hAnsi="Times New Roman" w:cs="Times New Roman"/>
                <w:sz w:val="24"/>
                <w:szCs w:val="24"/>
                <w:lang w:eastAsia="ru-RU"/>
              </w:rPr>
              <w:t xml:space="preserve"> Вячеслав </w:t>
            </w:r>
            <w:proofErr w:type="spellStart"/>
            <w:r w:rsidRPr="009031F1">
              <w:rPr>
                <w:rFonts w:ascii="Times New Roman" w:eastAsia="Times New Roman" w:hAnsi="Times New Roman" w:cs="Times New Roman"/>
                <w:sz w:val="24"/>
                <w:szCs w:val="24"/>
                <w:lang w:eastAsia="ru-RU"/>
              </w:rPr>
              <w:t>Бадырааевич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44</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gramStart"/>
            <w:r w:rsidRPr="009031F1">
              <w:rPr>
                <w:rFonts w:ascii="Times New Roman" w:eastAsia="Times New Roman" w:hAnsi="Times New Roman" w:cs="Times New Roman"/>
                <w:sz w:val="24"/>
                <w:szCs w:val="24"/>
                <w:lang w:eastAsia="ru-RU"/>
              </w:rPr>
              <w:t>Кара-Сал</w:t>
            </w:r>
            <w:proofErr w:type="gram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Айдын</w:t>
            </w:r>
            <w:proofErr w:type="spellEnd"/>
            <w:r w:rsidRPr="009031F1">
              <w:rPr>
                <w:rFonts w:ascii="Times New Roman" w:eastAsia="Times New Roman" w:hAnsi="Times New Roman" w:cs="Times New Roman"/>
                <w:sz w:val="24"/>
                <w:szCs w:val="24"/>
                <w:lang w:eastAsia="ru-RU"/>
              </w:rPr>
              <w:t xml:space="preserve"> Николаевич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45</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Ооржак </w:t>
            </w:r>
            <w:proofErr w:type="spellStart"/>
            <w:r w:rsidRPr="009031F1">
              <w:rPr>
                <w:rFonts w:ascii="Times New Roman" w:eastAsia="Times New Roman" w:hAnsi="Times New Roman" w:cs="Times New Roman"/>
                <w:sz w:val="24"/>
                <w:szCs w:val="24"/>
                <w:lang w:eastAsia="ru-RU"/>
              </w:rPr>
              <w:t>Чингис</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Хулер-оолович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46</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Одай</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Алдын-Сай</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Улаан-Мергенович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47</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Серээ</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Сыгыт</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Байыр-оолович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.Ч</w:t>
            </w:r>
            <w:proofErr w:type="gramEnd"/>
            <w:r w:rsidRPr="009031F1">
              <w:rPr>
                <w:rFonts w:ascii="Times New Roman" w:eastAsia="Times New Roman" w:hAnsi="Times New Roman" w:cs="Times New Roman"/>
                <w:sz w:val="24"/>
                <w:szCs w:val="24"/>
                <w:lang w:eastAsia="ru-RU"/>
              </w:rPr>
              <w:t>аа-Суур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48</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Маадыр-оол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Начын</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Миронович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арыг-Хол</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49</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Сылдыс</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Бады-Суурович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50</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Буян </w:t>
            </w:r>
            <w:proofErr w:type="spellStart"/>
            <w:r w:rsidRPr="009031F1">
              <w:rPr>
                <w:rFonts w:ascii="Times New Roman" w:eastAsia="Times New Roman" w:hAnsi="Times New Roman" w:cs="Times New Roman"/>
                <w:sz w:val="24"/>
                <w:szCs w:val="24"/>
                <w:lang w:eastAsia="ru-RU"/>
              </w:rPr>
              <w:t>Дээрбекович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Ондар Орлан </w:t>
            </w:r>
            <w:proofErr w:type="spellStart"/>
            <w:r w:rsidRPr="009031F1">
              <w:rPr>
                <w:rFonts w:ascii="Times New Roman" w:eastAsia="Times New Roman" w:hAnsi="Times New Roman" w:cs="Times New Roman"/>
                <w:sz w:val="24"/>
                <w:szCs w:val="24"/>
                <w:lang w:eastAsia="ru-RU"/>
              </w:rPr>
              <w:t>Бугааевич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Тырык</w:t>
            </w:r>
            <w:proofErr w:type="spellEnd"/>
            <w:r w:rsidRPr="009031F1">
              <w:rPr>
                <w:rFonts w:ascii="Times New Roman" w:eastAsia="Times New Roman" w:hAnsi="Times New Roman" w:cs="Times New Roman"/>
                <w:sz w:val="24"/>
                <w:szCs w:val="24"/>
                <w:lang w:eastAsia="ru-RU"/>
              </w:rPr>
              <w:t xml:space="preserve"> Саян </w:t>
            </w:r>
            <w:proofErr w:type="spellStart"/>
            <w:r w:rsidRPr="009031F1">
              <w:rPr>
                <w:rFonts w:ascii="Times New Roman" w:eastAsia="Times New Roman" w:hAnsi="Times New Roman" w:cs="Times New Roman"/>
                <w:sz w:val="24"/>
                <w:szCs w:val="24"/>
                <w:lang w:eastAsia="ru-RU"/>
              </w:rPr>
              <w:t>Монгеевич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арыг-Хол</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2016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Кенен-оол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Амыр-Санаа</w:t>
            </w:r>
            <w:proofErr w:type="spellEnd"/>
            <w:r w:rsidRPr="009031F1">
              <w:rPr>
                <w:rFonts w:ascii="Times New Roman" w:eastAsia="Times New Roman" w:hAnsi="Times New Roman" w:cs="Times New Roman"/>
                <w:sz w:val="24"/>
                <w:szCs w:val="24"/>
                <w:lang w:eastAsia="ru-RU"/>
              </w:rPr>
              <w:t xml:space="preserve"> Олегович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54</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Чаяна </w:t>
            </w:r>
            <w:proofErr w:type="spellStart"/>
            <w:r w:rsidRPr="009031F1">
              <w:rPr>
                <w:rFonts w:ascii="Times New Roman" w:eastAsia="Times New Roman" w:hAnsi="Times New Roman" w:cs="Times New Roman"/>
                <w:sz w:val="24"/>
                <w:szCs w:val="24"/>
                <w:lang w:eastAsia="ru-RU"/>
              </w:rPr>
              <w:t>Чечен-ооловна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55</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Ай-</w:t>
            </w:r>
            <w:proofErr w:type="spellStart"/>
            <w:r w:rsidRPr="009031F1">
              <w:rPr>
                <w:rFonts w:ascii="Times New Roman" w:eastAsia="Times New Roman" w:hAnsi="Times New Roman" w:cs="Times New Roman"/>
                <w:sz w:val="24"/>
                <w:szCs w:val="24"/>
                <w:lang w:eastAsia="ru-RU"/>
              </w:rPr>
              <w:t>оол</w:t>
            </w:r>
            <w:proofErr w:type="spellEnd"/>
            <w:r w:rsidRPr="009031F1">
              <w:rPr>
                <w:rFonts w:ascii="Times New Roman" w:eastAsia="Times New Roman" w:hAnsi="Times New Roman" w:cs="Times New Roman"/>
                <w:sz w:val="24"/>
                <w:szCs w:val="24"/>
                <w:lang w:eastAsia="ru-RU"/>
              </w:rPr>
              <w:t xml:space="preserve"> Александрович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56</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w:t>
            </w:r>
            <w:proofErr w:type="spellStart"/>
            <w:r w:rsidRPr="009031F1">
              <w:rPr>
                <w:rFonts w:ascii="Times New Roman" w:eastAsia="Times New Roman" w:hAnsi="Times New Roman" w:cs="Times New Roman"/>
                <w:sz w:val="24"/>
                <w:szCs w:val="24"/>
                <w:lang w:eastAsia="ru-RU"/>
              </w:rPr>
              <w:t>Айхана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Алдын-ооловна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57</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Тумат</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Эрес</w:t>
            </w:r>
            <w:proofErr w:type="spellEnd"/>
            <w:r w:rsidRPr="009031F1">
              <w:rPr>
                <w:rFonts w:ascii="Times New Roman" w:eastAsia="Times New Roman" w:hAnsi="Times New Roman" w:cs="Times New Roman"/>
                <w:sz w:val="24"/>
                <w:szCs w:val="24"/>
                <w:lang w:eastAsia="ru-RU"/>
              </w:rPr>
              <w:t xml:space="preserve"> Владимирович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.Ч</w:t>
            </w:r>
            <w:proofErr w:type="gramEnd"/>
            <w:r w:rsidRPr="009031F1">
              <w:rPr>
                <w:rFonts w:ascii="Times New Roman" w:eastAsia="Times New Roman" w:hAnsi="Times New Roman" w:cs="Times New Roman"/>
                <w:sz w:val="24"/>
                <w:szCs w:val="24"/>
                <w:lang w:eastAsia="ru-RU"/>
              </w:rPr>
              <w:t>аа-Суур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58</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Эрес</w:t>
            </w:r>
            <w:proofErr w:type="spellEnd"/>
            <w:r w:rsidRPr="009031F1">
              <w:rPr>
                <w:rFonts w:ascii="Times New Roman" w:eastAsia="Times New Roman" w:hAnsi="Times New Roman" w:cs="Times New Roman"/>
                <w:sz w:val="24"/>
                <w:szCs w:val="24"/>
                <w:lang w:eastAsia="ru-RU"/>
              </w:rPr>
              <w:t xml:space="preserve"> Вадимович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арыг-Хол</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59</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Монгуш Вячеслав Владимирович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60</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Саян </w:t>
            </w:r>
            <w:proofErr w:type="spellStart"/>
            <w:r w:rsidRPr="009031F1">
              <w:rPr>
                <w:rFonts w:ascii="Times New Roman" w:eastAsia="Times New Roman" w:hAnsi="Times New Roman" w:cs="Times New Roman"/>
                <w:sz w:val="24"/>
                <w:szCs w:val="24"/>
                <w:lang w:eastAsia="ru-RU"/>
              </w:rPr>
              <w:t>Салууевич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Баазан</w:t>
            </w:r>
            <w:proofErr w:type="spellEnd"/>
            <w:r w:rsidRPr="009031F1">
              <w:rPr>
                <w:rFonts w:ascii="Times New Roman" w:eastAsia="Times New Roman" w:hAnsi="Times New Roman" w:cs="Times New Roman"/>
                <w:sz w:val="24"/>
                <w:szCs w:val="24"/>
                <w:lang w:eastAsia="ru-RU"/>
              </w:rPr>
              <w:t xml:space="preserve"> Чаян Серен-</w:t>
            </w:r>
            <w:proofErr w:type="spellStart"/>
            <w:r w:rsidRPr="009031F1">
              <w:rPr>
                <w:rFonts w:ascii="Times New Roman" w:eastAsia="Times New Roman" w:hAnsi="Times New Roman" w:cs="Times New Roman"/>
                <w:sz w:val="24"/>
                <w:szCs w:val="24"/>
                <w:lang w:eastAsia="ru-RU"/>
              </w:rPr>
              <w:t>Дажыевич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арыг-Хол</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Азията</w:t>
            </w:r>
            <w:proofErr w:type="spellEnd"/>
            <w:r w:rsidRPr="009031F1">
              <w:rPr>
                <w:rFonts w:ascii="Times New Roman" w:eastAsia="Times New Roman" w:hAnsi="Times New Roman" w:cs="Times New Roman"/>
                <w:sz w:val="24"/>
                <w:szCs w:val="24"/>
                <w:lang w:eastAsia="ru-RU"/>
              </w:rPr>
              <w:t xml:space="preserve"> Алексеевна</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Алданмаа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Вальеревна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64</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Сат</w:t>
            </w:r>
            <w:proofErr w:type="spellEnd"/>
            <w:r w:rsidRPr="009031F1">
              <w:rPr>
                <w:rFonts w:ascii="Times New Roman" w:eastAsia="Times New Roman" w:hAnsi="Times New Roman" w:cs="Times New Roman"/>
                <w:sz w:val="24"/>
                <w:szCs w:val="24"/>
                <w:lang w:eastAsia="ru-RU"/>
              </w:rPr>
              <w:t xml:space="preserve"> Зинаида </w:t>
            </w:r>
            <w:proofErr w:type="spellStart"/>
            <w:r w:rsidRPr="009031F1">
              <w:rPr>
                <w:rFonts w:ascii="Times New Roman" w:eastAsia="Times New Roman" w:hAnsi="Times New Roman" w:cs="Times New Roman"/>
                <w:sz w:val="24"/>
                <w:szCs w:val="24"/>
                <w:lang w:eastAsia="ru-RU"/>
              </w:rPr>
              <w:t>Самыяевна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2017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65</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Тумат</w:t>
            </w:r>
            <w:proofErr w:type="spellEnd"/>
            <w:r w:rsidRPr="009031F1">
              <w:rPr>
                <w:rFonts w:ascii="Times New Roman" w:eastAsia="Times New Roman" w:hAnsi="Times New Roman" w:cs="Times New Roman"/>
                <w:sz w:val="24"/>
                <w:szCs w:val="24"/>
                <w:lang w:eastAsia="ru-RU"/>
              </w:rPr>
              <w:t xml:space="preserve"> Алена </w:t>
            </w:r>
            <w:proofErr w:type="spellStart"/>
            <w:r w:rsidRPr="009031F1">
              <w:rPr>
                <w:rFonts w:ascii="Times New Roman" w:eastAsia="Times New Roman" w:hAnsi="Times New Roman" w:cs="Times New Roman"/>
                <w:sz w:val="24"/>
                <w:szCs w:val="24"/>
                <w:lang w:eastAsia="ru-RU"/>
              </w:rPr>
              <w:t>Орлановна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66</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Айдын</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Алдын-оолович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67</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Тюлюш</w:t>
            </w:r>
            <w:proofErr w:type="spellEnd"/>
            <w:r w:rsidRPr="009031F1">
              <w:rPr>
                <w:rFonts w:ascii="Times New Roman" w:eastAsia="Times New Roman" w:hAnsi="Times New Roman" w:cs="Times New Roman"/>
                <w:sz w:val="24"/>
                <w:szCs w:val="24"/>
                <w:lang w:eastAsia="ru-RU"/>
              </w:rPr>
              <w:t xml:space="preserve"> Саян Борисович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68</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Айраа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Айдыс-ооловна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69</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Тюлюш</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Айбек</w:t>
            </w:r>
            <w:proofErr w:type="spellEnd"/>
            <w:r w:rsidRPr="009031F1">
              <w:rPr>
                <w:rFonts w:ascii="Times New Roman" w:eastAsia="Times New Roman" w:hAnsi="Times New Roman" w:cs="Times New Roman"/>
                <w:sz w:val="24"/>
                <w:szCs w:val="24"/>
                <w:lang w:eastAsia="ru-RU"/>
              </w:rPr>
              <w:t xml:space="preserve"> Александрович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.Ч</w:t>
            </w:r>
            <w:proofErr w:type="gramEnd"/>
            <w:r w:rsidRPr="009031F1">
              <w:rPr>
                <w:rFonts w:ascii="Times New Roman" w:eastAsia="Times New Roman" w:hAnsi="Times New Roman" w:cs="Times New Roman"/>
                <w:sz w:val="24"/>
                <w:szCs w:val="24"/>
                <w:lang w:eastAsia="ru-RU"/>
              </w:rPr>
              <w:t>аа-Суур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70</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Баазан</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Юмид</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Саянович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арыг</w:t>
            </w:r>
            <w:proofErr w:type="spellEnd"/>
            <w:r w:rsidRPr="009031F1">
              <w:rPr>
                <w:rFonts w:ascii="Times New Roman" w:eastAsia="Times New Roman" w:hAnsi="Times New Roman" w:cs="Times New Roman"/>
                <w:sz w:val="24"/>
                <w:szCs w:val="24"/>
                <w:lang w:eastAsia="ru-RU"/>
              </w:rPr>
              <w:t>-Холь</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71</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Кумун-Доржу</w:t>
            </w:r>
            <w:proofErr w:type="spellEnd"/>
            <w:r w:rsidRPr="009031F1">
              <w:rPr>
                <w:rFonts w:ascii="Times New Roman" w:eastAsia="Times New Roman" w:hAnsi="Times New Roman" w:cs="Times New Roman"/>
                <w:sz w:val="24"/>
                <w:szCs w:val="24"/>
                <w:lang w:eastAsia="ru-RU"/>
              </w:rPr>
              <w:t xml:space="preserve"> Анатолий </w:t>
            </w:r>
            <w:proofErr w:type="spellStart"/>
            <w:r w:rsidRPr="009031F1">
              <w:rPr>
                <w:rFonts w:ascii="Times New Roman" w:eastAsia="Times New Roman" w:hAnsi="Times New Roman" w:cs="Times New Roman"/>
                <w:sz w:val="24"/>
                <w:szCs w:val="24"/>
                <w:lang w:eastAsia="ru-RU"/>
              </w:rPr>
              <w:t>Монгушович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72</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w:t>
            </w:r>
            <w:proofErr w:type="spellStart"/>
            <w:r w:rsidRPr="009031F1">
              <w:rPr>
                <w:rFonts w:ascii="Times New Roman" w:eastAsia="Times New Roman" w:hAnsi="Times New Roman" w:cs="Times New Roman"/>
                <w:sz w:val="24"/>
                <w:szCs w:val="24"/>
                <w:lang w:eastAsia="ru-RU"/>
              </w:rPr>
              <w:t>Шенне</w:t>
            </w:r>
            <w:proofErr w:type="spellEnd"/>
            <w:r w:rsidRPr="009031F1">
              <w:rPr>
                <w:rFonts w:ascii="Times New Roman" w:eastAsia="Times New Roman" w:hAnsi="Times New Roman" w:cs="Times New Roman"/>
                <w:sz w:val="24"/>
                <w:szCs w:val="24"/>
                <w:lang w:eastAsia="ru-RU"/>
              </w:rPr>
              <w:t xml:space="preserve"> Кызыл-</w:t>
            </w:r>
            <w:proofErr w:type="spellStart"/>
            <w:r w:rsidRPr="009031F1">
              <w:rPr>
                <w:rFonts w:ascii="Times New Roman" w:eastAsia="Times New Roman" w:hAnsi="Times New Roman" w:cs="Times New Roman"/>
                <w:sz w:val="24"/>
                <w:szCs w:val="24"/>
                <w:lang w:eastAsia="ru-RU"/>
              </w:rPr>
              <w:t>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.Ч</w:t>
            </w:r>
            <w:proofErr w:type="gramEnd"/>
            <w:r w:rsidRPr="009031F1">
              <w:rPr>
                <w:rFonts w:ascii="Times New Roman" w:eastAsia="Times New Roman" w:hAnsi="Times New Roman" w:cs="Times New Roman"/>
                <w:sz w:val="24"/>
                <w:szCs w:val="24"/>
                <w:lang w:eastAsia="ru-RU"/>
              </w:rPr>
              <w:t>аа-Суур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73</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Донгак</w:t>
            </w:r>
            <w:proofErr w:type="spellEnd"/>
            <w:r w:rsidRPr="009031F1">
              <w:rPr>
                <w:rFonts w:ascii="Times New Roman" w:eastAsia="Times New Roman" w:hAnsi="Times New Roman" w:cs="Times New Roman"/>
                <w:sz w:val="24"/>
                <w:szCs w:val="24"/>
                <w:lang w:eastAsia="ru-RU"/>
              </w:rPr>
              <w:t xml:space="preserve"> Альберт Стан-</w:t>
            </w:r>
            <w:proofErr w:type="spellStart"/>
            <w:r w:rsidRPr="009031F1">
              <w:rPr>
                <w:rFonts w:ascii="Times New Roman" w:eastAsia="Times New Roman" w:hAnsi="Times New Roman" w:cs="Times New Roman"/>
                <w:sz w:val="24"/>
                <w:szCs w:val="24"/>
                <w:lang w:eastAsia="ru-RU"/>
              </w:rPr>
              <w:t>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74</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Чечек</w:t>
            </w:r>
            <w:proofErr w:type="spellEnd"/>
            <w:r w:rsidRPr="009031F1">
              <w:rPr>
                <w:rFonts w:ascii="Times New Roman" w:eastAsia="Times New Roman" w:hAnsi="Times New Roman" w:cs="Times New Roman"/>
                <w:sz w:val="24"/>
                <w:szCs w:val="24"/>
                <w:lang w:eastAsia="ru-RU"/>
              </w:rPr>
              <w:t xml:space="preserve"> Даш-</w:t>
            </w:r>
            <w:proofErr w:type="spellStart"/>
            <w:r w:rsidRPr="009031F1">
              <w:rPr>
                <w:rFonts w:ascii="Times New Roman" w:eastAsia="Times New Roman" w:hAnsi="Times New Roman" w:cs="Times New Roman"/>
                <w:sz w:val="24"/>
                <w:szCs w:val="24"/>
                <w:lang w:eastAsia="ru-RU"/>
              </w:rPr>
              <w:t>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75</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Монгуш</w:t>
            </w:r>
            <w:proofErr w:type="gramStart"/>
            <w:r w:rsidRPr="009031F1">
              <w:rPr>
                <w:rFonts w:ascii="Times New Roman" w:eastAsia="Times New Roman" w:hAnsi="Times New Roman" w:cs="Times New Roman"/>
                <w:sz w:val="24"/>
                <w:szCs w:val="24"/>
                <w:lang w:eastAsia="ru-RU"/>
              </w:rPr>
              <w:t xml:space="preserve"> С</w:t>
            </w:r>
            <w:proofErr w:type="gramEnd"/>
            <w:r w:rsidRPr="009031F1">
              <w:rPr>
                <w:rFonts w:ascii="Times New Roman" w:eastAsia="Times New Roman" w:hAnsi="Times New Roman" w:cs="Times New Roman"/>
                <w:sz w:val="24"/>
                <w:szCs w:val="24"/>
                <w:lang w:eastAsia="ru-RU"/>
              </w:rPr>
              <w:t xml:space="preserve">алим </w:t>
            </w:r>
            <w:proofErr w:type="spellStart"/>
            <w:r w:rsidRPr="009031F1">
              <w:rPr>
                <w:rFonts w:ascii="Times New Roman" w:eastAsia="Times New Roman" w:hAnsi="Times New Roman" w:cs="Times New Roman"/>
                <w:sz w:val="24"/>
                <w:szCs w:val="24"/>
                <w:lang w:eastAsia="ru-RU"/>
              </w:rPr>
              <w:t>Шириндвиевич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76</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Монгуш Темир Вадимович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77</w:t>
            </w:r>
          </w:p>
        </w:tc>
        <w:tc>
          <w:tcPr>
            <w:tcW w:w="3958"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Базыр-оол</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Кежиктиг</w:t>
            </w:r>
            <w:proofErr w:type="spellEnd"/>
            <w:r w:rsidRPr="009031F1">
              <w:rPr>
                <w:rFonts w:ascii="Times New Roman" w:eastAsia="Times New Roman" w:hAnsi="Times New Roman" w:cs="Times New Roman"/>
                <w:sz w:val="24"/>
                <w:szCs w:val="24"/>
                <w:lang w:eastAsia="ru-RU"/>
              </w:rPr>
              <w:t xml:space="preserve"> Николаевич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2018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78</w:t>
            </w:r>
          </w:p>
        </w:tc>
        <w:tc>
          <w:tcPr>
            <w:tcW w:w="3958" w:type="dxa"/>
            <w:vAlign w:val="bottom"/>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Тоорук</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Айдын</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Монгушович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с.Хандагайты</w:t>
            </w: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79</w:t>
            </w:r>
          </w:p>
        </w:tc>
        <w:tc>
          <w:tcPr>
            <w:tcW w:w="3958" w:type="dxa"/>
            <w:vAlign w:val="bottom"/>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w:t>
            </w:r>
            <w:proofErr w:type="spellStart"/>
            <w:r w:rsidRPr="009031F1">
              <w:rPr>
                <w:rFonts w:ascii="Times New Roman" w:eastAsia="Times New Roman" w:hAnsi="Times New Roman" w:cs="Times New Roman"/>
                <w:sz w:val="24"/>
                <w:szCs w:val="24"/>
                <w:lang w:eastAsia="ru-RU"/>
              </w:rPr>
              <w:t>Чейнеш</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Сылдыс-ооловна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олчур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80</w:t>
            </w:r>
          </w:p>
        </w:tc>
        <w:tc>
          <w:tcPr>
            <w:tcW w:w="3958" w:type="dxa"/>
            <w:vAlign w:val="bottom"/>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Саая</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Азияна</w:t>
            </w:r>
            <w:proofErr w:type="spellEnd"/>
            <w:r w:rsidRPr="009031F1">
              <w:rPr>
                <w:rFonts w:ascii="Times New Roman" w:eastAsia="Times New Roman" w:hAnsi="Times New Roman" w:cs="Times New Roman"/>
                <w:sz w:val="24"/>
                <w:szCs w:val="24"/>
                <w:lang w:eastAsia="ru-RU"/>
              </w:rPr>
              <w:t xml:space="preserve"> Олеговна</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lastRenderedPageBreak/>
              <w:t>81</w:t>
            </w:r>
          </w:p>
        </w:tc>
        <w:tc>
          <w:tcPr>
            <w:tcW w:w="3958" w:type="dxa"/>
            <w:vAlign w:val="bottom"/>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Монгуш </w:t>
            </w:r>
            <w:proofErr w:type="spellStart"/>
            <w:r w:rsidRPr="009031F1">
              <w:rPr>
                <w:rFonts w:ascii="Times New Roman" w:eastAsia="Times New Roman" w:hAnsi="Times New Roman" w:cs="Times New Roman"/>
                <w:sz w:val="24"/>
                <w:szCs w:val="24"/>
                <w:lang w:eastAsia="ru-RU"/>
              </w:rPr>
              <w:t>Серекей</w:t>
            </w:r>
            <w:proofErr w:type="spellEnd"/>
            <w:r w:rsidRPr="009031F1">
              <w:rPr>
                <w:rFonts w:ascii="Times New Roman" w:eastAsia="Times New Roman" w:hAnsi="Times New Roman" w:cs="Times New Roman"/>
                <w:sz w:val="24"/>
                <w:szCs w:val="24"/>
                <w:lang w:eastAsia="ru-RU"/>
              </w:rPr>
              <w:t xml:space="preserve"> Александрович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.Д</w:t>
            </w:r>
            <w:proofErr w:type="gramEnd"/>
            <w:r w:rsidRPr="009031F1">
              <w:rPr>
                <w:rFonts w:ascii="Times New Roman" w:eastAsia="Times New Roman" w:hAnsi="Times New Roman" w:cs="Times New Roman"/>
                <w:sz w:val="24"/>
                <w:szCs w:val="24"/>
                <w:lang w:eastAsia="ru-RU"/>
              </w:rPr>
              <w:t>ус-Даг</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82</w:t>
            </w:r>
          </w:p>
        </w:tc>
        <w:tc>
          <w:tcPr>
            <w:tcW w:w="3958" w:type="dxa"/>
            <w:vAlign w:val="bottom"/>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Тумат</w:t>
            </w:r>
            <w:proofErr w:type="spellEnd"/>
            <w:r w:rsidRPr="009031F1">
              <w:rPr>
                <w:rFonts w:ascii="Times New Roman" w:eastAsia="Times New Roman" w:hAnsi="Times New Roman" w:cs="Times New Roman"/>
                <w:sz w:val="24"/>
                <w:szCs w:val="24"/>
                <w:lang w:eastAsia="ru-RU"/>
              </w:rPr>
              <w:t xml:space="preserve"> Ай-</w:t>
            </w:r>
            <w:proofErr w:type="spellStart"/>
            <w:r w:rsidRPr="009031F1">
              <w:rPr>
                <w:rFonts w:ascii="Times New Roman" w:eastAsia="Times New Roman" w:hAnsi="Times New Roman" w:cs="Times New Roman"/>
                <w:sz w:val="24"/>
                <w:szCs w:val="24"/>
                <w:lang w:eastAsia="ru-RU"/>
              </w:rPr>
              <w:t>Херел</w:t>
            </w:r>
            <w:proofErr w:type="spellEnd"/>
            <w:r w:rsidRPr="009031F1">
              <w:rPr>
                <w:rFonts w:ascii="Times New Roman" w:eastAsia="Times New Roman" w:hAnsi="Times New Roman" w:cs="Times New Roman"/>
                <w:sz w:val="24"/>
                <w:szCs w:val="24"/>
                <w:lang w:eastAsia="ru-RU"/>
              </w:rPr>
              <w:t xml:space="preserve"> Геннадьевич</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.Ч</w:t>
            </w:r>
            <w:proofErr w:type="gramEnd"/>
            <w:r w:rsidRPr="009031F1">
              <w:rPr>
                <w:rFonts w:ascii="Times New Roman" w:eastAsia="Times New Roman" w:hAnsi="Times New Roman" w:cs="Times New Roman"/>
                <w:sz w:val="24"/>
                <w:szCs w:val="24"/>
                <w:lang w:eastAsia="ru-RU"/>
              </w:rPr>
              <w:t>аа-Суур</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83</w:t>
            </w:r>
          </w:p>
        </w:tc>
        <w:tc>
          <w:tcPr>
            <w:tcW w:w="3958" w:type="dxa"/>
            <w:vAlign w:val="bottom"/>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Куулар</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Алимаа</w:t>
            </w:r>
            <w:proofErr w:type="spellEnd"/>
            <w:r w:rsidRPr="009031F1">
              <w:rPr>
                <w:rFonts w:ascii="Times New Roman" w:eastAsia="Times New Roman" w:hAnsi="Times New Roman" w:cs="Times New Roman"/>
                <w:sz w:val="24"/>
                <w:szCs w:val="24"/>
                <w:lang w:eastAsia="ru-RU"/>
              </w:rPr>
              <w:t xml:space="preserve"> Максимовна</w:t>
            </w:r>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арыг-Хол</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84</w:t>
            </w:r>
          </w:p>
        </w:tc>
        <w:tc>
          <w:tcPr>
            <w:tcW w:w="3958" w:type="dxa"/>
            <w:vAlign w:val="bottom"/>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Саая</w:t>
            </w:r>
            <w:proofErr w:type="spellEnd"/>
            <w:r w:rsidRPr="009031F1">
              <w:rPr>
                <w:rFonts w:ascii="Times New Roman" w:eastAsia="Times New Roman" w:hAnsi="Times New Roman" w:cs="Times New Roman"/>
                <w:sz w:val="24"/>
                <w:szCs w:val="24"/>
                <w:lang w:eastAsia="ru-RU"/>
              </w:rPr>
              <w:t xml:space="preserve"> Василий Биче-</w:t>
            </w:r>
            <w:proofErr w:type="spellStart"/>
            <w:r w:rsidRPr="009031F1">
              <w:rPr>
                <w:rFonts w:ascii="Times New Roman" w:eastAsia="Times New Roman" w:hAnsi="Times New Roman" w:cs="Times New Roman"/>
                <w:sz w:val="24"/>
                <w:szCs w:val="24"/>
                <w:lang w:eastAsia="ru-RU"/>
              </w:rPr>
              <w:t>оолович</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аглы</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r>
      <w:tr w:rsidR="009031F1" w:rsidRPr="009031F1" w:rsidTr="00B052EB">
        <w:tc>
          <w:tcPr>
            <w:tcW w:w="540"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85</w:t>
            </w:r>
          </w:p>
        </w:tc>
        <w:tc>
          <w:tcPr>
            <w:tcW w:w="3958" w:type="dxa"/>
            <w:vAlign w:val="bottom"/>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Ойла Мая </w:t>
            </w:r>
            <w:proofErr w:type="spellStart"/>
            <w:r w:rsidRPr="009031F1">
              <w:rPr>
                <w:rFonts w:ascii="Times New Roman" w:eastAsia="Times New Roman" w:hAnsi="Times New Roman" w:cs="Times New Roman"/>
                <w:sz w:val="24"/>
                <w:szCs w:val="24"/>
                <w:lang w:eastAsia="ru-RU"/>
              </w:rPr>
              <w:t>Торлуковна</w:t>
            </w:r>
            <w:proofErr w:type="spellEnd"/>
          </w:p>
        </w:tc>
        <w:tc>
          <w:tcPr>
            <w:tcW w:w="17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с</w:t>
            </w:r>
            <w:proofErr w:type="gramStart"/>
            <w:r w:rsidRPr="009031F1">
              <w:rPr>
                <w:rFonts w:ascii="Times New Roman" w:eastAsia="Times New Roman" w:hAnsi="Times New Roman" w:cs="Times New Roman"/>
                <w:sz w:val="24"/>
                <w:szCs w:val="24"/>
                <w:lang w:eastAsia="ru-RU"/>
              </w:rPr>
              <w:t>.С</w:t>
            </w:r>
            <w:proofErr w:type="gramEnd"/>
            <w:r w:rsidRPr="009031F1">
              <w:rPr>
                <w:rFonts w:ascii="Times New Roman" w:eastAsia="Times New Roman" w:hAnsi="Times New Roman" w:cs="Times New Roman"/>
                <w:sz w:val="24"/>
                <w:szCs w:val="24"/>
                <w:lang w:eastAsia="ru-RU"/>
              </w:rPr>
              <w:t>арыг-Хол</w:t>
            </w:r>
            <w:proofErr w:type="spellEnd"/>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2019 г.</w:t>
            </w:r>
          </w:p>
        </w:tc>
      </w:tr>
      <w:tr w:rsidR="009031F1" w:rsidRPr="009031F1" w:rsidTr="00B0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3958"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701"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181"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2969"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bl>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Хозяйствами всех категорий за 1 квартал 2019 года произведено мяса 411 тонн, процент выполнения к прогнозу составил 20 %, в аналогичном периоде 2018 года –  406 тонн;  в 1 квартале 2019 г молока  надоено 100 тонн, процент выполнения к прогнозу составил 5 %, в аналогичном периоде 2018 года – 99 тонн, в 1 квартале 2019 г. настрижено шерсти 0 тонн, процент выполнения к прогнозу составил  0 %. 2 квартал 2018 г. – 0 тонн,</w:t>
      </w:r>
    </w:p>
    <w:p w:rsidR="009031F1" w:rsidRPr="009031F1" w:rsidRDefault="009031F1" w:rsidP="009031F1">
      <w:pPr>
        <w:contextualSpacing/>
        <w:rPr>
          <w:rFonts w:ascii="Times New Roman" w:eastAsia="Times New Roman" w:hAnsi="Times New Roman" w:cs="Times New Roman"/>
          <w:sz w:val="24"/>
          <w:szCs w:val="24"/>
          <w:lang w:eastAsia="ru-RU"/>
        </w:rPr>
      </w:pPr>
    </w:p>
    <w:p w:rsidR="009031F1" w:rsidRPr="009031F1" w:rsidRDefault="009031F1" w:rsidP="009031F1">
      <w:pPr>
        <w:contextualSpacing/>
        <w:rPr>
          <w:rFonts w:ascii="Times New Roman" w:eastAsia="Times New Roman" w:hAnsi="Times New Roman" w:cs="Times New Roman"/>
          <w:sz w:val="24"/>
          <w:szCs w:val="24"/>
          <w:lang w:eastAsia="ru-RU"/>
        </w:rPr>
      </w:pPr>
    </w:p>
    <w:p w:rsidR="009031F1" w:rsidRPr="009031F1" w:rsidRDefault="009031F1" w:rsidP="009031F1">
      <w:pPr>
        <w:contextualSpacing/>
        <w:rPr>
          <w:rFonts w:ascii="Times New Roman" w:eastAsia="Times New Roman" w:hAnsi="Times New Roman" w:cs="Times New Roman"/>
          <w:sz w:val="24"/>
          <w:szCs w:val="24"/>
          <w:lang w:eastAsia="ru-RU"/>
        </w:rPr>
      </w:pPr>
    </w:p>
    <w:p w:rsidR="009031F1" w:rsidRPr="009031F1" w:rsidRDefault="009031F1" w:rsidP="009031F1">
      <w:pPr>
        <w:contextualSpacing/>
        <w:rPr>
          <w:rFonts w:ascii="Times New Roman" w:eastAsia="Times New Roman" w:hAnsi="Times New Roman" w:cs="Times New Roman"/>
          <w:sz w:val="24"/>
          <w:szCs w:val="24"/>
          <w:lang w:eastAsia="ru-RU"/>
        </w:rPr>
      </w:pPr>
    </w:p>
    <w:p w:rsidR="009031F1" w:rsidRPr="009031F1" w:rsidRDefault="009031F1" w:rsidP="009031F1">
      <w:pPr>
        <w:contextualSpacing/>
        <w:rPr>
          <w:rFonts w:ascii="Times New Roman" w:eastAsia="Times New Roman" w:hAnsi="Times New Roman" w:cs="Times New Roman"/>
          <w:sz w:val="24"/>
          <w:szCs w:val="24"/>
          <w:lang w:eastAsia="ru-RU"/>
        </w:rPr>
      </w:pPr>
    </w:p>
    <w:p w:rsidR="009031F1" w:rsidRPr="009031F1" w:rsidRDefault="009031F1" w:rsidP="009031F1">
      <w:pPr>
        <w:contextualSpacing/>
        <w:jc w:val="right"/>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Таблица №3</w:t>
      </w:r>
    </w:p>
    <w:p w:rsidR="009031F1" w:rsidRPr="009031F1" w:rsidRDefault="009031F1" w:rsidP="009031F1">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Производство по основным видам продукции на 01апреля 2019 г.</w:t>
      </w:r>
    </w:p>
    <w:tbl>
      <w:tblPr>
        <w:tblW w:w="90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709"/>
        <w:gridCol w:w="708"/>
        <w:gridCol w:w="709"/>
        <w:gridCol w:w="709"/>
        <w:gridCol w:w="709"/>
        <w:gridCol w:w="611"/>
        <w:gridCol w:w="523"/>
        <w:gridCol w:w="551"/>
        <w:gridCol w:w="542"/>
      </w:tblGrid>
      <w:tr w:rsidR="009031F1" w:rsidRPr="009031F1" w:rsidTr="00B052EB">
        <w:tc>
          <w:tcPr>
            <w:tcW w:w="567" w:type="dxa"/>
            <w:vMerge w:val="restart"/>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w:t>
            </w:r>
          </w:p>
        </w:tc>
        <w:tc>
          <w:tcPr>
            <w:tcW w:w="2694" w:type="dxa"/>
            <w:vMerge w:val="restart"/>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w:t>
            </w:r>
          </w:p>
        </w:tc>
        <w:tc>
          <w:tcPr>
            <w:tcW w:w="2126" w:type="dxa"/>
            <w:gridSpan w:val="3"/>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мясо, </w:t>
            </w:r>
            <w:proofErr w:type="spellStart"/>
            <w:r w:rsidRPr="009031F1">
              <w:rPr>
                <w:rFonts w:ascii="Times New Roman" w:eastAsia="Times New Roman" w:hAnsi="Times New Roman" w:cs="Times New Roman"/>
                <w:sz w:val="20"/>
                <w:szCs w:val="20"/>
                <w:lang w:eastAsia="ru-RU"/>
              </w:rPr>
              <w:t>тн</w:t>
            </w:r>
            <w:proofErr w:type="spellEnd"/>
          </w:p>
        </w:tc>
        <w:tc>
          <w:tcPr>
            <w:tcW w:w="2029" w:type="dxa"/>
            <w:gridSpan w:val="3"/>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молоко, </w:t>
            </w:r>
            <w:proofErr w:type="spellStart"/>
            <w:r w:rsidRPr="009031F1">
              <w:rPr>
                <w:rFonts w:ascii="Times New Roman" w:eastAsia="Times New Roman" w:hAnsi="Times New Roman" w:cs="Times New Roman"/>
                <w:sz w:val="20"/>
                <w:szCs w:val="20"/>
                <w:lang w:eastAsia="ru-RU"/>
              </w:rPr>
              <w:t>тн</w:t>
            </w:r>
            <w:proofErr w:type="spellEnd"/>
          </w:p>
        </w:tc>
        <w:tc>
          <w:tcPr>
            <w:tcW w:w="1616" w:type="dxa"/>
            <w:gridSpan w:val="3"/>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шерсть, </w:t>
            </w:r>
            <w:proofErr w:type="gramStart"/>
            <w:r w:rsidRPr="009031F1">
              <w:rPr>
                <w:rFonts w:ascii="Times New Roman" w:eastAsia="Times New Roman" w:hAnsi="Times New Roman" w:cs="Times New Roman"/>
                <w:sz w:val="20"/>
                <w:szCs w:val="20"/>
                <w:lang w:eastAsia="ru-RU"/>
              </w:rPr>
              <w:t>кг</w:t>
            </w:r>
            <w:proofErr w:type="gramEnd"/>
          </w:p>
        </w:tc>
      </w:tr>
      <w:tr w:rsidR="009031F1" w:rsidRPr="009031F1" w:rsidTr="00B052EB">
        <w:trPr>
          <w:cantSplit/>
          <w:trHeight w:val="669"/>
        </w:trPr>
        <w:tc>
          <w:tcPr>
            <w:tcW w:w="567" w:type="dxa"/>
            <w:vMerge/>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2694" w:type="dxa"/>
            <w:vMerge/>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709"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708"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709"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w:t>
            </w:r>
          </w:p>
        </w:tc>
        <w:tc>
          <w:tcPr>
            <w:tcW w:w="709"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709"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611"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w:t>
            </w:r>
          </w:p>
        </w:tc>
        <w:tc>
          <w:tcPr>
            <w:tcW w:w="523"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551"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542"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w:t>
            </w:r>
          </w:p>
        </w:tc>
      </w:tr>
      <w:tr w:rsidR="009031F1" w:rsidRPr="009031F1" w:rsidTr="00B052EB">
        <w:tc>
          <w:tcPr>
            <w:tcW w:w="567" w:type="dxa"/>
            <w:vAlign w:val="center"/>
          </w:tcPr>
          <w:p w:rsidR="009031F1" w:rsidRPr="009031F1" w:rsidRDefault="009031F1" w:rsidP="009031F1">
            <w:pPr>
              <w:tabs>
                <w:tab w:val="center" w:pos="4677"/>
                <w:tab w:val="right" w:pos="9355"/>
              </w:tabs>
              <w:spacing w:after="0" w:line="240" w:lineRule="auto"/>
              <w:rPr>
                <w:rFonts w:ascii="Times New Roman" w:eastAsia="Times New Roman" w:hAnsi="Times New Roman" w:cs="Times New Roman"/>
                <w:b/>
                <w:sz w:val="24"/>
                <w:szCs w:val="24"/>
                <w:lang w:eastAsia="ru-RU"/>
              </w:rPr>
            </w:pPr>
            <w:r w:rsidRPr="009031F1">
              <w:rPr>
                <w:rFonts w:ascii="Times New Roman" w:eastAsia="Times New Roman" w:hAnsi="Times New Roman" w:cs="Times New Roman"/>
                <w:b/>
                <w:sz w:val="24"/>
                <w:szCs w:val="24"/>
                <w:lang w:eastAsia="ru-RU"/>
              </w:rPr>
              <w:t>1</w:t>
            </w:r>
          </w:p>
        </w:tc>
        <w:tc>
          <w:tcPr>
            <w:tcW w:w="2694" w:type="dxa"/>
            <w:vAlign w:val="center"/>
          </w:tcPr>
          <w:p w:rsidR="009031F1" w:rsidRPr="009031F1" w:rsidRDefault="009031F1" w:rsidP="009031F1">
            <w:pPr>
              <w:tabs>
                <w:tab w:val="center" w:pos="4677"/>
                <w:tab w:val="right" w:pos="9355"/>
              </w:tabs>
              <w:spacing w:after="0" w:line="240" w:lineRule="auto"/>
              <w:rPr>
                <w:rFonts w:ascii="Times New Roman" w:eastAsia="Times New Roman" w:hAnsi="Times New Roman" w:cs="Times New Roman"/>
                <w:b/>
                <w:sz w:val="24"/>
                <w:szCs w:val="24"/>
                <w:lang w:eastAsia="ru-RU"/>
              </w:rPr>
            </w:pPr>
            <w:proofErr w:type="gramStart"/>
            <w:r w:rsidRPr="009031F1">
              <w:rPr>
                <w:rFonts w:ascii="Times New Roman" w:eastAsia="Times New Roman" w:hAnsi="Times New Roman" w:cs="Times New Roman"/>
                <w:b/>
                <w:sz w:val="24"/>
                <w:szCs w:val="24"/>
                <w:lang w:eastAsia="ru-RU"/>
              </w:rPr>
              <w:t>Крупные</w:t>
            </w:r>
            <w:proofErr w:type="gramEnd"/>
            <w:r w:rsidRPr="009031F1">
              <w:rPr>
                <w:rFonts w:ascii="Times New Roman" w:eastAsia="Times New Roman" w:hAnsi="Times New Roman" w:cs="Times New Roman"/>
                <w:b/>
                <w:sz w:val="24"/>
                <w:szCs w:val="24"/>
                <w:lang w:eastAsia="ru-RU"/>
              </w:rPr>
              <w:t xml:space="preserve"> и средние – всего: МУП</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w:t>
            </w:r>
          </w:p>
        </w:tc>
        <w:tc>
          <w:tcPr>
            <w:tcW w:w="708"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13</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130</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0</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0</w:t>
            </w:r>
          </w:p>
        </w:tc>
        <w:tc>
          <w:tcPr>
            <w:tcW w:w="61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23"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5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42" w:type="dxa"/>
            <w:vAlign w:val="center"/>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p>
        </w:tc>
      </w:tr>
      <w:tr w:rsidR="009031F1" w:rsidRPr="009031F1" w:rsidTr="00B052EB">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p>
        </w:tc>
        <w:tc>
          <w:tcPr>
            <w:tcW w:w="2694"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в </w:t>
            </w:r>
            <w:proofErr w:type="spellStart"/>
            <w:r w:rsidRPr="009031F1">
              <w:rPr>
                <w:rFonts w:ascii="Times New Roman" w:eastAsia="Times New Roman" w:hAnsi="Times New Roman" w:cs="Times New Roman"/>
                <w:sz w:val="24"/>
                <w:szCs w:val="24"/>
                <w:lang w:eastAsia="ru-RU"/>
              </w:rPr>
              <w:t>т.ч</w:t>
            </w:r>
            <w:proofErr w:type="spellEnd"/>
            <w:r w:rsidRPr="009031F1">
              <w:rPr>
                <w:rFonts w:ascii="Times New Roman" w:eastAsia="Times New Roman" w:hAnsi="Times New Roman" w:cs="Times New Roman"/>
                <w:sz w:val="24"/>
                <w:szCs w:val="24"/>
                <w:lang w:eastAsia="ru-RU"/>
              </w:rPr>
              <w:t>.</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8"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61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23"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5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42"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9031F1" w:rsidRPr="009031F1" w:rsidTr="00B052EB">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w:t>
            </w:r>
          </w:p>
        </w:tc>
        <w:tc>
          <w:tcPr>
            <w:tcW w:w="2694" w:type="dxa"/>
          </w:tcPr>
          <w:p w:rsidR="009031F1" w:rsidRPr="009031F1" w:rsidRDefault="009031F1" w:rsidP="009031F1">
            <w:pPr>
              <w:tabs>
                <w:tab w:val="center" w:pos="4677"/>
                <w:tab w:val="right" w:pos="9355"/>
              </w:tabs>
              <w:spacing w:after="0" w:line="240" w:lineRule="auto"/>
              <w:ind w:hanging="251"/>
              <w:contextualSpacing/>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С   СПК малые</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8</w:t>
            </w:r>
          </w:p>
        </w:tc>
        <w:tc>
          <w:tcPr>
            <w:tcW w:w="708"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5</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62</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4</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61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23"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5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42"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9031F1" w:rsidRPr="009031F1" w:rsidTr="00B052EB">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w:t>
            </w:r>
          </w:p>
        </w:tc>
        <w:tc>
          <w:tcPr>
            <w:tcW w:w="2694" w:type="dxa"/>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АКХ</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14</w:t>
            </w:r>
          </w:p>
        </w:tc>
        <w:tc>
          <w:tcPr>
            <w:tcW w:w="708"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16</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114</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15</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14</w:t>
            </w:r>
          </w:p>
        </w:tc>
        <w:tc>
          <w:tcPr>
            <w:tcW w:w="61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93</w:t>
            </w:r>
          </w:p>
        </w:tc>
        <w:tc>
          <w:tcPr>
            <w:tcW w:w="523"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5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42"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9031F1" w:rsidRPr="009031F1" w:rsidTr="00B052EB">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w:t>
            </w:r>
          </w:p>
        </w:tc>
        <w:tc>
          <w:tcPr>
            <w:tcW w:w="2694" w:type="dxa"/>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 xml:space="preserve">Личные хозяйства </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374</w:t>
            </w:r>
          </w:p>
        </w:tc>
        <w:tc>
          <w:tcPr>
            <w:tcW w:w="708"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377</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101</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80</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86</w:t>
            </w:r>
          </w:p>
        </w:tc>
        <w:tc>
          <w:tcPr>
            <w:tcW w:w="61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107</w:t>
            </w:r>
          </w:p>
        </w:tc>
        <w:tc>
          <w:tcPr>
            <w:tcW w:w="523"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5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42"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9031F1" w:rsidRPr="009031F1" w:rsidTr="00B052EB">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w:t>
            </w:r>
          </w:p>
        </w:tc>
        <w:tc>
          <w:tcPr>
            <w:tcW w:w="2694" w:type="dxa"/>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Подсобные хозяйства</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8"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61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23"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5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42"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9031F1" w:rsidRPr="009031F1" w:rsidTr="00B052EB">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p>
        </w:tc>
        <w:tc>
          <w:tcPr>
            <w:tcW w:w="2694" w:type="dxa"/>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b/>
                <w:sz w:val="24"/>
                <w:szCs w:val="24"/>
                <w:lang w:eastAsia="ru-RU"/>
              </w:rPr>
            </w:pPr>
            <w:r w:rsidRPr="009031F1">
              <w:rPr>
                <w:rFonts w:ascii="Times New Roman" w:eastAsia="Times New Roman" w:hAnsi="Times New Roman" w:cs="Times New Roman"/>
                <w:b/>
                <w:sz w:val="24"/>
                <w:szCs w:val="24"/>
                <w:lang w:eastAsia="ru-RU"/>
              </w:rPr>
              <w:t>Итого:</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406</w:t>
            </w:r>
          </w:p>
        </w:tc>
        <w:tc>
          <w:tcPr>
            <w:tcW w:w="708"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411</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101</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99</w:t>
            </w:r>
          </w:p>
        </w:tc>
        <w:tc>
          <w:tcPr>
            <w:tcW w:w="709"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100</w:t>
            </w:r>
          </w:p>
        </w:tc>
        <w:tc>
          <w:tcPr>
            <w:tcW w:w="61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101</w:t>
            </w:r>
          </w:p>
        </w:tc>
        <w:tc>
          <w:tcPr>
            <w:tcW w:w="523"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0</w:t>
            </w:r>
          </w:p>
        </w:tc>
        <w:tc>
          <w:tcPr>
            <w:tcW w:w="551"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0</w:t>
            </w:r>
          </w:p>
        </w:tc>
        <w:tc>
          <w:tcPr>
            <w:tcW w:w="542"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r>
    </w:tbl>
    <w:p w:rsidR="009031F1" w:rsidRPr="009031F1" w:rsidRDefault="009031F1" w:rsidP="009031F1">
      <w:pPr>
        <w:spacing w:after="0" w:line="240" w:lineRule="auto"/>
        <w:ind w:left="360"/>
        <w:contextualSpacing/>
        <w:jc w:val="center"/>
        <w:rPr>
          <w:rFonts w:ascii="Times New Roman" w:eastAsia="Times New Roman" w:hAnsi="Times New Roman" w:cs="Times New Roman"/>
          <w:sz w:val="28"/>
          <w:szCs w:val="28"/>
          <w:lang w:eastAsia="ru-RU"/>
        </w:rPr>
      </w:pPr>
    </w:p>
    <w:p w:rsidR="009031F1" w:rsidRPr="009031F1" w:rsidRDefault="009031F1" w:rsidP="009031F1">
      <w:pPr>
        <w:spacing w:after="0" w:line="240" w:lineRule="auto"/>
        <w:ind w:left="360"/>
        <w:contextualSpacing/>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2.Поголовье скота на 01 апреля 2019 г.</w:t>
      </w:r>
    </w:p>
    <w:p w:rsidR="009031F1" w:rsidRPr="009031F1" w:rsidRDefault="009031F1" w:rsidP="009031F1">
      <w:pPr>
        <w:contextualSpacing/>
        <w:jc w:val="right"/>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4"/>
          <w:szCs w:val="24"/>
          <w:lang w:eastAsia="ru-RU"/>
        </w:rPr>
        <w:t>Таблица №4</w:t>
      </w:r>
    </w:p>
    <w:tbl>
      <w:tblPr>
        <w:tblW w:w="11283"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67"/>
        <w:gridCol w:w="567"/>
        <w:gridCol w:w="567"/>
        <w:gridCol w:w="709"/>
        <w:gridCol w:w="708"/>
        <w:gridCol w:w="426"/>
        <w:gridCol w:w="567"/>
        <w:gridCol w:w="567"/>
        <w:gridCol w:w="567"/>
        <w:gridCol w:w="567"/>
        <w:gridCol w:w="567"/>
        <w:gridCol w:w="283"/>
        <w:gridCol w:w="557"/>
        <w:gridCol w:w="567"/>
        <w:gridCol w:w="283"/>
        <w:gridCol w:w="426"/>
        <w:gridCol w:w="425"/>
        <w:gridCol w:w="142"/>
        <w:gridCol w:w="94"/>
      </w:tblGrid>
      <w:tr w:rsidR="009031F1" w:rsidRPr="009031F1" w:rsidTr="00B052EB">
        <w:trPr>
          <w:gridAfter w:val="1"/>
          <w:wAfter w:w="94" w:type="dxa"/>
        </w:trPr>
        <w:tc>
          <w:tcPr>
            <w:tcW w:w="567" w:type="dxa"/>
            <w:vMerge w:val="restart"/>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w:t>
            </w:r>
          </w:p>
        </w:tc>
        <w:tc>
          <w:tcPr>
            <w:tcW w:w="1560" w:type="dxa"/>
            <w:vMerge w:val="restart"/>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w:t>
            </w:r>
          </w:p>
        </w:tc>
        <w:tc>
          <w:tcPr>
            <w:tcW w:w="1701" w:type="dxa"/>
            <w:gridSpan w:val="3"/>
            <w:vAlign w:val="bottom"/>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КРС</w:t>
            </w:r>
          </w:p>
        </w:tc>
        <w:tc>
          <w:tcPr>
            <w:tcW w:w="1843" w:type="dxa"/>
            <w:gridSpan w:val="3"/>
            <w:vAlign w:val="bottom"/>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МРС</w:t>
            </w:r>
          </w:p>
        </w:tc>
        <w:tc>
          <w:tcPr>
            <w:tcW w:w="1701" w:type="dxa"/>
            <w:gridSpan w:val="3"/>
            <w:vAlign w:val="bottom"/>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Коровы</w:t>
            </w:r>
          </w:p>
        </w:tc>
        <w:tc>
          <w:tcPr>
            <w:tcW w:w="1417" w:type="dxa"/>
            <w:gridSpan w:val="3"/>
            <w:vAlign w:val="bottom"/>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Лошади</w:t>
            </w:r>
          </w:p>
        </w:tc>
        <w:tc>
          <w:tcPr>
            <w:tcW w:w="1407" w:type="dxa"/>
            <w:gridSpan w:val="3"/>
            <w:vAlign w:val="bottom"/>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roofErr w:type="spellStart"/>
            <w:r w:rsidRPr="009031F1">
              <w:rPr>
                <w:rFonts w:ascii="Times New Roman" w:eastAsia="Times New Roman" w:hAnsi="Times New Roman" w:cs="Times New Roman"/>
                <w:sz w:val="20"/>
                <w:szCs w:val="20"/>
                <w:lang w:eastAsia="ru-RU"/>
              </w:rPr>
              <w:t>в.т.ч</w:t>
            </w:r>
            <w:proofErr w:type="gramStart"/>
            <w:r w:rsidRPr="009031F1">
              <w:rPr>
                <w:rFonts w:ascii="Times New Roman" w:eastAsia="Times New Roman" w:hAnsi="Times New Roman" w:cs="Times New Roman"/>
                <w:sz w:val="20"/>
                <w:szCs w:val="20"/>
                <w:lang w:eastAsia="ru-RU"/>
              </w:rPr>
              <w:t>.Я</w:t>
            </w:r>
            <w:proofErr w:type="gramEnd"/>
            <w:r w:rsidRPr="009031F1">
              <w:rPr>
                <w:rFonts w:ascii="Times New Roman" w:eastAsia="Times New Roman" w:hAnsi="Times New Roman" w:cs="Times New Roman"/>
                <w:sz w:val="20"/>
                <w:szCs w:val="20"/>
                <w:lang w:eastAsia="ru-RU"/>
              </w:rPr>
              <w:t>ки</w:t>
            </w:r>
            <w:proofErr w:type="spellEnd"/>
          </w:p>
        </w:tc>
        <w:tc>
          <w:tcPr>
            <w:tcW w:w="993" w:type="dxa"/>
            <w:gridSpan w:val="3"/>
            <w:vAlign w:val="bottom"/>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Свиньи</w:t>
            </w:r>
          </w:p>
        </w:tc>
      </w:tr>
      <w:tr w:rsidR="009031F1" w:rsidRPr="009031F1" w:rsidTr="00B052EB">
        <w:trPr>
          <w:cantSplit/>
          <w:trHeight w:val="703"/>
        </w:trPr>
        <w:tc>
          <w:tcPr>
            <w:tcW w:w="567" w:type="dxa"/>
            <w:vMerge/>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1560" w:type="dxa"/>
            <w:vMerge/>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567"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567"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567" w:type="dxa"/>
            <w:textDirection w:val="btLr"/>
            <w:vAlign w:val="bottom"/>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w:t>
            </w:r>
          </w:p>
        </w:tc>
        <w:tc>
          <w:tcPr>
            <w:tcW w:w="709"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708"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426" w:type="dxa"/>
            <w:textDirection w:val="btLr"/>
            <w:vAlign w:val="bottom"/>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w:t>
            </w:r>
          </w:p>
        </w:tc>
        <w:tc>
          <w:tcPr>
            <w:tcW w:w="567"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567"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567" w:type="dxa"/>
            <w:textDirection w:val="btLr"/>
            <w:vAlign w:val="bottom"/>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w:t>
            </w:r>
          </w:p>
        </w:tc>
        <w:tc>
          <w:tcPr>
            <w:tcW w:w="567"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567"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283" w:type="dxa"/>
            <w:textDirection w:val="btLr"/>
            <w:vAlign w:val="bottom"/>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w:t>
            </w:r>
          </w:p>
        </w:tc>
        <w:tc>
          <w:tcPr>
            <w:tcW w:w="557"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567"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283" w:type="dxa"/>
            <w:textDirection w:val="btLr"/>
            <w:vAlign w:val="bottom"/>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w:t>
            </w:r>
          </w:p>
        </w:tc>
        <w:tc>
          <w:tcPr>
            <w:tcW w:w="426"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425" w:type="dxa"/>
            <w:textDirection w:val="btLr"/>
            <w:vAlign w:val="center"/>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w:t>
            </w:r>
          </w:p>
        </w:tc>
        <w:tc>
          <w:tcPr>
            <w:tcW w:w="236" w:type="dxa"/>
            <w:gridSpan w:val="2"/>
            <w:textDirection w:val="btLr"/>
            <w:vAlign w:val="bottom"/>
          </w:tcPr>
          <w:p w:rsidR="009031F1" w:rsidRPr="009031F1" w:rsidRDefault="009031F1" w:rsidP="009031F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w:t>
            </w:r>
          </w:p>
        </w:tc>
      </w:tr>
      <w:tr w:rsidR="009031F1" w:rsidRPr="009031F1" w:rsidTr="00B052EB">
        <w:trPr>
          <w:cantSplit/>
          <w:trHeight w:val="184"/>
        </w:trPr>
        <w:tc>
          <w:tcPr>
            <w:tcW w:w="567" w:type="dxa"/>
            <w:vAlign w:val="center"/>
          </w:tcPr>
          <w:p w:rsidR="009031F1" w:rsidRPr="009031F1" w:rsidRDefault="009031F1" w:rsidP="009031F1">
            <w:pPr>
              <w:tabs>
                <w:tab w:val="center" w:pos="4677"/>
                <w:tab w:val="right" w:pos="9355"/>
              </w:tabs>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1</w:t>
            </w:r>
          </w:p>
        </w:tc>
        <w:tc>
          <w:tcPr>
            <w:tcW w:w="1560" w:type="dxa"/>
            <w:vAlign w:val="center"/>
          </w:tcPr>
          <w:p w:rsidR="009031F1" w:rsidRPr="009031F1" w:rsidRDefault="009031F1" w:rsidP="009031F1">
            <w:pPr>
              <w:tabs>
                <w:tab w:val="center" w:pos="4677"/>
                <w:tab w:val="right" w:pos="9355"/>
              </w:tabs>
              <w:spacing w:after="0" w:line="240" w:lineRule="auto"/>
              <w:rPr>
                <w:rFonts w:ascii="Times New Roman" w:eastAsia="Times New Roman" w:hAnsi="Times New Roman" w:cs="Times New Roman"/>
                <w:b/>
                <w:sz w:val="20"/>
                <w:szCs w:val="20"/>
                <w:lang w:eastAsia="ru-RU"/>
              </w:rPr>
            </w:pPr>
            <w:proofErr w:type="gramStart"/>
            <w:r w:rsidRPr="009031F1">
              <w:rPr>
                <w:rFonts w:ascii="Times New Roman" w:eastAsia="Times New Roman" w:hAnsi="Times New Roman" w:cs="Times New Roman"/>
                <w:b/>
                <w:sz w:val="20"/>
                <w:szCs w:val="20"/>
                <w:lang w:eastAsia="ru-RU"/>
              </w:rPr>
              <w:t>Крупные</w:t>
            </w:r>
            <w:proofErr w:type="gramEnd"/>
            <w:r w:rsidRPr="009031F1">
              <w:rPr>
                <w:rFonts w:ascii="Times New Roman" w:eastAsia="Times New Roman" w:hAnsi="Times New Roman" w:cs="Times New Roman"/>
                <w:b/>
                <w:sz w:val="20"/>
                <w:szCs w:val="20"/>
                <w:lang w:eastAsia="ru-RU"/>
              </w:rPr>
              <w:t xml:space="preserve"> и средние – всего:</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720</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657</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91</w:t>
            </w:r>
          </w:p>
        </w:tc>
        <w:tc>
          <w:tcPr>
            <w:tcW w:w="709"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17030</w:t>
            </w:r>
          </w:p>
        </w:tc>
        <w:tc>
          <w:tcPr>
            <w:tcW w:w="708"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10315</w:t>
            </w:r>
          </w:p>
        </w:tc>
        <w:tc>
          <w:tcPr>
            <w:tcW w:w="426"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60</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319</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356</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111</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713</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751</w:t>
            </w:r>
          </w:p>
        </w:tc>
        <w:tc>
          <w:tcPr>
            <w:tcW w:w="283"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105</w:t>
            </w:r>
          </w:p>
        </w:tc>
        <w:tc>
          <w:tcPr>
            <w:tcW w:w="55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628</w:t>
            </w:r>
          </w:p>
        </w:tc>
        <w:tc>
          <w:tcPr>
            <w:tcW w:w="567"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618</w:t>
            </w:r>
          </w:p>
        </w:tc>
        <w:tc>
          <w:tcPr>
            <w:tcW w:w="283"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98</w:t>
            </w:r>
          </w:p>
        </w:tc>
        <w:tc>
          <w:tcPr>
            <w:tcW w:w="426"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0</w:t>
            </w:r>
          </w:p>
        </w:tc>
        <w:tc>
          <w:tcPr>
            <w:tcW w:w="425" w:type="dxa"/>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0</w:t>
            </w:r>
          </w:p>
        </w:tc>
        <w:tc>
          <w:tcPr>
            <w:tcW w:w="236" w:type="dxa"/>
            <w:gridSpan w:val="2"/>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r>
      <w:tr w:rsidR="009031F1" w:rsidRPr="009031F1" w:rsidTr="00B052EB">
        <w:trPr>
          <w:cantSplit/>
          <w:trHeight w:val="659"/>
        </w:trPr>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1560" w:type="dxa"/>
            <w:vAlign w:val="center"/>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С/Х предприятия</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613</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568</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92</w:t>
            </w:r>
          </w:p>
        </w:tc>
        <w:tc>
          <w:tcPr>
            <w:tcW w:w="709"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13852</w:t>
            </w:r>
          </w:p>
        </w:tc>
        <w:tc>
          <w:tcPr>
            <w:tcW w:w="708"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8047</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58</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259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309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119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17</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30</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176</w:t>
            </w:r>
          </w:p>
        </w:tc>
        <w:tc>
          <w:tcPr>
            <w:tcW w:w="55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549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529</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96</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425"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236" w:type="dxa"/>
            <w:gridSpan w:val="2"/>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9031F1" w:rsidRPr="009031F1" w:rsidTr="00B052EB">
        <w:trPr>
          <w:cantSplit/>
          <w:trHeight w:val="683"/>
        </w:trPr>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w:t>
            </w:r>
          </w:p>
        </w:tc>
        <w:tc>
          <w:tcPr>
            <w:tcW w:w="1560" w:type="dxa"/>
          </w:tcPr>
          <w:p w:rsidR="009031F1" w:rsidRPr="009031F1" w:rsidRDefault="009031F1" w:rsidP="009031F1">
            <w:pPr>
              <w:tabs>
                <w:tab w:val="center" w:pos="4677"/>
                <w:tab w:val="right" w:pos="9355"/>
              </w:tabs>
              <w:spacing w:after="0" w:line="240" w:lineRule="auto"/>
              <w:ind w:hanging="251"/>
              <w:contextualSpacing/>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С   СПК  малые </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107</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89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83</w:t>
            </w:r>
          </w:p>
        </w:tc>
        <w:tc>
          <w:tcPr>
            <w:tcW w:w="709"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3178</w:t>
            </w:r>
          </w:p>
        </w:tc>
        <w:tc>
          <w:tcPr>
            <w:tcW w:w="708"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2268</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71</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60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47</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78</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696</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721</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103</w:t>
            </w:r>
          </w:p>
        </w:tc>
        <w:tc>
          <w:tcPr>
            <w:tcW w:w="55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79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89</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112</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425"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236" w:type="dxa"/>
            <w:gridSpan w:val="2"/>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r>
      <w:tr w:rsidR="009031F1" w:rsidRPr="009031F1" w:rsidTr="00B052EB">
        <w:trPr>
          <w:cantSplit/>
          <w:trHeight w:val="669"/>
        </w:trPr>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w:t>
            </w:r>
          </w:p>
        </w:tc>
        <w:tc>
          <w:tcPr>
            <w:tcW w:w="1560" w:type="dxa"/>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КФХ</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2070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2033</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98</w:t>
            </w:r>
          </w:p>
        </w:tc>
        <w:tc>
          <w:tcPr>
            <w:tcW w:w="709"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57323</w:t>
            </w:r>
          </w:p>
        </w:tc>
        <w:tc>
          <w:tcPr>
            <w:tcW w:w="708"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57790</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101</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1049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986</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94</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2879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3136</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109</w:t>
            </w:r>
          </w:p>
        </w:tc>
        <w:tc>
          <w:tcPr>
            <w:tcW w:w="55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226</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268</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118</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26</w:t>
            </w:r>
          </w:p>
        </w:tc>
        <w:tc>
          <w:tcPr>
            <w:tcW w:w="425"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236" w:type="dxa"/>
            <w:gridSpan w:val="2"/>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r>
      <w:tr w:rsidR="009031F1" w:rsidRPr="009031F1" w:rsidTr="00B052EB">
        <w:trPr>
          <w:cantSplit/>
          <w:trHeight w:val="1134"/>
        </w:trPr>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lastRenderedPageBreak/>
              <w:t>4</w:t>
            </w:r>
          </w:p>
        </w:tc>
        <w:tc>
          <w:tcPr>
            <w:tcW w:w="1560" w:type="dxa"/>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Личные хозяйства </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6962</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7370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105</w:t>
            </w:r>
          </w:p>
        </w:tc>
        <w:tc>
          <w:tcPr>
            <w:tcW w:w="709"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65368</w:t>
            </w:r>
          </w:p>
        </w:tc>
        <w:tc>
          <w:tcPr>
            <w:tcW w:w="708"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72725</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111</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3508</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3656</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104</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2544</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2611</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102</w:t>
            </w:r>
          </w:p>
        </w:tc>
        <w:tc>
          <w:tcPr>
            <w:tcW w:w="55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56</w:t>
            </w:r>
          </w:p>
        </w:tc>
        <w:tc>
          <w:tcPr>
            <w:tcW w:w="425"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236" w:type="dxa"/>
            <w:gridSpan w:val="2"/>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r>
      <w:tr w:rsidR="009031F1" w:rsidRPr="009031F1" w:rsidTr="00B052EB">
        <w:trPr>
          <w:cantSplit/>
          <w:trHeight w:val="560"/>
        </w:trPr>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5</w:t>
            </w:r>
          </w:p>
        </w:tc>
        <w:tc>
          <w:tcPr>
            <w:tcW w:w="1560" w:type="dxa"/>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Подсобные хозяйства</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7</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709"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780</w:t>
            </w:r>
          </w:p>
        </w:tc>
        <w:tc>
          <w:tcPr>
            <w:tcW w:w="708"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4</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55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425"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0</w:t>
            </w:r>
          </w:p>
        </w:tc>
        <w:tc>
          <w:tcPr>
            <w:tcW w:w="236" w:type="dxa"/>
            <w:gridSpan w:val="2"/>
            <w:vAlign w:val="bottom"/>
          </w:tcPr>
          <w:p w:rsidR="009031F1" w:rsidRPr="009031F1" w:rsidRDefault="009031F1" w:rsidP="009031F1">
            <w:pPr>
              <w:widowControl w:val="0"/>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9031F1" w:rsidRPr="009031F1" w:rsidTr="00B052EB">
        <w:trPr>
          <w:cantSplit/>
          <w:trHeight w:val="800"/>
        </w:trPr>
        <w:tc>
          <w:tcPr>
            <w:tcW w:w="567" w:type="dxa"/>
            <w:vAlign w:val="center"/>
          </w:tcPr>
          <w:p w:rsidR="009031F1" w:rsidRPr="009031F1" w:rsidRDefault="009031F1" w:rsidP="009031F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1560" w:type="dxa"/>
          </w:tcPr>
          <w:p w:rsidR="009031F1" w:rsidRPr="009031F1" w:rsidRDefault="009031F1" w:rsidP="009031F1">
            <w:pPr>
              <w:tabs>
                <w:tab w:val="center" w:pos="4677"/>
                <w:tab w:val="right" w:pos="9355"/>
              </w:tabs>
              <w:spacing w:after="0" w:line="240" w:lineRule="auto"/>
              <w:contextualSpacing/>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Итого:</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9759</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10060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103</w:t>
            </w:r>
          </w:p>
        </w:tc>
        <w:tc>
          <w:tcPr>
            <w:tcW w:w="709"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140501</w:t>
            </w:r>
          </w:p>
        </w:tc>
        <w:tc>
          <w:tcPr>
            <w:tcW w:w="708"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140830</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4880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4998</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102</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6130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6498</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106</w:t>
            </w:r>
          </w:p>
        </w:tc>
        <w:tc>
          <w:tcPr>
            <w:tcW w:w="55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910</w:t>
            </w:r>
          </w:p>
        </w:tc>
        <w:tc>
          <w:tcPr>
            <w:tcW w:w="567"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886</w:t>
            </w:r>
          </w:p>
        </w:tc>
        <w:tc>
          <w:tcPr>
            <w:tcW w:w="283"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97</w:t>
            </w:r>
          </w:p>
        </w:tc>
        <w:tc>
          <w:tcPr>
            <w:tcW w:w="426"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82</w:t>
            </w:r>
          </w:p>
        </w:tc>
        <w:tc>
          <w:tcPr>
            <w:tcW w:w="425" w:type="dxa"/>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14</w:t>
            </w:r>
          </w:p>
        </w:tc>
        <w:tc>
          <w:tcPr>
            <w:tcW w:w="236" w:type="dxa"/>
            <w:gridSpan w:val="2"/>
            <w:textDirection w:val="btLr"/>
            <w:vAlign w:val="bottom"/>
          </w:tcPr>
          <w:p w:rsidR="009031F1" w:rsidRPr="009031F1" w:rsidRDefault="009031F1" w:rsidP="009031F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9031F1">
              <w:rPr>
                <w:rFonts w:ascii="Times New Roman" w:eastAsia="Times New Roman" w:hAnsi="Times New Roman" w:cs="Times New Roman"/>
                <w:b/>
                <w:sz w:val="16"/>
                <w:szCs w:val="16"/>
                <w:lang w:eastAsia="ru-RU"/>
              </w:rPr>
              <w:t>17</w:t>
            </w:r>
          </w:p>
        </w:tc>
      </w:tr>
    </w:tbl>
    <w:p w:rsidR="009031F1" w:rsidRPr="009031F1" w:rsidRDefault="009031F1" w:rsidP="009031F1">
      <w:pPr>
        <w:spacing w:after="0" w:line="240" w:lineRule="auto"/>
        <w:jc w:val="both"/>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24"/>
          <w:szCs w:val="24"/>
          <w:lang w:eastAsia="ru-RU"/>
        </w:rPr>
        <w:t xml:space="preserve">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p w:rsidR="009031F1" w:rsidRPr="009031F1" w:rsidRDefault="009031F1" w:rsidP="009031F1">
      <w:pPr>
        <w:spacing w:after="0" w:line="240" w:lineRule="auto"/>
        <w:ind w:firstLine="539"/>
        <w:jc w:val="both"/>
        <w:rPr>
          <w:rFonts w:ascii="Times New Roman" w:eastAsia="Times New Roman" w:hAnsi="Times New Roman" w:cs="Times New Roman"/>
          <w:i/>
          <w:sz w:val="28"/>
          <w:szCs w:val="28"/>
          <w:lang w:eastAsia="ru-RU"/>
        </w:rPr>
      </w:pPr>
      <w:r w:rsidRPr="009031F1">
        <w:rPr>
          <w:rFonts w:ascii="Times New Roman" w:eastAsia="Times New Roman" w:hAnsi="Times New Roman" w:cs="Times New Roman"/>
          <w:sz w:val="28"/>
          <w:szCs w:val="28"/>
          <w:lang w:eastAsia="ru-RU"/>
        </w:rPr>
        <w:t>Предприятия, занятые в растениеводстве: 1 – СПК «</w:t>
      </w:r>
      <w:proofErr w:type="spellStart"/>
      <w:r w:rsidRPr="009031F1">
        <w:rPr>
          <w:rFonts w:ascii="Times New Roman" w:eastAsia="Times New Roman" w:hAnsi="Times New Roman" w:cs="Times New Roman"/>
          <w:sz w:val="28"/>
          <w:szCs w:val="28"/>
          <w:lang w:eastAsia="ru-RU"/>
        </w:rPr>
        <w:t>Хогжу</w:t>
      </w:r>
      <w:proofErr w:type="spellEnd"/>
      <w:r w:rsidRPr="009031F1">
        <w:rPr>
          <w:rFonts w:ascii="Times New Roman" w:eastAsia="Times New Roman" w:hAnsi="Times New Roman" w:cs="Times New Roman"/>
          <w:sz w:val="28"/>
          <w:szCs w:val="28"/>
          <w:lang w:eastAsia="ru-RU"/>
        </w:rPr>
        <w:t>»;</w:t>
      </w:r>
      <w:r w:rsidRPr="009031F1">
        <w:rPr>
          <w:rFonts w:ascii="Times New Roman" w:eastAsia="Times New Roman" w:hAnsi="Times New Roman" w:cs="Times New Roman"/>
          <w:i/>
          <w:sz w:val="28"/>
          <w:szCs w:val="28"/>
          <w:lang w:eastAsia="ru-RU"/>
        </w:rPr>
        <w:t xml:space="preserve"> </w:t>
      </w:r>
    </w:p>
    <w:p w:rsidR="009031F1" w:rsidRPr="009031F1" w:rsidRDefault="009031F1" w:rsidP="009031F1">
      <w:pPr>
        <w:spacing w:after="0" w:line="240" w:lineRule="auto"/>
        <w:ind w:firstLine="539"/>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Предприятия, занятые животноводческой деятельностью:</w:t>
      </w:r>
      <w:r w:rsidRPr="009031F1">
        <w:rPr>
          <w:rFonts w:ascii="Times New Roman" w:eastAsia="Times New Roman" w:hAnsi="Times New Roman" w:cs="Times New Roman"/>
          <w:color w:val="FF0000"/>
          <w:sz w:val="28"/>
          <w:szCs w:val="28"/>
          <w:lang w:eastAsia="ru-RU"/>
        </w:rPr>
        <w:t xml:space="preserve"> </w:t>
      </w:r>
      <w:r w:rsidRPr="009031F1">
        <w:rPr>
          <w:rFonts w:ascii="Times New Roman" w:eastAsia="Times New Roman" w:hAnsi="Times New Roman" w:cs="Times New Roman"/>
          <w:sz w:val="28"/>
          <w:szCs w:val="28"/>
          <w:lang w:eastAsia="ru-RU"/>
        </w:rPr>
        <w:t>МУП – 3,</w:t>
      </w:r>
    </w:p>
    <w:p w:rsidR="009031F1" w:rsidRPr="009031F1" w:rsidRDefault="009031F1" w:rsidP="009031F1">
      <w:pPr>
        <w:spacing w:after="0" w:line="240" w:lineRule="auto"/>
        <w:ind w:firstLine="539"/>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СПК – 3, и 85 крестьянско-фермерских хозяйств.</w:t>
      </w: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firstLine="540"/>
        <w:jc w:val="right"/>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Таблица № 5</w:t>
      </w:r>
    </w:p>
    <w:p w:rsidR="009031F1" w:rsidRPr="009031F1" w:rsidRDefault="009031F1" w:rsidP="009031F1">
      <w:pPr>
        <w:spacing w:after="0" w:line="240" w:lineRule="auto"/>
        <w:ind w:firstLine="540"/>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Анализ основных натуральных показателей сельхозпредприятий, СП</w:t>
      </w:r>
      <w:proofErr w:type="gramStart"/>
      <w:r w:rsidRPr="009031F1">
        <w:rPr>
          <w:rFonts w:ascii="Times New Roman" w:eastAsia="Times New Roman" w:hAnsi="Times New Roman" w:cs="Times New Roman"/>
          <w:sz w:val="28"/>
          <w:szCs w:val="28"/>
          <w:lang w:eastAsia="ru-RU"/>
        </w:rPr>
        <w:t>К(</w:t>
      </w:r>
      <w:proofErr w:type="gramEnd"/>
      <w:r w:rsidRPr="009031F1">
        <w:rPr>
          <w:rFonts w:ascii="Times New Roman" w:eastAsia="Times New Roman" w:hAnsi="Times New Roman" w:cs="Times New Roman"/>
          <w:sz w:val="28"/>
          <w:szCs w:val="28"/>
          <w:lang w:eastAsia="ru-RU"/>
        </w:rPr>
        <w:t xml:space="preserve">малые) за  1 квартал 2019  года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984"/>
        <w:gridCol w:w="1094"/>
        <w:gridCol w:w="1391"/>
        <w:gridCol w:w="1570"/>
        <w:gridCol w:w="1674"/>
      </w:tblGrid>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Ед. изм.</w:t>
            </w:r>
          </w:p>
        </w:tc>
        <w:tc>
          <w:tcPr>
            <w:tcW w:w="1106"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 г.</w:t>
            </w:r>
          </w:p>
        </w:tc>
        <w:tc>
          <w:tcPr>
            <w:tcW w:w="1413"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 г. факт</w:t>
            </w:r>
          </w:p>
        </w:tc>
        <w:tc>
          <w:tcPr>
            <w:tcW w:w="1601"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в % 2018 г.</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к 2019 г.</w:t>
            </w:r>
          </w:p>
        </w:tc>
        <w:tc>
          <w:tcPr>
            <w:tcW w:w="1688"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выполнения к прогнозу</w:t>
            </w: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 xml:space="preserve">Производство </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молоко</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4</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мясо</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18</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18</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100</w:t>
            </w: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9</w:t>
            </w: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шерсть</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хлеб</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highlight w:val="yellow"/>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мука</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highlight w:val="yellow"/>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зерновые</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солома</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сено</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Силос, сенаж</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Продажа</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Молоко</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мясо</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тонн</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Поголовье скота</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КРС</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гол.</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720</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657</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91</w:t>
            </w: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120</w:t>
            </w: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в </w:t>
            </w:r>
            <w:proofErr w:type="spellStart"/>
            <w:r w:rsidRPr="009031F1">
              <w:rPr>
                <w:rFonts w:ascii="Times New Roman" w:eastAsia="Times New Roman" w:hAnsi="Times New Roman" w:cs="Times New Roman"/>
                <w:sz w:val="20"/>
                <w:szCs w:val="20"/>
                <w:lang w:eastAsia="ru-RU"/>
              </w:rPr>
              <w:t>т.ч</w:t>
            </w:r>
            <w:proofErr w:type="spellEnd"/>
            <w:r w:rsidRPr="009031F1">
              <w:rPr>
                <w:rFonts w:ascii="Times New Roman" w:eastAsia="Times New Roman" w:hAnsi="Times New Roman" w:cs="Times New Roman"/>
                <w:sz w:val="20"/>
                <w:szCs w:val="20"/>
                <w:lang w:eastAsia="ru-RU"/>
              </w:rPr>
              <w:t>. коровы</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гол.</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319</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356</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111</w:t>
            </w: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117</w:t>
            </w: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Лошади </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гол.</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713</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751</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105</w:t>
            </w: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118</w:t>
            </w: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-МРС</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гол.</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17030</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10315</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60</w:t>
            </w: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54</w:t>
            </w: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-Свиньи</w:t>
            </w:r>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гол.</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0</w:t>
            </w: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r>
      <w:tr w:rsidR="009031F1" w:rsidRPr="009031F1" w:rsidTr="00B052EB">
        <w:tc>
          <w:tcPr>
            <w:tcW w:w="260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w:t>
            </w:r>
            <w:proofErr w:type="spellStart"/>
            <w:r w:rsidRPr="009031F1">
              <w:rPr>
                <w:rFonts w:ascii="Times New Roman" w:eastAsia="Times New Roman" w:hAnsi="Times New Roman" w:cs="Times New Roman"/>
                <w:sz w:val="20"/>
                <w:szCs w:val="20"/>
                <w:lang w:eastAsia="ru-RU"/>
              </w:rPr>
              <w:t>в.т.ч</w:t>
            </w:r>
            <w:proofErr w:type="gramStart"/>
            <w:r w:rsidRPr="009031F1">
              <w:rPr>
                <w:rFonts w:ascii="Times New Roman" w:eastAsia="Times New Roman" w:hAnsi="Times New Roman" w:cs="Times New Roman"/>
                <w:sz w:val="20"/>
                <w:szCs w:val="20"/>
                <w:lang w:eastAsia="ru-RU"/>
              </w:rPr>
              <w:t>.Я</w:t>
            </w:r>
            <w:proofErr w:type="gramEnd"/>
            <w:r w:rsidRPr="009031F1">
              <w:rPr>
                <w:rFonts w:ascii="Times New Roman" w:eastAsia="Times New Roman" w:hAnsi="Times New Roman" w:cs="Times New Roman"/>
                <w:sz w:val="20"/>
                <w:szCs w:val="20"/>
                <w:lang w:eastAsia="ru-RU"/>
              </w:rPr>
              <w:t>ки</w:t>
            </w:r>
            <w:proofErr w:type="spellEnd"/>
          </w:p>
        </w:tc>
        <w:tc>
          <w:tcPr>
            <w:tcW w:w="99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гол.</w:t>
            </w:r>
          </w:p>
        </w:tc>
        <w:tc>
          <w:tcPr>
            <w:tcW w:w="1106"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628</w:t>
            </w:r>
          </w:p>
        </w:tc>
        <w:tc>
          <w:tcPr>
            <w:tcW w:w="141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618</w:t>
            </w:r>
          </w:p>
        </w:tc>
        <w:tc>
          <w:tcPr>
            <w:tcW w:w="160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98</w:t>
            </w:r>
          </w:p>
        </w:tc>
        <w:tc>
          <w:tcPr>
            <w:tcW w:w="1688"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167</w:t>
            </w:r>
          </w:p>
        </w:tc>
      </w:tr>
    </w:tbl>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p>
    <w:p w:rsidR="009031F1" w:rsidRPr="009031F1" w:rsidRDefault="009031F1" w:rsidP="009031F1">
      <w:pPr>
        <w:spacing w:after="0" w:line="240" w:lineRule="auto"/>
        <w:ind w:firstLine="708"/>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4. Развитие производственной инфраструктуры</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На выполнение мероприятий Комплексной программы Овюрского кожууна за отчётный период в данной сфере за счёт всех источников финансирования было израсходовано   1040 тыс. рублей, в том числе средства местного бюджета 0 тыс. рублей.</w:t>
      </w:r>
    </w:p>
    <w:p w:rsidR="009031F1" w:rsidRPr="009031F1" w:rsidRDefault="009031F1" w:rsidP="009031F1">
      <w:pPr>
        <w:spacing w:after="0" w:line="240" w:lineRule="auto"/>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 xml:space="preserve">  </w:t>
      </w:r>
    </w:p>
    <w:p w:rsidR="009031F1" w:rsidRPr="009031F1" w:rsidRDefault="009031F1" w:rsidP="009031F1">
      <w:pPr>
        <w:spacing w:after="0" w:line="240" w:lineRule="auto"/>
        <w:ind w:firstLine="708"/>
        <w:jc w:val="right"/>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Таблица №7</w:t>
      </w:r>
    </w:p>
    <w:p w:rsidR="009031F1" w:rsidRPr="009031F1" w:rsidRDefault="009031F1" w:rsidP="009031F1">
      <w:pPr>
        <w:spacing w:after="0" w:line="240" w:lineRule="auto"/>
        <w:ind w:firstLine="708"/>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Финансирование мероприятий Комплексной программы по развитию производственной инфраструктуры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72"/>
        <w:gridCol w:w="1440"/>
        <w:gridCol w:w="2700"/>
      </w:tblGrid>
      <w:tr w:rsidR="009031F1" w:rsidRPr="009031F1" w:rsidTr="00B052EB">
        <w:tc>
          <w:tcPr>
            <w:tcW w:w="648"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w:t>
            </w:r>
            <w:proofErr w:type="gramStart"/>
            <w:r w:rsidRPr="009031F1">
              <w:rPr>
                <w:rFonts w:ascii="Times New Roman" w:eastAsia="Times New Roman" w:hAnsi="Times New Roman" w:cs="Times New Roman"/>
                <w:sz w:val="20"/>
                <w:szCs w:val="20"/>
                <w:lang w:eastAsia="ru-RU"/>
              </w:rPr>
              <w:t>п</w:t>
            </w:r>
            <w:proofErr w:type="gramEnd"/>
            <w:r w:rsidRPr="009031F1">
              <w:rPr>
                <w:rFonts w:ascii="Times New Roman" w:eastAsia="Times New Roman" w:hAnsi="Times New Roman" w:cs="Times New Roman"/>
                <w:sz w:val="20"/>
                <w:szCs w:val="20"/>
                <w:lang w:eastAsia="ru-RU"/>
              </w:rPr>
              <w:t>/п</w:t>
            </w:r>
          </w:p>
        </w:tc>
        <w:tc>
          <w:tcPr>
            <w:tcW w:w="4572"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мероприятия</w:t>
            </w:r>
          </w:p>
        </w:tc>
        <w:tc>
          <w:tcPr>
            <w:tcW w:w="144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Сумма, в тыс. руб.</w:t>
            </w:r>
          </w:p>
        </w:tc>
        <w:tc>
          <w:tcPr>
            <w:tcW w:w="270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Источник средств</w:t>
            </w:r>
          </w:p>
        </w:tc>
      </w:tr>
      <w:tr w:rsidR="009031F1" w:rsidRPr="009031F1" w:rsidTr="00B052EB">
        <w:tc>
          <w:tcPr>
            <w:tcW w:w="648"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w:t>
            </w:r>
          </w:p>
        </w:tc>
        <w:tc>
          <w:tcPr>
            <w:tcW w:w="4572" w:type="dxa"/>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Производство хлебобулочных и кондитерских изделий</w:t>
            </w:r>
          </w:p>
        </w:tc>
        <w:tc>
          <w:tcPr>
            <w:tcW w:w="144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1040</w:t>
            </w:r>
          </w:p>
        </w:tc>
        <w:tc>
          <w:tcPr>
            <w:tcW w:w="270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Внебюджетные средства</w:t>
            </w:r>
          </w:p>
        </w:tc>
      </w:tr>
      <w:tr w:rsidR="009031F1" w:rsidRPr="009031F1" w:rsidTr="00B052EB">
        <w:tc>
          <w:tcPr>
            <w:tcW w:w="648"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4572" w:type="dxa"/>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144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270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648"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4572" w:type="dxa"/>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144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270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648"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4572" w:type="dxa"/>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Всего</w:t>
            </w:r>
          </w:p>
        </w:tc>
        <w:tc>
          <w:tcPr>
            <w:tcW w:w="1440" w:type="dxa"/>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1040</w:t>
            </w:r>
          </w:p>
        </w:tc>
        <w:tc>
          <w:tcPr>
            <w:tcW w:w="2700"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bl>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Производство хлеба и хлебобулочных изделий </w:t>
      </w:r>
      <w:proofErr w:type="gramStart"/>
      <w:r w:rsidRPr="009031F1">
        <w:rPr>
          <w:rFonts w:ascii="Times New Roman" w:eastAsia="Times New Roman" w:hAnsi="Times New Roman" w:cs="Times New Roman"/>
          <w:sz w:val="28"/>
          <w:szCs w:val="28"/>
          <w:lang w:eastAsia="ru-RU"/>
        </w:rPr>
        <w:t>составил 28 тонн и по сравнению с соответствующим периодом прошлого года уменьшилось</w:t>
      </w:r>
      <w:proofErr w:type="gramEnd"/>
      <w:r w:rsidRPr="009031F1">
        <w:rPr>
          <w:rFonts w:ascii="Times New Roman" w:eastAsia="Times New Roman" w:hAnsi="Times New Roman" w:cs="Times New Roman"/>
          <w:sz w:val="28"/>
          <w:szCs w:val="28"/>
          <w:lang w:eastAsia="ru-RU"/>
        </w:rPr>
        <w:t xml:space="preserve"> на 7 %. </w:t>
      </w:r>
    </w:p>
    <w:p w:rsidR="009031F1" w:rsidRPr="009031F1" w:rsidRDefault="009031F1" w:rsidP="009031F1">
      <w:pPr>
        <w:spacing w:after="0" w:line="240" w:lineRule="auto"/>
        <w:ind w:firstLine="708"/>
        <w:jc w:val="right"/>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Таблица №11</w:t>
      </w:r>
    </w:p>
    <w:p w:rsidR="009031F1" w:rsidRPr="009031F1" w:rsidRDefault="009031F1" w:rsidP="009031F1">
      <w:pPr>
        <w:spacing w:after="0" w:line="240" w:lineRule="auto"/>
        <w:ind w:firstLine="708"/>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Предприятия, занятые пищевой промышленностью: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123"/>
        <w:gridCol w:w="1973"/>
        <w:gridCol w:w="1911"/>
        <w:gridCol w:w="1910"/>
      </w:tblGrid>
      <w:tr w:rsidR="009031F1" w:rsidRPr="009031F1" w:rsidTr="00B052EB">
        <w:tc>
          <w:tcPr>
            <w:tcW w:w="65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w:t>
            </w:r>
            <w:proofErr w:type="gramStart"/>
            <w:r w:rsidRPr="009031F1">
              <w:rPr>
                <w:rFonts w:ascii="Times New Roman" w:eastAsia="Times New Roman" w:hAnsi="Times New Roman" w:cs="Times New Roman"/>
                <w:sz w:val="20"/>
                <w:szCs w:val="20"/>
                <w:lang w:eastAsia="ru-RU"/>
              </w:rPr>
              <w:t>п</w:t>
            </w:r>
            <w:proofErr w:type="gramEnd"/>
            <w:r w:rsidRPr="009031F1">
              <w:rPr>
                <w:rFonts w:ascii="Times New Roman" w:eastAsia="Times New Roman" w:hAnsi="Times New Roman" w:cs="Times New Roman"/>
                <w:sz w:val="20"/>
                <w:szCs w:val="20"/>
                <w:lang w:eastAsia="ru-RU"/>
              </w:rPr>
              <w:t>/п</w:t>
            </w:r>
          </w:p>
        </w:tc>
        <w:tc>
          <w:tcPr>
            <w:tcW w:w="312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организации, с указанием организационно-правовой формы и Ф.И.О. руководителя</w:t>
            </w:r>
          </w:p>
        </w:tc>
        <w:tc>
          <w:tcPr>
            <w:tcW w:w="1973"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поселения</w:t>
            </w:r>
          </w:p>
        </w:tc>
        <w:tc>
          <w:tcPr>
            <w:tcW w:w="1911"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Дата регистрации</w:t>
            </w:r>
          </w:p>
        </w:tc>
        <w:tc>
          <w:tcPr>
            <w:tcW w:w="1910"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Дата начала </w:t>
            </w:r>
            <w:proofErr w:type="gramStart"/>
            <w:r w:rsidRPr="009031F1">
              <w:rPr>
                <w:rFonts w:ascii="Times New Roman" w:eastAsia="Times New Roman" w:hAnsi="Times New Roman" w:cs="Times New Roman"/>
                <w:sz w:val="20"/>
                <w:szCs w:val="20"/>
                <w:lang w:eastAsia="ru-RU"/>
              </w:rPr>
              <w:t>работы</w:t>
            </w:r>
            <w:proofErr w:type="gramEnd"/>
            <w:r w:rsidRPr="009031F1">
              <w:rPr>
                <w:rFonts w:ascii="Times New Roman" w:eastAsia="Times New Roman" w:hAnsi="Times New Roman" w:cs="Times New Roman"/>
                <w:sz w:val="20"/>
                <w:szCs w:val="20"/>
                <w:lang w:eastAsia="ru-RU"/>
              </w:rPr>
              <w:t>/если не приступили к работе указать причину</w:t>
            </w:r>
          </w:p>
        </w:tc>
      </w:tr>
      <w:tr w:rsidR="009031F1" w:rsidRPr="009031F1" w:rsidTr="00B052EB">
        <w:tc>
          <w:tcPr>
            <w:tcW w:w="654"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1</w:t>
            </w:r>
          </w:p>
        </w:tc>
        <w:tc>
          <w:tcPr>
            <w:tcW w:w="3123"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Пекарни</w:t>
            </w:r>
          </w:p>
        </w:tc>
        <w:tc>
          <w:tcPr>
            <w:tcW w:w="1973"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tc>
        <w:tc>
          <w:tcPr>
            <w:tcW w:w="1911"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tc>
        <w:tc>
          <w:tcPr>
            <w:tcW w:w="1910"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tc>
      </w:tr>
      <w:tr w:rsidR="009031F1" w:rsidRPr="009031F1" w:rsidTr="00B052EB">
        <w:tc>
          <w:tcPr>
            <w:tcW w:w="654"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tc>
        <w:tc>
          <w:tcPr>
            <w:tcW w:w="3123"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ООО «</w:t>
            </w:r>
            <w:proofErr w:type="spellStart"/>
            <w:r w:rsidRPr="009031F1">
              <w:rPr>
                <w:rFonts w:ascii="Times New Roman" w:eastAsia="Times New Roman" w:hAnsi="Times New Roman" w:cs="Times New Roman"/>
                <w:sz w:val="28"/>
                <w:szCs w:val="28"/>
                <w:lang w:eastAsia="ru-RU"/>
              </w:rPr>
              <w:t>Аржаан</w:t>
            </w:r>
            <w:proofErr w:type="spellEnd"/>
            <w:r w:rsidRPr="009031F1">
              <w:rPr>
                <w:rFonts w:ascii="Times New Roman" w:eastAsia="Times New Roman" w:hAnsi="Times New Roman" w:cs="Times New Roman"/>
                <w:sz w:val="28"/>
                <w:szCs w:val="28"/>
                <w:lang w:eastAsia="ru-RU"/>
              </w:rPr>
              <w:t>»</w:t>
            </w:r>
          </w:p>
        </w:tc>
        <w:tc>
          <w:tcPr>
            <w:tcW w:w="1973"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с.Хандагайты</w:t>
            </w:r>
          </w:p>
        </w:tc>
        <w:tc>
          <w:tcPr>
            <w:tcW w:w="1911"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2002 г.</w:t>
            </w:r>
          </w:p>
        </w:tc>
        <w:tc>
          <w:tcPr>
            <w:tcW w:w="1910"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2002 г.</w:t>
            </w:r>
          </w:p>
        </w:tc>
      </w:tr>
      <w:tr w:rsidR="009031F1" w:rsidRPr="009031F1" w:rsidTr="00B052EB">
        <w:tc>
          <w:tcPr>
            <w:tcW w:w="654"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tc>
        <w:tc>
          <w:tcPr>
            <w:tcW w:w="3123"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ООО «Ромашка»</w:t>
            </w:r>
          </w:p>
        </w:tc>
        <w:tc>
          <w:tcPr>
            <w:tcW w:w="1973"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с.Хандагайты</w:t>
            </w:r>
          </w:p>
        </w:tc>
        <w:tc>
          <w:tcPr>
            <w:tcW w:w="1911"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2006 г.</w:t>
            </w:r>
          </w:p>
        </w:tc>
        <w:tc>
          <w:tcPr>
            <w:tcW w:w="1910"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2006 г.</w:t>
            </w:r>
          </w:p>
        </w:tc>
      </w:tr>
      <w:tr w:rsidR="009031F1" w:rsidRPr="009031F1" w:rsidTr="00B052EB">
        <w:tc>
          <w:tcPr>
            <w:tcW w:w="654"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tc>
        <w:tc>
          <w:tcPr>
            <w:tcW w:w="3123"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ИП </w:t>
            </w:r>
            <w:proofErr w:type="spellStart"/>
            <w:r w:rsidRPr="009031F1">
              <w:rPr>
                <w:rFonts w:ascii="Times New Roman" w:eastAsia="Times New Roman" w:hAnsi="Times New Roman" w:cs="Times New Roman"/>
                <w:sz w:val="28"/>
                <w:szCs w:val="28"/>
                <w:lang w:eastAsia="ru-RU"/>
              </w:rPr>
              <w:t>Деспижек</w:t>
            </w:r>
            <w:proofErr w:type="spellEnd"/>
            <w:r w:rsidRPr="009031F1">
              <w:rPr>
                <w:rFonts w:ascii="Times New Roman" w:eastAsia="Times New Roman" w:hAnsi="Times New Roman" w:cs="Times New Roman"/>
                <w:sz w:val="28"/>
                <w:szCs w:val="28"/>
                <w:lang w:eastAsia="ru-RU"/>
              </w:rPr>
              <w:t xml:space="preserve"> К.М.</w:t>
            </w:r>
          </w:p>
        </w:tc>
        <w:tc>
          <w:tcPr>
            <w:tcW w:w="1973"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с.Хандагайты</w:t>
            </w:r>
          </w:p>
        </w:tc>
        <w:tc>
          <w:tcPr>
            <w:tcW w:w="1911"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2011 г.</w:t>
            </w:r>
          </w:p>
        </w:tc>
        <w:tc>
          <w:tcPr>
            <w:tcW w:w="1910" w:type="dxa"/>
          </w:tcPr>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2011 г.</w:t>
            </w:r>
          </w:p>
        </w:tc>
      </w:tr>
    </w:tbl>
    <w:p w:rsidR="009031F1" w:rsidRPr="009031F1" w:rsidRDefault="009031F1" w:rsidP="009031F1">
      <w:pPr>
        <w:spacing w:after="0" w:line="240" w:lineRule="auto"/>
        <w:ind w:firstLine="708"/>
        <w:jc w:val="both"/>
        <w:rPr>
          <w:rFonts w:ascii="Times New Roman" w:eastAsia="Times New Roman" w:hAnsi="Times New Roman" w:cs="Times New Roman"/>
          <w:color w:val="FF0000"/>
          <w:sz w:val="28"/>
          <w:szCs w:val="28"/>
          <w:lang w:eastAsia="ru-RU"/>
        </w:rPr>
      </w:pPr>
    </w:p>
    <w:tbl>
      <w:tblPr>
        <w:tblW w:w="9360" w:type="dxa"/>
        <w:tblInd w:w="288" w:type="dxa"/>
        <w:tblLook w:val="01E0" w:firstRow="1" w:lastRow="1" w:firstColumn="1" w:lastColumn="1" w:noHBand="0" w:noVBand="0"/>
      </w:tblPr>
      <w:tblGrid>
        <w:gridCol w:w="648"/>
        <w:gridCol w:w="4572"/>
        <w:gridCol w:w="1440"/>
        <w:gridCol w:w="2700"/>
      </w:tblGrid>
      <w:tr w:rsidR="009031F1" w:rsidRPr="009031F1" w:rsidTr="00B052EB">
        <w:tc>
          <w:tcPr>
            <w:tcW w:w="648" w:type="dxa"/>
          </w:tcPr>
          <w:p w:rsidR="009031F1" w:rsidRPr="009031F1" w:rsidRDefault="009031F1" w:rsidP="009031F1">
            <w:pPr>
              <w:spacing w:after="0" w:line="240" w:lineRule="auto"/>
              <w:jc w:val="center"/>
              <w:rPr>
                <w:rFonts w:ascii="Times New Roman" w:eastAsia="Times New Roman" w:hAnsi="Times New Roman" w:cs="Times New Roman"/>
                <w:color w:val="FF0000"/>
                <w:sz w:val="20"/>
                <w:szCs w:val="20"/>
                <w:lang w:eastAsia="ru-RU"/>
              </w:rPr>
            </w:pPr>
          </w:p>
        </w:tc>
        <w:tc>
          <w:tcPr>
            <w:tcW w:w="4572" w:type="dxa"/>
          </w:tcPr>
          <w:p w:rsidR="009031F1" w:rsidRPr="009031F1" w:rsidRDefault="009031F1" w:rsidP="009031F1">
            <w:pPr>
              <w:spacing w:after="0" w:line="240" w:lineRule="auto"/>
              <w:jc w:val="center"/>
              <w:rPr>
                <w:rFonts w:ascii="Times New Roman" w:eastAsia="Times New Roman" w:hAnsi="Times New Roman" w:cs="Times New Roman"/>
                <w:color w:val="FF0000"/>
                <w:sz w:val="20"/>
                <w:szCs w:val="20"/>
                <w:lang w:eastAsia="ru-RU"/>
              </w:rPr>
            </w:pPr>
          </w:p>
        </w:tc>
        <w:tc>
          <w:tcPr>
            <w:tcW w:w="1440" w:type="dxa"/>
          </w:tcPr>
          <w:p w:rsidR="009031F1" w:rsidRPr="009031F1" w:rsidRDefault="009031F1" w:rsidP="009031F1">
            <w:pPr>
              <w:spacing w:after="0" w:line="240" w:lineRule="auto"/>
              <w:jc w:val="center"/>
              <w:rPr>
                <w:rFonts w:ascii="Times New Roman" w:eastAsia="Times New Roman" w:hAnsi="Times New Roman" w:cs="Times New Roman"/>
                <w:color w:val="FF0000"/>
                <w:sz w:val="20"/>
                <w:szCs w:val="20"/>
                <w:lang w:eastAsia="ru-RU"/>
              </w:rPr>
            </w:pPr>
          </w:p>
        </w:tc>
        <w:tc>
          <w:tcPr>
            <w:tcW w:w="2700" w:type="dxa"/>
          </w:tcPr>
          <w:p w:rsidR="009031F1" w:rsidRPr="009031F1" w:rsidRDefault="009031F1" w:rsidP="009031F1">
            <w:pPr>
              <w:spacing w:after="0" w:line="240" w:lineRule="auto"/>
              <w:jc w:val="center"/>
              <w:rPr>
                <w:rFonts w:ascii="Times New Roman" w:eastAsia="Times New Roman" w:hAnsi="Times New Roman" w:cs="Times New Roman"/>
                <w:color w:val="FF0000"/>
                <w:sz w:val="20"/>
                <w:szCs w:val="20"/>
                <w:lang w:eastAsia="ru-RU"/>
              </w:rPr>
            </w:pPr>
          </w:p>
        </w:tc>
      </w:tr>
    </w:tbl>
    <w:p w:rsidR="009031F1" w:rsidRPr="009031F1" w:rsidRDefault="009031F1" w:rsidP="009031F1">
      <w:pPr>
        <w:spacing w:after="0" w:line="240" w:lineRule="auto"/>
        <w:ind w:firstLine="709"/>
        <w:jc w:val="center"/>
        <w:rPr>
          <w:rFonts w:ascii="Times New Roman" w:eastAsia="Times New Roman" w:hAnsi="Times New Roman" w:cs="Times New Roman"/>
          <w:b/>
          <w:sz w:val="28"/>
          <w:szCs w:val="28"/>
          <w:lang w:eastAsia="ru-RU"/>
        </w:rPr>
      </w:pPr>
    </w:p>
    <w:p w:rsidR="009031F1" w:rsidRPr="009031F1" w:rsidRDefault="009031F1" w:rsidP="009031F1">
      <w:pPr>
        <w:spacing w:after="0" w:line="240" w:lineRule="auto"/>
        <w:ind w:firstLine="709"/>
        <w:jc w:val="center"/>
        <w:rPr>
          <w:rFonts w:ascii="Times New Roman" w:eastAsia="Times New Roman" w:hAnsi="Times New Roman" w:cs="Times New Roman"/>
          <w:b/>
          <w:sz w:val="28"/>
          <w:szCs w:val="28"/>
          <w:lang w:eastAsia="ru-RU"/>
        </w:rPr>
      </w:pPr>
    </w:p>
    <w:p w:rsidR="009031F1" w:rsidRPr="009031F1" w:rsidRDefault="009031F1" w:rsidP="009031F1">
      <w:pPr>
        <w:spacing w:after="0" w:line="240" w:lineRule="auto"/>
        <w:ind w:firstLine="709"/>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5. Строительство и ремонт дорог, транспорт и связь</w:t>
      </w:r>
    </w:p>
    <w:p w:rsidR="009031F1" w:rsidRPr="009031F1" w:rsidRDefault="009031F1" w:rsidP="009031F1">
      <w:pPr>
        <w:spacing w:after="0" w:line="240" w:lineRule="auto"/>
        <w:ind w:firstLine="709"/>
        <w:jc w:val="center"/>
        <w:rPr>
          <w:rFonts w:ascii="Times New Roman" w:eastAsia="Times New Roman" w:hAnsi="Times New Roman" w:cs="Times New Roman"/>
          <w:b/>
          <w:sz w:val="28"/>
          <w:szCs w:val="28"/>
          <w:lang w:eastAsia="ru-RU"/>
        </w:rPr>
      </w:pPr>
    </w:p>
    <w:p w:rsidR="009031F1" w:rsidRPr="009031F1" w:rsidRDefault="009031F1" w:rsidP="009031F1">
      <w:pPr>
        <w:spacing w:after="0" w:line="240" w:lineRule="auto"/>
        <w:ind w:firstLine="709"/>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Строительство и ремонт дорог</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За отчётный период в данной сфере за счёт всех источников финансирования было израсходовано 2698 тыс. рублей, в том числе средства местного бюджета 0 тыс. рублей. </w:t>
      </w:r>
    </w:p>
    <w:p w:rsidR="009031F1" w:rsidRPr="009031F1" w:rsidRDefault="009031F1" w:rsidP="009031F1">
      <w:pPr>
        <w:tabs>
          <w:tab w:val="left" w:pos="6946"/>
        </w:tabs>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p>
    <w:p w:rsidR="009031F1" w:rsidRPr="009031F1" w:rsidRDefault="009031F1" w:rsidP="009031F1">
      <w:pPr>
        <w:tabs>
          <w:tab w:val="left" w:pos="6946"/>
        </w:tabs>
        <w:spacing w:after="0" w:line="240" w:lineRule="auto"/>
        <w:ind w:firstLine="708"/>
        <w:jc w:val="both"/>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sz w:val="28"/>
          <w:szCs w:val="28"/>
          <w:lang w:eastAsia="ru-RU"/>
        </w:rPr>
        <w:t xml:space="preserve">                                                                                            </w:t>
      </w:r>
      <w:r w:rsidRPr="009031F1">
        <w:rPr>
          <w:rFonts w:ascii="Times New Roman" w:eastAsia="Times New Roman" w:hAnsi="Times New Roman" w:cs="Times New Roman"/>
          <w:i/>
          <w:sz w:val="24"/>
          <w:szCs w:val="24"/>
          <w:lang w:eastAsia="ru-RU"/>
        </w:rPr>
        <w:t>Таблица №14</w:t>
      </w:r>
    </w:p>
    <w:p w:rsidR="009031F1" w:rsidRPr="009031F1" w:rsidRDefault="009031F1" w:rsidP="009031F1">
      <w:pPr>
        <w:spacing w:after="0" w:line="240" w:lineRule="auto"/>
        <w:ind w:firstLine="708"/>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Финансирование мероприятий Комплексной программы по строительству и ремонту дорог </w:t>
      </w: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54"/>
        <w:gridCol w:w="1134"/>
        <w:gridCol w:w="1777"/>
      </w:tblGrid>
      <w:tr w:rsidR="009031F1" w:rsidRPr="009031F1" w:rsidTr="00B052EB">
        <w:tc>
          <w:tcPr>
            <w:tcW w:w="567"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roofErr w:type="gramStart"/>
            <w:r w:rsidRPr="009031F1">
              <w:rPr>
                <w:rFonts w:ascii="Times New Roman" w:eastAsia="Times New Roman" w:hAnsi="Times New Roman" w:cs="Times New Roman"/>
                <w:sz w:val="20"/>
                <w:szCs w:val="20"/>
                <w:lang w:eastAsia="ru-RU"/>
              </w:rPr>
              <w:t>п</w:t>
            </w:r>
            <w:proofErr w:type="gramEnd"/>
            <w:r w:rsidRPr="009031F1">
              <w:rPr>
                <w:rFonts w:ascii="Times New Roman" w:eastAsia="Times New Roman" w:hAnsi="Times New Roman" w:cs="Times New Roman"/>
                <w:sz w:val="20"/>
                <w:szCs w:val="20"/>
                <w:lang w:eastAsia="ru-RU"/>
              </w:rPr>
              <w:t>/п</w:t>
            </w:r>
          </w:p>
        </w:tc>
        <w:tc>
          <w:tcPr>
            <w:tcW w:w="5954"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мероприятия</w:t>
            </w:r>
          </w:p>
        </w:tc>
        <w:tc>
          <w:tcPr>
            <w:tcW w:w="1134"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Сумма, тыс. руб.</w:t>
            </w:r>
          </w:p>
        </w:tc>
        <w:tc>
          <w:tcPr>
            <w:tcW w:w="1777"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Источник средств</w:t>
            </w:r>
          </w:p>
        </w:tc>
      </w:tr>
      <w:tr w:rsidR="009031F1" w:rsidRPr="009031F1" w:rsidTr="00B052EB">
        <w:tc>
          <w:tcPr>
            <w:tcW w:w="567"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5954"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Содержание автомобильных дорог</w:t>
            </w:r>
          </w:p>
        </w:tc>
        <w:tc>
          <w:tcPr>
            <w:tcW w:w="1134" w:type="dxa"/>
            <w:vMerge w:val="restart"/>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1777" w:type="dxa"/>
            <w:vMerge w:val="restart"/>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Федеральный бюджет</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567"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w:t>
            </w:r>
          </w:p>
        </w:tc>
        <w:tc>
          <w:tcPr>
            <w:tcW w:w="595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А/д Р-257 «Енисей» от Красноярска через Абакан-Кызыл</w:t>
            </w:r>
          </w:p>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Чадан-Хандагайты, до границы с Монголией</w:t>
            </w:r>
          </w:p>
        </w:tc>
        <w:tc>
          <w:tcPr>
            <w:tcW w:w="1134" w:type="dxa"/>
            <w:vMerge/>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1777" w:type="dxa"/>
            <w:vMerge/>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567"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w:t>
            </w:r>
          </w:p>
        </w:tc>
        <w:tc>
          <w:tcPr>
            <w:tcW w:w="595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Хандагайты - Ак-</w:t>
            </w:r>
            <w:proofErr w:type="spellStart"/>
            <w:r w:rsidRPr="009031F1">
              <w:rPr>
                <w:rFonts w:ascii="Times New Roman" w:eastAsia="Times New Roman" w:hAnsi="Times New Roman" w:cs="Times New Roman"/>
                <w:sz w:val="20"/>
                <w:szCs w:val="20"/>
                <w:lang w:eastAsia="ru-RU"/>
              </w:rPr>
              <w:t>Чыраа</w:t>
            </w:r>
            <w:proofErr w:type="spellEnd"/>
            <w:r w:rsidRPr="009031F1">
              <w:rPr>
                <w:rFonts w:ascii="Times New Roman" w:eastAsia="Times New Roman" w:hAnsi="Times New Roman" w:cs="Times New Roman"/>
                <w:sz w:val="20"/>
                <w:szCs w:val="20"/>
                <w:lang w:eastAsia="ru-RU"/>
              </w:rPr>
              <w:t xml:space="preserve">, участок </w:t>
            </w:r>
            <w:proofErr w:type="gramStart"/>
            <w:r w:rsidRPr="009031F1">
              <w:rPr>
                <w:rFonts w:ascii="Times New Roman" w:eastAsia="Times New Roman" w:hAnsi="Times New Roman" w:cs="Times New Roman"/>
                <w:sz w:val="20"/>
                <w:szCs w:val="20"/>
                <w:lang w:eastAsia="ru-RU"/>
              </w:rPr>
              <w:t>км</w:t>
            </w:r>
            <w:proofErr w:type="gramEnd"/>
            <w:r w:rsidRPr="009031F1">
              <w:rPr>
                <w:rFonts w:ascii="Times New Roman" w:eastAsia="Times New Roman" w:hAnsi="Times New Roman" w:cs="Times New Roman"/>
                <w:sz w:val="20"/>
                <w:szCs w:val="20"/>
                <w:lang w:eastAsia="ru-RU"/>
              </w:rPr>
              <w:t xml:space="preserve"> 0+000-км 126+000</w:t>
            </w:r>
          </w:p>
        </w:tc>
        <w:tc>
          <w:tcPr>
            <w:tcW w:w="1134" w:type="dxa"/>
            <w:vMerge w:val="restart"/>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1321,9</w:t>
            </w:r>
          </w:p>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1376,1</w:t>
            </w:r>
          </w:p>
        </w:tc>
        <w:tc>
          <w:tcPr>
            <w:tcW w:w="1777" w:type="dxa"/>
            <w:vMerge w:val="restart"/>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Республиканский бюджет</w:t>
            </w:r>
          </w:p>
        </w:tc>
      </w:tr>
      <w:tr w:rsidR="009031F1" w:rsidRPr="009031F1" w:rsidTr="00B052EB">
        <w:tc>
          <w:tcPr>
            <w:tcW w:w="567"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w:t>
            </w:r>
          </w:p>
        </w:tc>
        <w:tc>
          <w:tcPr>
            <w:tcW w:w="5954"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Хандагайты - </w:t>
            </w:r>
            <w:proofErr w:type="spellStart"/>
            <w:r w:rsidRPr="009031F1">
              <w:rPr>
                <w:rFonts w:ascii="Times New Roman" w:eastAsia="Times New Roman" w:hAnsi="Times New Roman" w:cs="Times New Roman"/>
                <w:sz w:val="20"/>
                <w:szCs w:val="20"/>
                <w:lang w:eastAsia="ru-RU"/>
              </w:rPr>
              <w:t>Мугур-Аксы</w:t>
            </w:r>
            <w:proofErr w:type="spellEnd"/>
            <w:r w:rsidRPr="009031F1">
              <w:rPr>
                <w:rFonts w:ascii="Times New Roman" w:eastAsia="Times New Roman" w:hAnsi="Times New Roman" w:cs="Times New Roman"/>
                <w:sz w:val="20"/>
                <w:szCs w:val="20"/>
                <w:lang w:eastAsia="ru-RU"/>
              </w:rPr>
              <w:t xml:space="preserve">, участок </w:t>
            </w:r>
            <w:proofErr w:type="gramStart"/>
            <w:r w:rsidRPr="009031F1">
              <w:rPr>
                <w:rFonts w:ascii="Times New Roman" w:eastAsia="Times New Roman" w:hAnsi="Times New Roman" w:cs="Times New Roman"/>
                <w:sz w:val="20"/>
                <w:szCs w:val="20"/>
                <w:lang w:eastAsia="ru-RU"/>
              </w:rPr>
              <w:t>км</w:t>
            </w:r>
            <w:proofErr w:type="gramEnd"/>
            <w:r w:rsidRPr="009031F1">
              <w:rPr>
                <w:rFonts w:ascii="Times New Roman" w:eastAsia="Times New Roman" w:hAnsi="Times New Roman" w:cs="Times New Roman"/>
                <w:sz w:val="20"/>
                <w:szCs w:val="20"/>
                <w:lang w:eastAsia="ru-RU"/>
              </w:rPr>
              <w:t xml:space="preserve"> 0+000-км 84+000</w:t>
            </w:r>
          </w:p>
        </w:tc>
        <w:tc>
          <w:tcPr>
            <w:tcW w:w="1134" w:type="dxa"/>
            <w:vMerge/>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1777" w:type="dxa"/>
            <w:vMerge/>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567"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5954" w:type="dxa"/>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Всего</w:t>
            </w:r>
          </w:p>
        </w:tc>
        <w:tc>
          <w:tcPr>
            <w:tcW w:w="1134" w:type="dxa"/>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2698</w:t>
            </w:r>
          </w:p>
        </w:tc>
        <w:tc>
          <w:tcPr>
            <w:tcW w:w="1777" w:type="dxa"/>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bl>
    <w:p w:rsidR="009031F1" w:rsidRPr="009031F1" w:rsidRDefault="009031F1" w:rsidP="009031F1">
      <w:pPr>
        <w:spacing w:after="0" w:line="240" w:lineRule="auto"/>
        <w:ind w:firstLine="540"/>
        <w:jc w:val="both"/>
        <w:rPr>
          <w:rFonts w:ascii="Times New Roman" w:eastAsia="Times New Roman" w:hAnsi="Times New Roman" w:cs="Times New Roman"/>
          <w:bCs/>
          <w:sz w:val="16"/>
          <w:szCs w:val="16"/>
          <w:lang w:eastAsia="ru-RU"/>
        </w:rPr>
      </w:pP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Общая длина автомобильных дорог общего пользования местного значения  равна 210 км, в том числе с грунтовым покрытием – 210 км.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19 %. Не отвечающих нормативным требованиям участков нет. Содержанием автодорог местного значения занимается предприятие ООО «</w:t>
      </w:r>
      <w:proofErr w:type="spellStart"/>
      <w:r w:rsidRPr="009031F1">
        <w:rPr>
          <w:rFonts w:ascii="Times New Roman" w:eastAsia="Times New Roman" w:hAnsi="Times New Roman" w:cs="Times New Roman"/>
          <w:sz w:val="28"/>
          <w:szCs w:val="28"/>
          <w:lang w:eastAsia="ru-RU"/>
        </w:rPr>
        <w:t>Овюрское</w:t>
      </w:r>
      <w:proofErr w:type="spellEnd"/>
      <w:r w:rsidRPr="009031F1">
        <w:rPr>
          <w:rFonts w:ascii="Times New Roman" w:eastAsia="Times New Roman" w:hAnsi="Times New Roman" w:cs="Times New Roman"/>
          <w:sz w:val="28"/>
          <w:szCs w:val="28"/>
          <w:lang w:eastAsia="ru-RU"/>
        </w:rPr>
        <w:t xml:space="preserve"> </w:t>
      </w:r>
      <w:proofErr w:type="spellStart"/>
      <w:r w:rsidRPr="009031F1">
        <w:rPr>
          <w:rFonts w:ascii="Times New Roman" w:eastAsia="Times New Roman" w:hAnsi="Times New Roman" w:cs="Times New Roman"/>
          <w:sz w:val="28"/>
          <w:szCs w:val="28"/>
          <w:lang w:eastAsia="ru-RU"/>
        </w:rPr>
        <w:t>ДРСУч</w:t>
      </w:r>
      <w:proofErr w:type="spellEnd"/>
      <w:r w:rsidRPr="009031F1">
        <w:rPr>
          <w:rFonts w:ascii="Times New Roman" w:eastAsia="Times New Roman" w:hAnsi="Times New Roman" w:cs="Times New Roman"/>
          <w:sz w:val="28"/>
          <w:szCs w:val="28"/>
          <w:lang w:eastAsia="ru-RU"/>
        </w:rPr>
        <w:t xml:space="preserve">». Имеется 19 мостов, все находятся в удовлетворительном состоянии. </w:t>
      </w:r>
    </w:p>
    <w:p w:rsidR="009031F1" w:rsidRPr="009031F1" w:rsidRDefault="009031F1" w:rsidP="009031F1">
      <w:pPr>
        <w:spacing w:after="0" w:line="240" w:lineRule="auto"/>
        <w:ind w:firstLine="2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lastRenderedPageBreak/>
        <w:t xml:space="preserve">    На территории кожууна находится ООО «</w:t>
      </w:r>
      <w:proofErr w:type="spellStart"/>
      <w:r w:rsidRPr="009031F1">
        <w:rPr>
          <w:rFonts w:ascii="Times New Roman" w:eastAsia="Times New Roman" w:hAnsi="Times New Roman" w:cs="Times New Roman"/>
          <w:sz w:val="28"/>
          <w:szCs w:val="28"/>
          <w:lang w:eastAsia="ru-RU"/>
        </w:rPr>
        <w:t>Овюрское</w:t>
      </w:r>
      <w:proofErr w:type="spellEnd"/>
      <w:r w:rsidRPr="009031F1">
        <w:rPr>
          <w:rFonts w:ascii="Times New Roman" w:eastAsia="Times New Roman" w:hAnsi="Times New Roman" w:cs="Times New Roman"/>
          <w:sz w:val="28"/>
          <w:szCs w:val="28"/>
          <w:lang w:eastAsia="ru-RU"/>
        </w:rPr>
        <w:t xml:space="preserve"> ДРСУ». Предприятие создано «01» июля 1965 года. Общая площадь арендуемого земельного участка составляет 17325 кв. м. Основной вид деятельности ремонт и содержание автомобильных дорог регионального значения. </w:t>
      </w:r>
    </w:p>
    <w:p w:rsidR="009031F1" w:rsidRPr="009031F1" w:rsidRDefault="009031F1" w:rsidP="009031F1">
      <w:pPr>
        <w:spacing w:after="0" w:line="240" w:lineRule="auto"/>
        <w:ind w:firstLine="504"/>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Государственные контракты на выполнение работ заключены ГУ УАД РТ </w:t>
      </w:r>
      <w:proofErr w:type="spellStart"/>
      <w:r w:rsidRPr="009031F1">
        <w:rPr>
          <w:rFonts w:ascii="Times New Roman" w:eastAsia="Times New Roman" w:hAnsi="Times New Roman" w:cs="Times New Roman"/>
          <w:sz w:val="28"/>
          <w:szCs w:val="28"/>
          <w:lang w:eastAsia="ru-RU"/>
        </w:rPr>
        <w:t>Тываавтодор</w:t>
      </w:r>
      <w:proofErr w:type="spellEnd"/>
      <w:r w:rsidRPr="009031F1">
        <w:rPr>
          <w:rFonts w:ascii="Times New Roman" w:eastAsia="Times New Roman" w:hAnsi="Times New Roman" w:cs="Times New Roman"/>
          <w:sz w:val="28"/>
          <w:szCs w:val="28"/>
          <w:lang w:eastAsia="ru-RU"/>
        </w:rPr>
        <w:t xml:space="preserve"> на 2 года, т.е. с 01.01.2018 г. по 31.12.19г.</w:t>
      </w:r>
    </w:p>
    <w:p w:rsidR="009031F1" w:rsidRPr="009031F1" w:rsidRDefault="009031F1" w:rsidP="009031F1">
      <w:pPr>
        <w:spacing w:after="0" w:line="240" w:lineRule="auto"/>
        <w:ind w:firstLine="504"/>
        <w:jc w:val="right"/>
        <w:rPr>
          <w:rFonts w:ascii="Times New Roman" w:eastAsia="Times New Roman" w:hAnsi="Times New Roman" w:cs="Times New Roman"/>
          <w:i/>
          <w:sz w:val="24"/>
          <w:szCs w:val="24"/>
          <w:lang w:eastAsia="ru-RU"/>
        </w:rPr>
      </w:pPr>
    </w:p>
    <w:p w:rsidR="009031F1" w:rsidRPr="009031F1" w:rsidRDefault="009031F1" w:rsidP="009031F1">
      <w:pPr>
        <w:spacing w:after="0" w:line="240" w:lineRule="auto"/>
        <w:jc w:val="right"/>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Таблица №15</w:t>
      </w:r>
    </w:p>
    <w:p w:rsidR="009031F1" w:rsidRPr="009031F1" w:rsidRDefault="009031F1" w:rsidP="009031F1">
      <w:pPr>
        <w:spacing w:after="0" w:line="240" w:lineRule="auto"/>
        <w:ind w:firstLine="504"/>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Основные показатели финансово-хозяйственной деятельности предприятия за 2016 год  п</w:t>
      </w:r>
      <w:proofErr w:type="gramStart"/>
      <w:r w:rsidRPr="009031F1">
        <w:rPr>
          <w:rFonts w:ascii="Times New Roman" w:eastAsia="Times New Roman" w:hAnsi="Times New Roman" w:cs="Times New Roman"/>
          <w:sz w:val="28"/>
          <w:szCs w:val="28"/>
          <w:lang w:eastAsia="ru-RU"/>
        </w:rPr>
        <w:t>о ООО</w:t>
      </w:r>
      <w:proofErr w:type="gramEnd"/>
      <w:r w:rsidRPr="009031F1">
        <w:rPr>
          <w:rFonts w:ascii="Times New Roman" w:eastAsia="Times New Roman" w:hAnsi="Times New Roman" w:cs="Times New Roman"/>
          <w:sz w:val="28"/>
          <w:szCs w:val="28"/>
          <w:lang w:eastAsia="ru-RU"/>
        </w:rPr>
        <w:t xml:space="preserve"> «</w:t>
      </w:r>
      <w:proofErr w:type="spellStart"/>
      <w:r w:rsidRPr="009031F1">
        <w:rPr>
          <w:rFonts w:ascii="Times New Roman" w:eastAsia="Times New Roman" w:hAnsi="Times New Roman" w:cs="Times New Roman"/>
          <w:sz w:val="28"/>
          <w:szCs w:val="28"/>
          <w:lang w:eastAsia="ru-RU"/>
        </w:rPr>
        <w:t>Овюрское</w:t>
      </w:r>
      <w:proofErr w:type="spellEnd"/>
      <w:r w:rsidRPr="009031F1">
        <w:rPr>
          <w:rFonts w:ascii="Times New Roman" w:eastAsia="Times New Roman" w:hAnsi="Times New Roman" w:cs="Times New Roman"/>
          <w:sz w:val="28"/>
          <w:szCs w:val="28"/>
          <w:lang w:eastAsia="ru-RU"/>
        </w:rPr>
        <w:t xml:space="preserve">  </w:t>
      </w:r>
      <w:proofErr w:type="spellStart"/>
      <w:r w:rsidRPr="009031F1">
        <w:rPr>
          <w:rFonts w:ascii="Times New Roman" w:eastAsia="Times New Roman" w:hAnsi="Times New Roman" w:cs="Times New Roman"/>
          <w:sz w:val="28"/>
          <w:szCs w:val="28"/>
          <w:lang w:eastAsia="ru-RU"/>
        </w:rPr>
        <w:t>ДРСУч</w:t>
      </w:r>
      <w:proofErr w:type="spellEnd"/>
      <w:r w:rsidRPr="009031F1">
        <w:rPr>
          <w:rFonts w:ascii="Times New Roman" w:eastAsia="Times New Roman" w:hAnsi="Times New Roman" w:cs="Times New Roman"/>
          <w:sz w:val="28"/>
          <w:szCs w:val="28"/>
          <w:lang w:eastAsia="ru-RU"/>
        </w:rPr>
        <w:t>»</w:t>
      </w:r>
    </w:p>
    <w:tbl>
      <w:tblPr>
        <w:tblW w:w="8504" w:type="dxa"/>
        <w:tblInd w:w="288" w:type="dxa"/>
        <w:tblLook w:val="0000" w:firstRow="0" w:lastRow="0" w:firstColumn="0" w:lastColumn="0" w:noHBand="0" w:noVBand="0"/>
      </w:tblPr>
      <w:tblGrid>
        <w:gridCol w:w="5580"/>
        <w:gridCol w:w="1292"/>
        <w:gridCol w:w="222"/>
        <w:gridCol w:w="716"/>
        <w:gridCol w:w="222"/>
        <w:gridCol w:w="236"/>
        <w:gridCol w:w="990"/>
      </w:tblGrid>
      <w:tr w:rsidR="009031F1" w:rsidRPr="009031F1" w:rsidTr="00B052EB">
        <w:trPr>
          <w:trHeight w:val="675"/>
        </w:trPr>
        <w:tc>
          <w:tcPr>
            <w:tcW w:w="5580" w:type="dxa"/>
            <w:tcBorders>
              <w:top w:val="single" w:sz="4" w:space="0" w:color="auto"/>
              <w:left w:val="single" w:sz="4" w:space="0" w:color="auto"/>
              <w:bottom w:val="single" w:sz="4" w:space="0" w:color="auto"/>
              <w:right w:val="single" w:sz="4" w:space="0" w:color="auto"/>
            </w:tcBorders>
            <w:noWrap/>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показателя</w:t>
            </w:r>
          </w:p>
        </w:tc>
        <w:tc>
          <w:tcPr>
            <w:tcW w:w="1292" w:type="dxa"/>
            <w:tcBorders>
              <w:top w:val="single" w:sz="4" w:space="0" w:color="auto"/>
              <w:left w:val="nil"/>
              <w:bottom w:val="single" w:sz="4" w:space="0" w:color="auto"/>
              <w:right w:val="single" w:sz="4" w:space="0" w:color="auto"/>
            </w:tcBorders>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ед. измерения</w:t>
            </w:r>
          </w:p>
        </w:tc>
        <w:tc>
          <w:tcPr>
            <w:tcW w:w="222" w:type="dxa"/>
            <w:tcBorders>
              <w:top w:val="single" w:sz="4" w:space="0" w:color="auto"/>
              <w:left w:val="nil"/>
              <w:bottom w:val="single" w:sz="4" w:space="0" w:color="auto"/>
              <w:right w:val="nil"/>
            </w:tcBorders>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716" w:type="dxa"/>
            <w:tcBorders>
              <w:top w:val="single" w:sz="4" w:space="0" w:color="auto"/>
              <w:left w:val="nil"/>
              <w:bottom w:val="single" w:sz="4" w:space="0" w:color="auto"/>
              <w:right w:val="nil"/>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 кв.</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w:t>
            </w:r>
          </w:p>
        </w:tc>
        <w:tc>
          <w:tcPr>
            <w:tcW w:w="222" w:type="dxa"/>
            <w:tcBorders>
              <w:top w:val="single" w:sz="4" w:space="0" w:color="auto"/>
              <w:left w:val="nil"/>
              <w:bottom w:val="single" w:sz="4" w:space="0" w:color="auto"/>
              <w:right w:val="nil"/>
            </w:tcBorders>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noWrap/>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 кв.2019г.</w:t>
            </w:r>
          </w:p>
        </w:tc>
      </w:tr>
      <w:tr w:rsidR="009031F1" w:rsidRPr="009031F1" w:rsidTr="00B052EB">
        <w:trPr>
          <w:trHeight w:val="158"/>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Численность работников</w:t>
            </w:r>
          </w:p>
        </w:tc>
        <w:tc>
          <w:tcPr>
            <w:tcW w:w="1292"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чел.</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32</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30</w:t>
            </w:r>
          </w:p>
        </w:tc>
      </w:tr>
      <w:tr w:rsidR="009031F1" w:rsidRPr="009031F1" w:rsidTr="00B052EB">
        <w:trPr>
          <w:trHeight w:val="100"/>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Среднемесячная заработная плата 1 работника</w:t>
            </w:r>
          </w:p>
        </w:tc>
        <w:tc>
          <w:tcPr>
            <w:tcW w:w="1292"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18615</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24055</w:t>
            </w:r>
          </w:p>
        </w:tc>
      </w:tr>
      <w:tr w:rsidR="009031F1" w:rsidRPr="009031F1" w:rsidTr="00B052EB">
        <w:trPr>
          <w:trHeight w:val="152"/>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Объем проделанных работ в натуральном выражении</w:t>
            </w:r>
          </w:p>
        </w:tc>
        <w:tc>
          <w:tcPr>
            <w:tcW w:w="1292"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тыс. км</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210</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210</w:t>
            </w:r>
          </w:p>
        </w:tc>
      </w:tr>
      <w:tr w:rsidR="009031F1" w:rsidRPr="009031F1" w:rsidTr="00B052EB">
        <w:trPr>
          <w:trHeight w:val="94"/>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Выручка от выполненных работ (услуги)</w:t>
            </w:r>
          </w:p>
        </w:tc>
        <w:tc>
          <w:tcPr>
            <w:tcW w:w="1292"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3276</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2698</w:t>
            </w:r>
          </w:p>
        </w:tc>
      </w:tr>
      <w:tr w:rsidR="009031F1" w:rsidRPr="009031F1" w:rsidTr="00B052EB">
        <w:trPr>
          <w:trHeight w:val="215"/>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Полученные дотации, субвенции</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rPr>
          <w:trHeight w:val="158"/>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bCs/>
                <w:sz w:val="20"/>
                <w:szCs w:val="20"/>
                <w:lang w:eastAsia="ru-RU"/>
              </w:rPr>
            </w:pPr>
            <w:r w:rsidRPr="009031F1">
              <w:rPr>
                <w:rFonts w:ascii="Times New Roman" w:eastAsia="Times New Roman" w:hAnsi="Times New Roman" w:cs="Times New Roman"/>
                <w:b/>
                <w:bCs/>
                <w:sz w:val="20"/>
                <w:szCs w:val="20"/>
                <w:lang w:eastAsia="ru-RU"/>
              </w:rPr>
              <w:t>Выручка с учетом дотаций, субвенций, ВСЕГО</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3276</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2698</w:t>
            </w:r>
          </w:p>
        </w:tc>
      </w:tr>
      <w:tr w:rsidR="009031F1" w:rsidRPr="009031F1" w:rsidTr="00B052EB">
        <w:trPr>
          <w:trHeight w:val="99"/>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Себестоимость  работ (услуги)</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3215</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2620</w:t>
            </w:r>
          </w:p>
        </w:tc>
      </w:tr>
      <w:tr w:rsidR="009031F1" w:rsidRPr="009031F1" w:rsidTr="00B052EB">
        <w:trPr>
          <w:trHeight w:val="222"/>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ind w:left="-88" w:firstLine="88"/>
              <w:rPr>
                <w:rFonts w:ascii="Times New Roman" w:eastAsia="Times New Roman" w:hAnsi="Times New Roman" w:cs="Times New Roman"/>
                <w:b/>
                <w:bCs/>
                <w:sz w:val="20"/>
                <w:szCs w:val="20"/>
                <w:lang w:eastAsia="ru-RU"/>
              </w:rPr>
            </w:pPr>
            <w:r w:rsidRPr="009031F1">
              <w:rPr>
                <w:rFonts w:ascii="Times New Roman" w:eastAsia="Times New Roman" w:hAnsi="Times New Roman" w:cs="Times New Roman"/>
                <w:b/>
                <w:bCs/>
                <w:sz w:val="20"/>
                <w:szCs w:val="20"/>
                <w:lang w:eastAsia="ru-RU"/>
              </w:rPr>
              <w:t>Сумма расходов, ВСЕГО</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3215</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2620</w:t>
            </w:r>
          </w:p>
        </w:tc>
      </w:tr>
      <w:tr w:rsidR="009031F1" w:rsidRPr="009031F1" w:rsidTr="00B052EB">
        <w:trPr>
          <w:trHeight w:val="149"/>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bCs/>
                <w:sz w:val="20"/>
                <w:szCs w:val="20"/>
                <w:lang w:eastAsia="ru-RU"/>
              </w:rPr>
            </w:pPr>
            <w:r w:rsidRPr="009031F1">
              <w:rPr>
                <w:rFonts w:ascii="Times New Roman" w:eastAsia="Times New Roman" w:hAnsi="Times New Roman" w:cs="Times New Roman"/>
                <w:b/>
                <w:bCs/>
                <w:sz w:val="20"/>
                <w:szCs w:val="20"/>
                <w:lang w:eastAsia="ru-RU"/>
              </w:rPr>
              <w:t>Чистая прибыль (убыток)</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61</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78</w:t>
            </w:r>
          </w:p>
        </w:tc>
      </w:tr>
      <w:tr w:rsidR="009031F1" w:rsidRPr="009031F1" w:rsidTr="00B052EB">
        <w:trPr>
          <w:trHeight w:val="92"/>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bCs/>
                <w:sz w:val="20"/>
                <w:szCs w:val="20"/>
                <w:lang w:eastAsia="ru-RU"/>
              </w:rPr>
            </w:pPr>
            <w:r w:rsidRPr="009031F1">
              <w:rPr>
                <w:rFonts w:ascii="Times New Roman" w:eastAsia="Times New Roman" w:hAnsi="Times New Roman" w:cs="Times New Roman"/>
                <w:b/>
                <w:bCs/>
                <w:sz w:val="20"/>
                <w:szCs w:val="20"/>
                <w:lang w:eastAsia="ru-RU"/>
              </w:rPr>
              <w:t>Краткосрочные обязательства</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rPr>
          <w:trHeight w:val="214"/>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Займы и кредиты</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rPr>
          <w:trHeight w:val="155"/>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bCs/>
                <w:sz w:val="20"/>
                <w:szCs w:val="20"/>
                <w:lang w:eastAsia="ru-RU"/>
              </w:rPr>
            </w:pPr>
            <w:r w:rsidRPr="009031F1">
              <w:rPr>
                <w:rFonts w:ascii="Times New Roman" w:eastAsia="Times New Roman" w:hAnsi="Times New Roman" w:cs="Times New Roman"/>
                <w:b/>
                <w:bCs/>
                <w:sz w:val="20"/>
                <w:szCs w:val="20"/>
                <w:lang w:eastAsia="ru-RU"/>
              </w:rPr>
              <w:t>Кредиторская задолженность</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1915</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1957</w:t>
            </w:r>
          </w:p>
        </w:tc>
      </w:tr>
      <w:tr w:rsidR="009031F1" w:rsidRPr="009031F1" w:rsidTr="00B052EB">
        <w:trPr>
          <w:trHeight w:val="98"/>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в том числе </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rPr>
          <w:trHeight w:val="219"/>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задолженность по оплате труда</w:t>
            </w:r>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644</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723</w:t>
            </w:r>
          </w:p>
        </w:tc>
      </w:tr>
      <w:tr w:rsidR="009031F1" w:rsidRPr="009031F1" w:rsidTr="00B052EB">
        <w:trPr>
          <w:trHeight w:val="148"/>
        </w:trPr>
        <w:tc>
          <w:tcPr>
            <w:tcW w:w="5580" w:type="dxa"/>
            <w:tcBorders>
              <w:top w:val="nil"/>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из нее </w:t>
            </w:r>
            <w:proofErr w:type="gramStart"/>
            <w:r w:rsidRPr="009031F1">
              <w:rPr>
                <w:rFonts w:ascii="Times New Roman" w:eastAsia="Times New Roman" w:hAnsi="Times New Roman" w:cs="Times New Roman"/>
                <w:sz w:val="20"/>
                <w:szCs w:val="20"/>
                <w:lang w:eastAsia="ru-RU"/>
              </w:rPr>
              <w:t>просроченная</w:t>
            </w:r>
            <w:proofErr w:type="gramEnd"/>
          </w:p>
        </w:tc>
        <w:tc>
          <w:tcPr>
            <w:tcW w:w="1292" w:type="dxa"/>
            <w:tcBorders>
              <w:top w:val="nil"/>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rPr>
          <w:trHeight w:val="90"/>
        </w:trPr>
        <w:tc>
          <w:tcPr>
            <w:tcW w:w="5580" w:type="dxa"/>
            <w:tcBorders>
              <w:top w:val="single" w:sz="4" w:space="0" w:color="auto"/>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задолженность по налогам</w:t>
            </w:r>
          </w:p>
        </w:tc>
        <w:tc>
          <w:tcPr>
            <w:tcW w:w="1292" w:type="dxa"/>
            <w:tcBorders>
              <w:top w:val="single" w:sz="4" w:space="0" w:color="auto"/>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single" w:sz="4" w:space="0" w:color="auto"/>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682</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708</w:t>
            </w:r>
          </w:p>
        </w:tc>
      </w:tr>
      <w:tr w:rsidR="009031F1" w:rsidRPr="009031F1" w:rsidTr="00B052EB">
        <w:trPr>
          <w:trHeight w:val="90"/>
        </w:trPr>
        <w:tc>
          <w:tcPr>
            <w:tcW w:w="5580" w:type="dxa"/>
            <w:tcBorders>
              <w:top w:val="single" w:sz="4" w:space="0" w:color="auto"/>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Задолженность по поставщикам и подрядчикам</w:t>
            </w:r>
          </w:p>
        </w:tc>
        <w:tc>
          <w:tcPr>
            <w:tcW w:w="1292" w:type="dxa"/>
            <w:tcBorders>
              <w:top w:val="single" w:sz="4" w:space="0" w:color="auto"/>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тыс. </w:t>
            </w:r>
            <w:proofErr w:type="spellStart"/>
            <w:r w:rsidRPr="009031F1">
              <w:rPr>
                <w:rFonts w:ascii="Times New Roman" w:eastAsia="Times New Roman" w:hAnsi="Times New Roman" w:cs="Times New Roman"/>
                <w:sz w:val="20"/>
                <w:szCs w:val="20"/>
                <w:lang w:eastAsia="ru-RU"/>
              </w:rPr>
              <w:t>руб</w:t>
            </w:r>
            <w:proofErr w:type="spellEnd"/>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716" w:type="dxa"/>
            <w:tcBorders>
              <w:top w:val="single" w:sz="4" w:space="0" w:color="auto"/>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589</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526</w:t>
            </w:r>
          </w:p>
        </w:tc>
      </w:tr>
      <w:tr w:rsidR="009031F1" w:rsidRPr="009031F1" w:rsidTr="00B052EB">
        <w:trPr>
          <w:trHeight w:val="211"/>
        </w:trPr>
        <w:tc>
          <w:tcPr>
            <w:tcW w:w="5580" w:type="dxa"/>
            <w:tcBorders>
              <w:top w:val="single" w:sz="4" w:space="0" w:color="auto"/>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Дебиторская задолженность</w:t>
            </w:r>
          </w:p>
        </w:tc>
        <w:tc>
          <w:tcPr>
            <w:tcW w:w="1292" w:type="dxa"/>
            <w:tcBorders>
              <w:top w:val="single" w:sz="4" w:space="0" w:color="auto"/>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716" w:type="dxa"/>
            <w:tcBorders>
              <w:top w:val="single" w:sz="4" w:space="0" w:color="auto"/>
              <w:left w:val="nil"/>
              <w:bottom w:val="single" w:sz="4" w:space="0" w:color="auto"/>
              <w:right w:val="nil"/>
            </w:tcBorders>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2077</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single" w:sz="4" w:space="0" w:color="auto"/>
              <w:left w:val="nil"/>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p>
        </w:tc>
        <w:tc>
          <w:tcPr>
            <w:tcW w:w="236" w:type="dxa"/>
            <w:tcBorders>
              <w:top w:val="single" w:sz="4" w:space="0" w:color="auto"/>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p>
        </w:tc>
      </w:tr>
      <w:tr w:rsidR="009031F1" w:rsidRPr="009031F1" w:rsidTr="00B052EB">
        <w:trPr>
          <w:trHeight w:val="154"/>
        </w:trPr>
        <w:tc>
          <w:tcPr>
            <w:tcW w:w="5580" w:type="dxa"/>
            <w:tcBorders>
              <w:top w:val="single" w:sz="4" w:space="0" w:color="auto"/>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Задолженность Федерального бюджета</w:t>
            </w:r>
          </w:p>
        </w:tc>
        <w:tc>
          <w:tcPr>
            <w:tcW w:w="1292" w:type="dxa"/>
            <w:tcBorders>
              <w:top w:val="single" w:sz="4" w:space="0" w:color="auto"/>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c>
          <w:tcPr>
            <w:tcW w:w="716" w:type="dxa"/>
            <w:tcBorders>
              <w:top w:val="single" w:sz="4" w:space="0" w:color="auto"/>
              <w:left w:val="nil"/>
              <w:bottom w:val="single" w:sz="4" w:space="0" w:color="auto"/>
              <w:right w:val="nil"/>
            </w:tcBorders>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noWrap/>
            <w:vAlign w:val="bottom"/>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c>
          <w:tcPr>
            <w:tcW w:w="236" w:type="dxa"/>
            <w:tcBorders>
              <w:top w:val="single" w:sz="4" w:space="0" w:color="auto"/>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r>
      <w:tr w:rsidR="009031F1" w:rsidRPr="009031F1" w:rsidTr="00B052EB">
        <w:trPr>
          <w:trHeight w:val="95"/>
        </w:trPr>
        <w:tc>
          <w:tcPr>
            <w:tcW w:w="5580" w:type="dxa"/>
            <w:tcBorders>
              <w:top w:val="single" w:sz="4" w:space="0" w:color="auto"/>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Задолженность Республиканского бюджета</w:t>
            </w:r>
          </w:p>
        </w:tc>
        <w:tc>
          <w:tcPr>
            <w:tcW w:w="1292" w:type="dxa"/>
            <w:tcBorders>
              <w:top w:val="single" w:sz="4" w:space="0" w:color="auto"/>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c>
          <w:tcPr>
            <w:tcW w:w="716" w:type="dxa"/>
            <w:tcBorders>
              <w:top w:val="single" w:sz="4" w:space="0" w:color="auto"/>
              <w:left w:val="nil"/>
              <w:bottom w:val="single" w:sz="4" w:space="0" w:color="auto"/>
              <w:right w:val="nil"/>
            </w:tcBorders>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r w:rsidRPr="009031F1">
              <w:rPr>
                <w:rFonts w:ascii="Times New Roman" w:eastAsia="Times New Roman" w:hAnsi="Times New Roman" w:cs="Times New Roman"/>
                <w:bCs/>
                <w:sz w:val="20"/>
                <w:szCs w:val="20"/>
                <w:lang w:eastAsia="ru-RU"/>
              </w:rPr>
              <w:t>2077</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noWrap/>
            <w:vAlign w:val="bottom"/>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c>
          <w:tcPr>
            <w:tcW w:w="236" w:type="dxa"/>
            <w:tcBorders>
              <w:top w:val="single" w:sz="4" w:space="0" w:color="auto"/>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r w:rsidRPr="009031F1">
              <w:rPr>
                <w:rFonts w:ascii="Times New Roman" w:eastAsia="Times New Roman" w:hAnsi="Times New Roman" w:cs="Times New Roman"/>
                <w:bCs/>
                <w:sz w:val="20"/>
                <w:szCs w:val="20"/>
                <w:lang w:eastAsia="ru-RU"/>
              </w:rPr>
              <w:t>715</w:t>
            </w:r>
          </w:p>
        </w:tc>
      </w:tr>
      <w:tr w:rsidR="009031F1" w:rsidRPr="009031F1" w:rsidTr="00B052EB">
        <w:trPr>
          <w:trHeight w:val="60"/>
        </w:trPr>
        <w:tc>
          <w:tcPr>
            <w:tcW w:w="5580" w:type="dxa"/>
            <w:tcBorders>
              <w:top w:val="single" w:sz="4" w:space="0" w:color="auto"/>
              <w:left w:val="single" w:sz="4" w:space="0" w:color="auto"/>
              <w:bottom w:val="single" w:sz="4" w:space="0" w:color="auto"/>
              <w:right w:val="single" w:sz="4" w:space="0" w:color="auto"/>
            </w:tcBorders>
            <w:noWrap/>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Задолженность местного бюджета</w:t>
            </w:r>
          </w:p>
        </w:tc>
        <w:tc>
          <w:tcPr>
            <w:tcW w:w="1292" w:type="dxa"/>
            <w:tcBorders>
              <w:top w:val="single" w:sz="4" w:space="0" w:color="auto"/>
              <w:left w:val="nil"/>
              <w:bottom w:val="single" w:sz="4" w:space="0" w:color="auto"/>
              <w:right w:val="single" w:sz="4" w:space="0" w:color="auto"/>
            </w:tcBorders>
            <w:noWrap/>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тыс. руб.</w:t>
            </w: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c>
          <w:tcPr>
            <w:tcW w:w="716" w:type="dxa"/>
            <w:tcBorders>
              <w:top w:val="single" w:sz="4" w:space="0" w:color="auto"/>
              <w:left w:val="nil"/>
              <w:bottom w:val="single" w:sz="4" w:space="0" w:color="auto"/>
              <w:right w:val="nil"/>
            </w:tcBorders>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c>
          <w:tcPr>
            <w:tcW w:w="222" w:type="dxa"/>
            <w:tcBorders>
              <w:top w:val="single" w:sz="4" w:space="0" w:color="auto"/>
              <w:left w:val="nil"/>
              <w:bottom w:val="single" w:sz="4" w:space="0" w:color="auto"/>
              <w:right w:val="nil"/>
            </w:tcBorders>
            <w:vAlign w:val="bottom"/>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noWrap/>
            <w:vAlign w:val="bottom"/>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c>
          <w:tcPr>
            <w:tcW w:w="236" w:type="dxa"/>
            <w:tcBorders>
              <w:top w:val="single" w:sz="4" w:space="0" w:color="auto"/>
              <w:left w:val="nil"/>
              <w:bottom w:val="single" w:sz="4" w:space="0" w:color="auto"/>
              <w:right w:val="single" w:sz="4" w:space="0" w:color="auto"/>
            </w:tcBorders>
          </w:tcPr>
          <w:p w:rsidR="009031F1" w:rsidRPr="009031F1" w:rsidRDefault="009031F1" w:rsidP="009031F1">
            <w:pPr>
              <w:spacing w:after="0" w:line="240" w:lineRule="auto"/>
              <w:jc w:val="center"/>
              <w:rPr>
                <w:rFonts w:ascii="Times New Roman" w:eastAsia="Times New Roman" w:hAnsi="Times New Roman" w:cs="Times New Roman"/>
                <w:bCs/>
                <w:sz w:val="20"/>
                <w:szCs w:val="20"/>
                <w:lang w:eastAsia="ru-RU"/>
              </w:rPr>
            </w:pPr>
          </w:p>
        </w:tc>
      </w:tr>
    </w:tbl>
    <w:p w:rsidR="009031F1" w:rsidRPr="009031F1" w:rsidRDefault="009031F1" w:rsidP="009031F1">
      <w:pPr>
        <w:spacing w:after="0" w:line="240" w:lineRule="auto"/>
        <w:ind w:firstLine="708"/>
        <w:jc w:val="center"/>
        <w:rPr>
          <w:rFonts w:ascii="Times New Roman" w:eastAsia="Times New Roman" w:hAnsi="Times New Roman" w:cs="Times New Roman"/>
          <w:b/>
          <w:color w:val="FF0000"/>
          <w:sz w:val="16"/>
          <w:szCs w:val="16"/>
          <w:lang w:eastAsia="ru-RU"/>
        </w:rPr>
      </w:pPr>
    </w:p>
    <w:p w:rsidR="009031F1" w:rsidRPr="009031F1" w:rsidRDefault="009031F1" w:rsidP="009031F1">
      <w:pPr>
        <w:keepNext/>
        <w:spacing w:after="0" w:line="240" w:lineRule="auto"/>
        <w:jc w:val="center"/>
        <w:outlineLvl w:val="1"/>
        <w:rPr>
          <w:rFonts w:ascii="Times New Roman" w:eastAsia="Times New Roman" w:hAnsi="Times New Roman" w:cs="Times New Roman"/>
          <w:b/>
          <w:bCs/>
          <w:iCs/>
          <w:color w:val="FF0000"/>
          <w:sz w:val="28"/>
          <w:szCs w:val="28"/>
          <w:lang w:eastAsia="ru-RU"/>
        </w:rPr>
      </w:pPr>
    </w:p>
    <w:p w:rsidR="009031F1" w:rsidRPr="009031F1" w:rsidRDefault="009031F1" w:rsidP="009031F1">
      <w:pPr>
        <w:keepNext/>
        <w:spacing w:after="0" w:line="240" w:lineRule="auto"/>
        <w:jc w:val="center"/>
        <w:outlineLvl w:val="1"/>
        <w:rPr>
          <w:rFonts w:ascii="Times New Roman" w:eastAsia="Times New Roman" w:hAnsi="Times New Roman" w:cs="Times New Roman"/>
          <w:b/>
          <w:bCs/>
          <w:iCs/>
          <w:sz w:val="28"/>
          <w:szCs w:val="28"/>
          <w:lang w:eastAsia="ru-RU"/>
        </w:rPr>
      </w:pPr>
      <w:r w:rsidRPr="009031F1">
        <w:rPr>
          <w:rFonts w:ascii="Times New Roman" w:eastAsia="Times New Roman" w:hAnsi="Times New Roman" w:cs="Times New Roman"/>
          <w:b/>
          <w:bCs/>
          <w:iCs/>
          <w:sz w:val="28"/>
          <w:szCs w:val="28"/>
          <w:lang w:eastAsia="ru-RU"/>
        </w:rPr>
        <w:t xml:space="preserve">Транспорт </w:t>
      </w:r>
    </w:p>
    <w:p w:rsidR="009031F1" w:rsidRPr="009031F1" w:rsidRDefault="009031F1" w:rsidP="009031F1">
      <w:pPr>
        <w:suppressAutoHyphens/>
        <w:autoSpaceDE w:val="0"/>
        <w:spacing w:after="0" w:line="240" w:lineRule="auto"/>
        <w:ind w:firstLine="709"/>
        <w:jc w:val="both"/>
        <w:rPr>
          <w:rFonts w:ascii="Times New Roman" w:eastAsia="Arial" w:hAnsi="Times New Roman" w:cs="Times New Roman"/>
          <w:sz w:val="28"/>
          <w:szCs w:val="28"/>
          <w:lang w:eastAsia="ar-SA"/>
        </w:rPr>
      </w:pPr>
      <w:r w:rsidRPr="009031F1">
        <w:rPr>
          <w:rFonts w:ascii="Times New Roman" w:eastAsia="Arial" w:hAnsi="Times New Roman" w:cs="Times New Roman"/>
          <w:sz w:val="28"/>
          <w:szCs w:val="28"/>
          <w:lang w:eastAsia="ar-SA"/>
        </w:rPr>
        <w:t xml:space="preserve">Транспортным обслуживанием населения кожууна занимаются  частные перевозчики, за 1 кв. 2019 года  перевезено 7,9 тыс. пассажиров, за </w:t>
      </w:r>
      <w:r w:rsidRPr="009031F1">
        <w:rPr>
          <w:rFonts w:ascii="Arial" w:eastAsia="Arial" w:hAnsi="Arial" w:cs="Arial"/>
          <w:sz w:val="28"/>
          <w:szCs w:val="28"/>
          <w:lang w:eastAsia="ar-SA"/>
        </w:rPr>
        <w:t xml:space="preserve"> </w:t>
      </w:r>
      <w:r w:rsidRPr="009031F1">
        <w:rPr>
          <w:rFonts w:ascii="Times New Roman" w:eastAsia="Arial" w:hAnsi="Times New Roman" w:cs="Times New Roman"/>
          <w:sz w:val="28"/>
          <w:szCs w:val="28"/>
          <w:lang w:eastAsia="ar-SA"/>
        </w:rPr>
        <w:t>1 кв.2018 г. – 6,6 тыс. пассажиров.</w:t>
      </w:r>
    </w:p>
    <w:p w:rsidR="009031F1" w:rsidRPr="009031F1" w:rsidRDefault="009031F1" w:rsidP="009031F1">
      <w:pPr>
        <w:spacing w:after="0" w:line="240" w:lineRule="auto"/>
        <w:ind w:firstLine="709"/>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Пассажирооборот автомобильного транспорта за 1 кв.2019 года составил 3200 тыс. пасс/</w:t>
      </w:r>
      <w:proofErr w:type="gramStart"/>
      <w:r w:rsidRPr="009031F1">
        <w:rPr>
          <w:rFonts w:ascii="Times New Roman" w:eastAsia="Times New Roman" w:hAnsi="Times New Roman" w:cs="Times New Roman"/>
          <w:sz w:val="28"/>
          <w:szCs w:val="28"/>
          <w:lang w:eastAsia="ru-RU"/>
        </w:rPr>
        <w:t>км</w:t>
      </w:r>
      <w:proofErr w:type="gramEnd"/>
      <w:r w:rsidRPr="009031F1">
        <w:rPr>
          <w:rFonts w:ascii="Times New Roman" w:eastAsia="Times New Roman" w:hAnsi="Times New Roman" w:cs="Times New Roman"/>
          <w:sz w:val="28"/>
          <w:szCs w:val="28"/>
          <w:lang w:eastAsia="ru-RU"/>
        </w:rPr>
        <w:t>, увеличение к уровню аналогичного периода 2018 года – 5,6%.</w:t>
      </w:r>
    </w:p>
    <w:p w:rsidR="009031F1" w:rsidRPr="009031F1" w:rsidRDefault="009031F1" w:rsidP="009031F1">
      <w:pPr>
        <w:keepNext/>
        <w:spacing w:after="0" w:line="240" w:lineRule="auto"/>
        <w:jc w:val="center"/>
        <w:outlineLvl w:val="1"/>
        <w:rPr>
          <w:rFonts w:ascii="Times New Roman" w:eastAsia="Times New Roman" w:hAnsi="Times New Roman" w:cs="Times New Roman"/>
          <w:b/>
          <w:bCs/>
          <w:iCs/>
          <w:color w:val="FF0000"/>
          <w:sz w:val="28"/>
          <w:szCs w:val="28"/>
          <w:lang w:eastAsia="ru-RU"/>
        </w:rPr>
      </w:pPr>
    </w:p>
    <w:p w:rsidR="009031F1" w:rsidRPr="009031F1" w:rsidRDefault="009031F1" w:rsidP="009031F1">
      <w:pPr>
        <w:keepNext/>
        <w:spacing w:after="0" w:line="240" w:lineRule="auto"/>
        <w:jc w:val="center"/>
        <w:outlineLvl w:val="1"/>
        <w:rPr>
          <w:rFonts w:ascii="Times New Roman" w:eastAsia="Times New Roman" w:hAnsi="Times New Roman" w:cs="Times New Roman"/>
          <w:b/>
          <w:bCs/>
          <w:iCs/>
          <w:sz w:val="28"/>
          <w:szCs w:val="28"/>
          <w:lang w:eastAsia="ru-RU"/>
        </w:rPr>
      </w:pPr>
      <w:r w:rsidRPr="009031F1">
        <w:rPr>
          <w:rFonts w:ascii="Times New Roman" w:eastAsia="Times New Roman" w:hAnsi="Times New Roman" w:cs="Times New Roman"/>
          <w:b/>
          <w:bCs/>
          <w:iCs/>
          <w:sz w:val="28"/>
          <w:szCs w:val="28"/>
          <w:lang w:eastAsia="ru-RU"/>
        </w:rPr>
        <w:t>Связь</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Объём оказанных услуг связи за  3 месяца 2019 года  </w:t>
      </w:r>
      <w:proofErr w:type="spellStart"/>
      <w:r w:rsidRPr="009031F1">
        <w:rPr>
          <w:rFonts w:ascii="Times New Roman" w:eastAsia="Times New Roman" w:hAnsi="Times New Roman" w:cs="Times New Roman"/>
          <w:sz w:val="28"/>
          <w:szCs w:val="28"/>
          <w:lang w:eastAsia="ru-RU"/>
        </w:rPr>
        <w:t>Овюрским</w:t>
      </w:r>
      <w:proofErr w:type="spellEnd"/>
      <w:r w:rsidRPr="009031F1">
        <w:rPr>
          <w:rFonts w:ascii="Times New Roman" w:eastAsia="Times New Roman" w:hAnsi="Times New Roman" w:cs="Times New Roman"/>
          <w:sz w:val="28"/>
          <w:szCs w:val="28"/>
          <w:lang w:eastAsia="ru-RU"/>
        </w:rPr>
        <w:t xml:space="preserve"> КУЭС составил 929,7 тыс. рублей, в том числе оказано услуг населению на сумму 441,6 тыс. рублей, организациям – 488,1 </w:t>
      </w:r>
      <w:proofErr w:type="spellStart"/>
      <w:r w:rsidRPr="009031F1">
        <w:rPr>
          <w:rFonts w:ascii="Times New Roman" w:eastAsia="Times New Roman" w:hAnsi="Times New Roman" w:cs="Times New Roman"/>
          <w:sz w:val="28"/>
          <w:szCs w:val="28"/>
          <w:lang w:eastAsia="ru-RU"/>
        </w:rPr>
        <w:t>тыс</w:t>
      </w:r>
      <w:proofErr w:type="gramStart"/>
      <w:r w:rsidRPr="009031F1">
        <w:rPr>
          <w:rFonts w:ascii="Times New Roman" w:eastAsia="Times New Roman" w:hAnsi="Times New Roman" w:cs="Times New Roman"/>
          <w:sz w:val="28"/>
          <w:szCs w:val="28"/>
          <w:lang w:eastAsia="ru-RU"/>
        </w:rPr>
        <w:t>.р</w:t>
      </w:r>
      <w:proofErr w:type="gramEnd"/>
      <w:r w:rsidRPr="009031F1">
        <w:rPr>
          <w:rFonts w:ascii="Times New Roman" w:eastAsia="Times New Roman" w:hAnsi="Times New Roman" w:cs="Times New Roman"/>
          <w:sz w:val="28"/>
          <w:szCs w:val="28"/>
          <w:lang w:eastAsia="ru-RU"/>
        </w:rPr>
        <w:t>ублей</w:t>
      </w:r>
      <w:proofErr w:type="spellEnd"/>
      <w:r w:rsidRPr="009031F1">
        <w:rPr>
          <w:rFonts w:ascii="Times New Roman" w:eastAsia="Times New Roman" w:hAnsi="Times New Roman" w:cs="Times New Roman"/>
          <w:sz w:val="28"/>
          <w:szCs w:val="28"/>
          <w:lang w:eastAsia="ru-RU"/>
        </w:rPr>
        <w:t xml:space="preserve">. По сравнению с прошлым годом объем оказанных услуг увеличилось  на 13,2% или на 108,7 </w:t>
      </w:r>
      <w:proofErr w:type="spellStart"/>
      <w:r w:rsidRPr="009031F1">
        <w:rPr>
          <w:rFonts w:ascii="Times New Roman" w:eastAsia="Times New Roman" w:hAnsi="Times New Roman" w:cs="Times New Roman"/>
          <w:sz w:val="28"/>
          <w:szCs w:val="28"/>
          <w:lang w:eastAsia="ru-RU"/>
        </w:rPr>
        <w:t>тыс</w:t>
      </w:r>
      <w:proofErr w:type="gramStart"/>
      <w:r w:rsidRPr="009031F1">
        <w:rPr>
          <w:rFonts w:ascii="Times New Roman" w:eastAsia="Times New Roman" w:hAnsi="Times New Roman" w:cs="Times New Roman"/>
          <w:sz w:val="28"/>
          <w:szCs w:val="28"/>
          <w:lang w:eastAsia="ru-RU"/>
        </w:rPr>
        <w:t>.р</w:t>
      </w:r>
      <w:proofErr w:type="gramEnd"/>
      <w:r w:rsidRPr="009031F1">
        <w:rPr>
          <w:rFonts w:ascii="Times New Roman" w:eastAsia="Times New Roman" w:hAnsi="Times New Roman" w:cs="Times New Roman"/>
          <w:sz w:val="28"/>
          <w:szCs w:val="28"/>
          <w:lang w:eastAsia="ru-RU"/>
        </w:rPr>
        <w:t>ублей</w:t>
      </w:r>
      <w:proofErr w:type="spellEnd"/>
      <w:r w:rsidRPr="009031F1">
        <w:rPr>
          <w:rFonts w:ascii="Times New Roman" w:eastAsia="Times New Roman" w:hAnsi="Times New Roman" w:cs="Times New Roman"/>
          <w:sz w:val="28"/>
          <w:szCs w:val="28"/>
          <w:lang w:eastAsia="ru-RU"/>
        </w:rPr>
        <w:t xml:space="preserve">. </w:t>
      </w:r>
    </w:p>
    <w:p w:rsidR="009031F1" w:rsidRPr="009031F1" w:rsidRDefault="009031F1" w:rsidP="009031F1">
      <w:pPr>
        <w:suppressAutoHyphens/>
        <w:autoSpaceDE w:val="0"/>
        <w:spacing w:after="0" w:line="240" w:lineRule="auto"/>
        <w:ind w:firstLine="708"/>
        <w:jc w:val="both"/>
        <w:rPr>
          <w:rFonts w:ascii="Times New Roman" w:eastAsia="Arial" w:hAnsi="Times New Roman" w:cs="Times New Roman"/>
          <w:sz w:val="28"/>
          <w:szCs w:val="28"/>
          <w:lang w:eastAsia="ar-SA"/>
        </w:rPr>
      </w:pPr>
      <w:r w:rsidRPr="009031F1">
        <w:rPr>
          <w:rFonts w:ascii="Times New Roman" w:eastAsia="Arial" w:hAnsi="Times New Roman" w:cs="Times New Roman"/>
          <w:sz w:val="28"/>
          <w:szCs w:val="28"/>
          <w:lang w:eastAsia="ar-SA"/>
        </w:rPr>
        <w:t xml:space="preserve">В кожууне к телефонной сети подключены 165 абонента из возможных к подключению 663 точек, из них 126- учреждения и организации, 39 - </w:t>
      </w:r>
      <w:r w:rsidRPr="009031F1">
        <w:rPr>
          <w:rFonts w:ascii="Times New Roman" w:eastAsia="Arial" w:hAnsi="Times New Roman" w:cs="Times New Roman"/>
          <w:sz w:val="28"/>
          <w:szCs w:val="28"/>
          <w:lang w:eastAsia="ar-SA"/>
        </w:rPr>
        <w:lastRenderedPageBreak/>
        <w:t xml:space="preserve">население. По сравнению с началом отчетного года количество подключенных телефонных точек уменьшилось. К интернету за отчетный период  подключены 306 точек, в том числе  34 организации, 272 население. </w:t>
      </w:r>
    </w:p>
    <w:p w:rsidR="009031F1" w:rsidRPr="009031F1" w:rsidRDefault="009031F1" w:rsidP="009031F1">
      <w:pPr>
        <w:suppressAutoHyphens/>
        <w:autoSpaceDE w:val="0"/>
        <w:spacing w:after="0" w:line="240" w:lineRule="auto"/>
        <w:ind w:firstLine="708"/>
        <w:jc w:val="both"/>
        <w:rPr>
          <w:rFonts w:ascii="Times New Roman" w:eastAsia="Arial" w:hAnsi="Times New Roman" w:cs="Times New Roman"/>
          <w:sz w:val="28"/>
          <w:szCs w:val="28"/>
          <w:lang w:eastAsia="ar-SA"/>
        </w:rPr>
      </w:pPr>
      <w:r w:rsidRPr="009031F1">
        <w:rPr>
          <w:rFonts w:ascii="Times New Roman" w:eastAsia="Arial" w:hAnsi="Times New Roman" w:cs="Times New Roman"/>
          <w:sz w:val="28"/>
          <w:szCs w:val="28"/>
          <w:lang w:eastAsia="ar-SA"/>
        </w:rPr>
        <w:t xml:space="preserve">В начале 2014 года телефонной связью в Овюрском кожууне не обслуживалась с. </w:t>
      </w:r>
      <w:proofErr w:type="spellStart"/>
      <w:r w:rsidRPr="009031F1">
        <w:rPr>
          <w:rFonts w:ascii="Times New Roman" w:eastAsia="Arial" w:hAnsi="Times New Roman" w:cs="Times New Roman"/>
          <w:sz w:val="28"/>
          <w:szCs w:val="28"/>
          <w:lang w:eastAsia="ar-SA"/>
        </w:rPr>
        <w:t>Сарыг</w:t>
      </w:r>
      <w:proofErr w:type="spellEnd"/>
      <w:r w:rsidRPr="009031F1">
        <w:rPr>
          <w:rFonts w:ascii="Times New Roman" w:eastAsia="Arial" w:hAnsi="Times New Roman" w:cs="Times New Roman"/>
          <w:sz w:val="28"/>
          <w:szCs w:val="28"/>
          <w:lang w:eastAsia="ar-SA"/>
        </w:rPr>
        <w:t xml:space="preserve">-Холь, в 2012 году  отказались от телефонной услуги  сумон Саглы, Дус-Даг, и с. </w:t>
      </w:r>
      <w:proofErr w:type="spellStart"/>
      <w:r w:rsidRPr="009031F1">
        <w:rPr>
          <w:rFonts w:ascii="Times New Roman" w:eastAsia="Arial" w:hAnsi="Times New Roman" w:cs="Times New Roman"/>
          <w:sz w:val="28"/>
          <w:szCs w:val="28"/>
          <w:lang w:eastAsia="ar-SA"/>
        </w:rPr>
        <w:t>Чаа-Суур</w:t>
      </w:r>
      <w:proofErr w:type="spellEnd"/>
      <w:r w:rsidRPr="009031F1">
        <w:rPr>
          <w:rFonts w:ascii="Times New Roman" w:eastAsia="Arial" w:hAnsi="Times New Roman" w:cs="Times New Roman"/>
          <w:sz w:val="28"/>
          <w:szCs w:val="28"/>
          <w:lang w:eastAsia="ar-SA"/>
        </w:rPr>
        <w:t>, по причине из-за  основного употребления сотовой связи населения.  По состоянию на 01.01.2017 г. телефонной связью, предоставляемые ОАО «</w:t>
      </w:r>
      <w:proofErr w:type="spellStart"/>
      <w:r w:rsidRPr="009031F1">
        <w:rPr>
          <w:rFonts w:ascii="Times New Roman" w:eastAsia="Arial" w:hAnsi="Times New Roman" w:cs="Times New Roman"/>
          <w:sz w:val="28"/>
          <w:szCs w:val="28"/>
          <w:lang w:eastAsia="ar-SA"/>
        </w:rPr>
        <w:t>Тываинформсвязь</w:t>
      </w:r>
      <w:proofErr w:type="spellEnd"/>
      <w:r w:rsidRPr="009031F1">
        <w:rPr>
          <w:rFonts w:ascii="Times New Roman" w:eastAsia="Arial" w:hAnsi="Times New Roman" w:cs="Times New Roman"/>
          <w:sz w:val="28"/>
          <w:szCs w:val="28"/>
          <w:lang w:eastAsia="ar-SA"/>
        </w:rPr>
        <w:t xml:space="preserve">», пользуются с. Хандагайты, с. Солчур. Связь с </w:t>
      </w:r>
      <w:proofErr w:type="spellStart"/>
      <w:r w:rsidRPr="009031F1">
        <w:rPr>
          <w:rFonts w:ascii="Times New Roman" w:eastAsia="Arial" w:hAnsi="Times New Roman" w:cs="Times New Roman"/>
          <w:sz w:val="28"/>
          <w:szCs w:val="28"/>
          <w:lang w:eastAsia="ar-SA"/>
        </w:rPr>
        <w:t>кожуунным</w:t>
      </w:r>
      <w:proofErr w:type="spellEnd"/>
      <w:r w:rsidRPr="009031F1">
        <w:rPr>
          <w:rFonts w:ascii="Times New Roman" w:eastAsia="Arial" w:hAnsi="Times New Roman" w:cs="Times New Roman"/>
          <w:sz w:val="28"/>
          <w:szCs w:val="28"/>
          <w:lang w:eastAsia="ar-SA"/>
        </w:rPr>
        <w:t xml:space="preserve"> центром осуществляется по </w:t>
      </w:r>
      <w:proofErr w:type="gramStart"/>
      <w:r w:rsidRPr="009031F1">
        <w:rPr>
          <w:rFonts w:ascii="Times New Roman" w:eastAsia="Arial" w:hAnsi="Times New Roman" w:cs="Times New Roman"/>
          <w:sz w:val="28"/>
          <w:szCs w:val="28"/>
          <w:lang w:eastAsia="ar-SA"/>
        </w:rPr>
        <w:t>таксофон-аппарату</w:t>
      </w:r>
      <w:proofErr w:type="gramEnd"/>
      <w:r w:rsidRPr="009031F1">
        <w:rPr>
          <w:rFonts w:ascii="Times New Roman" w:eastAsia="Arial" w:hAnsi="Times New Roman" w:cs="Times New Roman"/>
          <w:sz w:val="28"/>
          <w:szCs w:val="28"/>
          <w:lang w:eastAsia="ar-SA"/>
        </w:rPr>
        <w:t xml:space="preserve"> фирмы ОАО «</w:t>
      </w:r>
      <w:proofErr w:type="spellStart"/>
      <w:r w:rsidRPr="009031F1">
        <w:rPr>
          <w:rFonts w:ascii="Times New Roman" w:eastAsia="Arial" w:hAnsi="Times New Roman" w:cs="Times New Roman"/>
          <w:sz w:val="28"/>
          <w:szCs w:val="28"/>
          <w:lang w:eastAsia="ar-SA"/>
        </w:rPr>
        <w:t>Глобал</w:t>
      </w:r>
      <w:proofErr w:type="spellEnd"/>
      <w:r w:rsidRPr="009031F1">
        <w:rPr>
          <w:rFonts w:ascii="Times New Roman" w:eastAsia="Arial" w:hAnsi="Times New Roman" w:cs="Times New Roman"/>
          <w:sz w:val="28"/>
          <w:szCs w:val="28"/>
          <w:lang w:eastAsia="ar-SA"/>
        </w:rPr>
        <w:t>-Телепорт» (г. Красноярск). Услуги мобильной связи на территории кожууна оказывают: ЗАО «</w:t>
      </w:r>
      <w:proofErr w:type="spellStart"/>
      <w:r w:rsidRPr="009031F1">
        <w:rPr>
          <w:rFonts w:ascii="Times New Roman" w:eastAsia="Arial" w:hAnsi="Times New Roman" w:cs="Times New Roman"/>
          <w:sz w:val="28"/>
          <w:szCs w:val="28"/>
          <w:lang w:eastAsia="ar-SA"/>
        </w:rPr>
        <w:t>Мобиком</w:t>
      </w:r>
      <w:proofErr w:type="spellEnd"/>
      <w:r w:rsidRPr="009031F1">
        <w:rPr>
          <w:rFonts w:ascii="Times New Roman" w:eastAsia="Arial" w:hAnsi="Times New Roman" w:cs="Times New Roman"/>
          <w:sz w:val="28"/>
          <w:szCs w:val="28"/>
          <w:lang w:eastAsia="ar-SA"/>
        </w:rPr>
        <w:t>» (Мегафон), ЗАО «</w:t>
      </w:r>
      <w:proofErr w:type="spellStart"/>
      <w:r w:rsidRPr="009031F1">
        <w:rPr>
          <w:rFonts w:ascii="Times New Roman" w:eastAsia="Arial" w:hAnsi="Times New Roman" w:cs="Times New Roman"/>
          <w:sz w:val="28"/>
          <w:szCs w:val="28"/>
          <w:lang w:eastAsia="ar-SA"/>
        </w:rPr>
        <w:t>Вымпелком</w:t>
      </w:r>
      <w:proofErr w:type="spellEnd"/>
      <w:r w:rsidRPr="009031F1">
        <w:rPr>
          <w:rFonts w:ascii="Times New Roman" w:eastAsia="Arial" w:hAnsi="Times New Roman" w:cs="Times New Roman"/>
          <w:sz w:val="28"/>
          <w:szCs w:val="28"/>
          <w:lang w:eastAsia="ar-SA"/>
        </w:rPr>
        <w:t>» (Билайн), ОАО «</w:t>
      </w:r>
      <w:proofErr w:type="spellStart"/>
      <w:r w:rsidRPr="009031F1">
        <w:rPr>
          <w:rFonts w:ascii="Times New Roman" w:eastAsia="Arial" w:hAnsi="Times New Roman" w:cs="Times New Roman"/>
          <w:sz w:val="28"/>
          <w:szCs w:val="28"/>
          <w:lang w:eastAsia="ar-SA"/>
        </w:rPr>
        <w:t>МобильныеТелеСистемы</w:t>
      </w:r>
      <w:proofErr w:type="spellEnd"/>
      <w:r w:rsidRPr="009031F1">
        <w:rPr>
          <w:rFonts w:ascii="Times New Roman" w:eastAsia="Arial" w:hAnsi="Times New Roman" w:cs="Times New Roman"/>
          <w:sz w:val="28"/>
          <w:szCs w:val="28"/>
          <w:lang w:eastAsia="ar-SA"/>
        </w:rPr>
        <w:t xml:space="preserve">» (МТС), мобильная связь Енисей Телеком (ЕТК). В зону роуминга операторов сотовой связи Мегафон, Билайн, МТС, ЕТК входят населенные пункты Хандагайты и Солчур. В зону роуминга оператора сотовой связи «Мегафон» входят населенные пункты Дус-Даг, </w:t>
      </w:r>
      <w:proofErr w:type="spellStart"/>
      <w:r w:rsidRPr="009031F1">
        <w:rPr>
          <w:rFonts w:ascii="Times New Roman" w:eastAsia="Arial" w:hAnsi="Times New Roman" w:cs="Times New Roman"/>
          <w:sz w:val="28"/>
          <w:szCs w:val="28"/>
          <w:lang w:eastAsia="ar-SA"/>
        </w:rPr>
        <w:t>Чаа-Суур</w:t>
      </w:r>
      <w:proofErr w:type="spellEnd"/>
      <w:r w:rsidRPr="009031F1">
        <w:rPr>
          <w:rFonts w:ascii="Times New Roman" w:eastAsia="Arial" w:hAnsi="Times New Roman" w:cs="Times New Roman"/>
          <w:sz w:val="28"/>
          <w:szCs w:val="28"/>
          <w:lang w:eastAsia="ar-SA"/>
        </w:rPr>
        <w:t xml:space="preserve"> и Саглы. В населенных пунктах установлены базовые станции цифрового телевидения. </w:t>
      </w:r>
    </w:p>
    <w:p w:rsidR="009031F1" w:rsidRPr="009031F1" w:rsidRDefault="009031F1" w:rsidP="009031F1">
      <w:pPr>
        <w:suppressAutoHyphens/>
        <w:autoSpaceDE w:val="0"/>
        <w:spacing w:after="0" w:line="240" w:lineRule="auto"/>
        <w:ind w:firstLine="708"/>
        <w:jc w:val="both"/>
        <w:rPr>
          <w:rFonts w:ascii="Times New Roman" w:eastAsia="Arial" w:hAnsi="Times New Roman" w:cs="Times New Roman"/>
          <w:sz w:val="28"/>
          <w:szCs w:val="28"/>
          <w:lang w:eastAsia="ar-SA"/>
        </w:rPr>
      </w:pPr>
      <w:r w:rsidRPr="009031F1">
        <w:rPr>
          <w:rFonts w:ascii="Times New Roman" w:eastAsia="Arial" w:hAnsi="Times New Roman" w:cs="Times New Roman"/>
          <w:sz w:val="28"/>
          <w:szCs w:val="28"/>
          <w:lang w:eastAsia="ar-SA"/>
        </w:rPr>
        <w:t>Услуги почтовой связи в Овюрском кожууне оказывает УФПС Республики Тыва-филиал ФГУП «Почта России». Предприятие оказывает населению, предприятиям и организациям кожууна услуги по пересылке и доставке писем, бандеролей, простых, заказных и ценных, посылок, приему и оплате денежных переводов, выдаче пенсий и пособий, доставке периодических изданий.</w:t>
      </w:r>
    </w:p>
    <w:p w:rsidR="009031F1" w:rsidRPr="009031F1" w:rsidRDefault="009031F1" w:rsidP="009031F1">
      <w:pPr>
        <w:spacing w:after="0" w:line="240" w:lineRule="auto"/>
        <w:ind w:firstLine="708"/>
        <w:jc w:val="center"/>
        <w:rPr>
          <w:rFonts w:ascii="Times New Roman" w:eastAsia="Times New Roman" w:hAnsi="Times New Roman" w:cs="Times New Roman"/>
          <w:b/>
          <w:sz w:val="20"/>
          <w:szCs w:val="20"/>
          <w:lang w:eastAsia="ru-RU"/>
        </w:rPr>
      </w:pPr>
    </w:p>
    <w:p w:rsidR="009031F1" w:rsidRPr="009031F1" w:rsidRDefault="009031F1" w:rsidP="009031F1">
      <w:pPr>
        <w:spacing w:after="0" w:line="240" w:lineRule="auto"/>
        <w:jc w:val="center"/>
        <w:rPr>
          <w:rFonts w:ascii="Times New Roman" w:eastAsia="Times New Roman" w:hAnsi="Times New Roman" w:cs="Times New Roman"/>
          <w:b/>
          <w:color w:val="FF0000"/>
          <w:sz w:val="28"/>
          <w:szCs w:val="28"/>
          <w:lang w:eastAsia="ru-RU"/>
        </w:rPr>
      </w:pPr>
    </w:p>
    <w:p w:rsidR="009031F1" w:rsidRPr="009031F1" w:rsidRDefault="009031F1" w:rsidP="009031F1">
      <w:pPr>
        <w:spacing w:after="0" w:line="240" w:lineRule="auto"/>
        <w:jc w:val="center"/>
        <w:rPr>
          <w:rFonts w:ascii="Times New Roman" w:eastAsia="Times New Roman" w:hAnsi="Times New Roman" w:cs="Times New Roman"/>
          <w:b/>
          <w:color w:val="FF0000"/>
          <w:sz w:val="28"/>
          <w:szCs w:val="28"/>
          <w:lang w:eastAsia="ru-RU"/>
        </w:rPr>
      </w:pPr>
    </w:p>
    <w:p w:rsidR="009031F1" w:rsidRPr="009031F1" w:rsidRDefault="009031F1" w:rsidP="009031F1">
      <w:pPr>
        <w:spacing w:after="0" w:line="240" w:lineRule="auto"/>
        <w:jc w:val="center"/>
        <w:rPr>
          <w:rFonts w:ascii="Times New Roman" w:eastAsia="Times New Roman" w:hAnsi="Times New Roman" w:cs="Times New Roman"/>
          <w:b/>
          <w:color w:val="FF0000"/>
          <w:sz w:val="28"/>
          <w:szCs w:val="28"/>
          <w:lang w:eastAsia="ru-RU"/>
        </w:rPr>
      </w:pPr>
    </w:p>
    <w:p w:rsidR="009031F1" w:rsidRPr="009031F1" w:rsidRDefault="009031F1" w:rsidP="009031F1">
      <w:pPr>
        <w:spacing w:after="0" w:line="240" w:lineRule="auto"/>
        <w:jc w:val="center"/>
        <w:rPr>
          <w:rFonts w:ascii="Times New Roman" w:eastAsia="Times New Roman" w:hAnsi="Times New Roman" w:cs="Times New Roman"/>
          <w:b/>
          <w:color w:val="FF0000"/>
          <w:sz w:val="28"/>
          <w:szCs w:val="28"/>
          <w:lang w:eastAsia="ru-RU"/>
        </w:rPr>
      </w:pPr>
    </w:p>
    <w:p w:rsidR="009031F1" w:rsidRPr="009031F1" w:rsidRDefault="009031F1" w:rsidP="009031F1">
      <w:pPr>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6. Строительство и реконструкция жилья и социальных объектов</w:t>
      </w:r>
    </w:p>
    <w:p w:rsidR="009031F1" w:rsidRPr="009031F1" w:rsidRDefault="009031F1" w:rsidP="009031F1">
      <w:pPr>
        <w:spacing w:after="0" w:line="240" w:lineRule="auto"/>
        <w:jc w:val="both"/>
        <w:rPr>
          <w:rFonts w:ascii="Times New Roman" w:eastAsia="Calibri" w:hAnsi="Times New Roman" w:cs="Times New Roman"/>
          <w:sz w:val="28"/>
          <w:szCs w:val="28"/>
        </w:rPr>
      </w:pPr>
      <w:r w:rsidRPr="009031F1">
        <w:rPr>
          <w:rFonts w:ascii="Times New Roman" w:eastAsia="Calibri" w:hAnsi="Times New Roman" w:cs="Times New Roman"/>
          <w:sz w:val="28"/>
          <w:szCs w:val="28"/>
        </w:rPr>
        <w:t>За отчётный период в данной сфере за счёт всех источников финансирования было израсходовано 0,0</w:t>
      </w:r>
      <w:r w:rsidRPr="009031F1">
        <w:rPr>
          <w:rFonts w:ascii="Times New Roman" w:eastAsia="Calibri" w:hAnsi="Times New Roman" w:cs="Times New Roman"/>
          <w:i/>
          <w:sz w:val="28"/>
          <w:szCs w:val="28"/>
        </w:rPr>
        <w:t xml:space="preserve"> </w:t>
      </w:r>
      <w:r w:rsidRPr="009031F1">
        <w:rPr>
          <w:rFonts w:ascii="Times New Roman" w:eastAsia="Calibri" w:hAnsi="Times New Roman" w:cs="Times New Roman"/>
          <w:sz w:val="28"/>
          <w:szCs w:val="28"/>
        </w:rPr>
        <w:t>тыс. рублей, в том числе средства местного бюджета 0 тыс. рублей.</w:t>
      </w:r>
    </w:p>
    <w:p w:rsidR="009031F1" w:rsidRPr="009031F1" w:rsidRDefault="009031F1" w:rsidP="009031F1">
      <w:pPr>
        <w:spacing w:after="0" w:line="240" w:lineRule="auto"/>
        <w:jc w:val="right"/>
        <w:rPr>
          <w:rFonts w:ascii="Times New Roman" w:eastAsia="Calibri" w:hAnsi="Times New Roman" w:cs="Times New Roman"/>
          <w:i/>
          <w:sz w:val="28"/>
          <w:szCs w:val="28"/>
        </w:rPr>
      </w:pPr>
      <w:r w:rsidRPr="009031F1">
        <w:rPr>
          <w:rFonts w:ascii="Times New Roman" w:eastAsia="Calibri" w:hAnsi="Times New Roman" w:cs="Times New Roman"/>
          <w:i/>
          <w:sz w:val="28"/>
          <w:szCs w:val="28"/>
        </w:rPr>
        <w:t>Таблица №17</w:t>
      </w:r>
    </w:p>
    <w:p w:rsidR="009031F1" w:rsidRPr="009031F1" w:rsidRDefault="009031F1" w:rsidP="009031F1">
      <w:pPr>
        <w:spacing w:after="0" w:line="240" w:lineRule="auto"/>
        <w:jc w:val="center"/>
        <w:rPr>
          <w:rFonts w:ascii="Times New Roman" w:eastAsia="Calibri" w:hAnsi="Times New Roman" w:cs="Times New Roman"/>
          <w:sz w:val="28"/>
          <w:szCs w:val="28"/>
        </w:rPr>
      </w:pPr>
      <w:r w:rsidRPr="009031F1">
        <w:rPr>
          <w:rFonts w:ascii="Times New Roman" w:eastAsia="Calibri" w:hAnsi="Times New Roman" w:cs="Times New Roman"/>
          <w:sz w:val="28"/>
          <w:szCs w:val="28"/>
        </w:rPr>
        <w:t>Финансирование мероприятий Комплексной программы</w:t>
      </w:r>
    </w:p>
    <w:p w:rsidR="009031F1" w:rsidRPr="009031F1" w:rsidRDefault="009031F1" w:rsidP="009031F1">
      <w:pPr>
        <w:spacing w:after="0" w:line="240" w:lineRule="auto"/>
        <w:jc w:val="center"/>
        <w:rPr>
          <w:rFonts w:ascii="Times New Roman" w:eastAsia="Calibri" w:hAnsi="Times New Roman" w:cs="Times New Roman"/>
          <w:sz w:val="28"/>
          <w:szCs w:val="28"/>
        </w:rPr>
      </w:pPr>
      <w:r w:rsidRPr="009031F1">
        <w:rPr>
          <w:rFonts w:ascii="Times New Roman" w:eastAsia="Calibri" w:hAnsi="Times New Roman" w:cs="Times New Roman"/>
          <w:sz w:val="28"/>
          <w:szCs w:val="28"/>
        </w:rPr>
        <w:t>в сфере строительства</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637"/>
        <w:gridCol w:w="1612"/>
        <w:gridCol w:w="2517"/>
      </w:tblGrid>
      <w:tr w:rsidR="009031F1" w:rsidRPr="009031F1" w:rsidTr="00B052EB">
        <w:tc>
          <w:tcPr>
            <w:tcW w:w="54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sz w:val="28"/>
                <w:szCs w:val="28"/>
              </w:rPr>
            </w:pPr>
            <w:r w:rsidRPr="009031F1">
              <w:rPr>
                <w:rFonts w:ascii="Times New Roman" w:eastAsia="Calibri" w:hAnsi="Times New Roman" w:cs="Times New Roman"/>
                <w:sz w:val="28"/>
                <w:szCs w:val="28"/>
              </w:rPr>
              <w:t>№</w:t>
            </w:r>
          </w:p>
          <w:p w:rsidR="009031F1" w:rsidRPr="009031F1" w:rsidRDefault="009031F1" w:rsidP="009031F1">
            <w:pPr>
              <w:spacing w:after="0" w:line="240" w:lineRule="auto"/>
              <w:rPr>
                <w:rFonts w:ascii="Times New Roman" w:eastAsia="Calibri" w:hAnsi="Times New Roman" w:cs="Times New Roman"/>
                <w:sz w:val="28"/>
                <w:szCs w:val="28"/>
              </w:rPr>
            </w:pPr>
            <w:proofErr w:type="gramStart"/>
            <w:r w:rsidRPr="009031F1">
              <w:rPr>
                <w:rFonts w:ascii="Times New Roman" w:eastAsia="Calibri" w:hAnsi="Times New Roman" w:cs="Times New Roman"/>
                <w:sz w:val="28"/>
                <w:szCs w:val="28"/>
              </w:rPr>
              <w:t>п</w:t>
            </w:r>
            <w:proofErr w:type="gramEnd"/>
            <w:r w:rsidRPr="009031F1">
              <w:rPr>
                <w:rFonts w:ascii="Times New Roman" w:eastAsia="Calibri" w:hAnsi="Times New Roman" w:cs="Times New Roman"/>
                <w:sz w:val="28"/>
                <w:szCs w:val="28"/>
              </w:rPr>
              <w:t>/п</w:t>
            </w:r>
          </w:p>
        </w:tc>
        <w:tc>
          <w:tcPr>
            <w:tcW w:w="468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sz w:val="28"/>
                <w:szCs w:val="28"/>
              </w:rPr>
            </w:pPr>
            <w:r w:rsidRPr="009031F1">
              <w:rPr>
                <w:rFonts w:ascii="Times New Roman" w:eastAsia="Calibri" w:hAnsi="Times New Roman" w:cs="Times New Roman"/>
                <w:sz w:val="28"/>
                <w:szCs w:val="28"/>
              </w:rPr>
              <w:t>Наименование мероприятия</w:t>
            </w:r>
          </w:p>
        </w:tc>
        <w:tc>
          <w:tcPr>
            <w:tcW w:w="162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sz w:val="28"/>
                <w:szCs w:val="28"/>
              </w:rPr>
            </w:pPr>
            <w:r w:rsidRPr="009031F1">
              <w:rPr>
                <w:rFonts w:ascii="Times New Roman" w:eastAsia="Calibri" w:hAnsi="Times New Roman" w:cs="Times New Roman"/>
                <w:sz w:val="28"/>
                <w:szCs w:val="28"/>
              </w:rPr>
              <w:t>Сумма, в руб.</w:t>
            </w:r>
          </w:p>
        </w:tc>
        <w:tc>
          <w:tcPr>
            <w:tcW w:w="252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sz w:val="28"/>
                <w:szCs w:val="28"/>
              </w:rPr>
            </w:pPr>
            <w:r w:rsidRPr="009031F1">
              <w:rPr>
                <w:rFonts w:ascii="Times New Roman" w:eastAsia="Calibri" w:hAnsi="Times New Roman" w:cs="Times New Roman"/>
                <w:sz w:val="28"/>
                <w:szCs w:val="28"/>
              </w:rPr>
              <w:t>Источник средств</w:t>
            </w:r>
          </w:p>
        </w:tc>
      </w:tr>
      <w:tr w:rsidR="009031F1" w:rsidRPr="009031F1" w:rsidTr="00B052EB">
        <w:tc>
          <w:tcPr>
            <w:tcW w:w="54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sz w:val="28"/>
                <w:szCs w:val="28"/>
              </w:rPr>
            </w:pPr>
            <w:r w:rsidRPr="009031F1">
              <w:rPr>
                <w:rFonts w:ascii="Times New Roman" w:eastAsia="Calibri" w:hAnsi="Times New Roman" w:cs="Times New Roman"/>
                <w:sz w:val="28"/>
                <w:szCs w:val="28"/>
              </w:rPr>
              <w:t>1</w:t>
            </w:r>
          </w:p>
        </w:tc>
        <w:tc>
          <w:tcPr>
            <w:tcW w:w="468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i/>
                <w:sz w:val="28"/>
                <w:szCs w:val="28"/>
              </w:rPr>
            </w:pPr>
            <w:r w:rsidRPr="009031F1">
              <w:rPr>
                <w:rFonts w:ascii="Times New Roman" w:eastAsia="Calibri" w:hAnsi="Times New Roman" w:cs="Times New Roman"/>
                <w:i/>
                <w:sz w:val="28"/>
                <w:szCs w:val="28"/>
              </w:rPr>
              <w:t>Федеральная целевая программа «Жилище на 2015-2020г»</w:t>
            </w:r>
          </w:p>
        </w:tc>
        <w:tc>
          <w:tcPr>
            <w:tcW w:w="162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i/>
                <w:sz w:val="28"/>
                <w:szCs w:val="28"/>
              </w:rPr>
            </w:pPr>
            <w:r w:rsidRPr="009031F1">
              <w:rPr>
                <w:rFonts w:ascii="Times New Roman" w:eastAsia="Calibri" w:hAnsi="Times New Roman" w:cs="Times New Roman"/>
                <w:i/>
                <w:sz w:val="28"/>
                <w:szCs w:val="28"/>
              </w:rPr>
              <w:t>0,00</w:t>
            </w:r>
          </w:p>
        </w:tc>
        <w:tc>
          <w:tcPr>
            <w:tcW w:w="252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i/>
                <w:sz w:val="28"/>
                <w:szCs w:val="28"/>
              </w:rPr>
            </w:pPr>
            <w:proofErr w:type="spellStart"/>
            <w:r w:rsidRPr="009031F1">
              <w:rPr>
                <w:rFonts w:ascii="Times New Roman" w:eastAsia="Calibri" w:hAnsi="Times New Roman" w:cs="Times New Roman"/>
                <w:i/>
                <w:sz w:val="28"/>
                <w:szCs w:val="28"/>
              </w:rPr>
              <w:t>Федер</w:t>
            </w:r>
            <w:proofErr w:type="spellEnd"/>
            <w:r w:rsidRPr="009031F1">
              <w:rPr>
                <w:rFonts w:ascii="Times New Roman" w:eastAsia="Calibri" w:hAnsi="Times New Roman" w:cs="Times New Roman"/>
                <w:i/>
                <w:sz w:val="28"/>
                <w:szCs w:val="28"/>
              </w:rPr>
              <w:t>. бюджет – 1895040,00</w:t>
            </w:r>
          </w:p>
          <w:p w:rsidR="009031F1" w:rsidRPr="009031F1" w:rsidRDefault="009031F1" w:rsidP="009031F1">
            <w:pPr>
              <w:spacing w:after="0" w:line="240" w:lineRule="auto"/>
              <w:rPr>
                <w:rFonts w:ascii="Times New Roman" w:eastAsia="Calibri" w:hAnsi="Times New Roman" w:cs="Times New Roman"/>
                <w:i/>
                <w:sz w:val="28"/>
                <w:szCs w:val="28"/>
              </w:rPr>
            </w:pPr>
            <w:proofErr w:type="spellStart"/>
            <w:r w:rsidRPr="009031F1">
              <w:rPr>
                <w:rFonts w:ascii="Times New Roman" w:eastAsia="Calibri" w:hAnsi="Times New Roman" w:cs="Times New Roman"/>
                <w:i/>
                <w:sz w:val="28"/>
                <w:szCs w:val="28"/>
              </w:rPr>
              <w:t>Республ</w:t>
            </w:r>
            <w:proofErr w:type="gramStart"/>
            <w:r w:rsidRPr="009031F1">
              <w:rPr>
                <w:rFonts w:ascii="Times New Roman" w:eastAsia="Calibri" w:hAnsi="Times New Roman" w:cs="Times New Roman"/>
                <w:i/>
                <w:sz w:val="28"/>
                <w:szCs w:val="28"/>
              </w:rPr>
              <w:t>.б</w:t>
            </w:r>
            <w:proofErr w:type="gramEnd"/>
            <w:r w:rsidRPr="009031F1">
              <w:rPr>
                <w:rFonts w:ascii="Times New Roman" w:eastAsia="Calibri" w:hAnsi="Times New Roman" w:cs="Times New Roman"/>
                <w:i/>
                <w:sz w:val="28"/>
                <w:szCs w:val="28"/>
              </w:rPr>
              <w:t>юджет</w:t>
            </w:r>
            <w:proofErr w:type="spellEnd"/>
            <w:r w:rsidRPr="009031F1">
              <w:rPr>
                <w:rFonts w:ascii="Times New Roman" w:eastAsia="Calibri" w:hAnsi="Times New Roman" w:cs="Times New Roman"/>
                <w:i/>
                <w:sz w:val="28"/>
                <w:szCs w:val="28"/>
              </w:rPr>
              <w:t xml:space="preserve"> – 1532160,00</w:t>
            </w:r>
          </w:p>
          <w:p w:rsidR="009031F1" w:rsidRPr="009031F1" w:rsidRDefault="009031F1" w:rsidP="009031F1">
            <w:pPr>
              <w:spacing w:after="0" w:line="240" w:lineRule="auto"/>
              <w:rPr>
                <w:rFonts w:ascii="Times New Roman" w:eastAsia="Calibri" w:hAnsi="Times New Roman" w:cs="Times New Roman"/>
                <w:i/>
                <w:sz w:val="28"/>
                <w:szCs w:val="28"/>
              </w:rPr>
            </w:pPr>
            <w:proofErr w:type="spellStart"/>
            <w:r w:rsidRPr="009031F1">
              <w:rPr>
                <w:rFonts w:ascii="Times New Roman" w:eastAsia="Calibri" w:hAnsi="Times New Roman" w:cs="Times New Roman"/>
                <w:i/>
                <w:sz w:val="28"/>
                <w:szCs w:val="28"/>
              </w:rPr>
              <w:t>Местн</w:t>
            </w:r>
            <w:proofErr w:type="spellEnd"/>
            <w:r w:rsidRPr="009031F1">
              <w:rPr>
                <w:rFonts w:ascii="Times New Roman" w:eastAsia="Calibri" w:hAnsi="Times New Roman" w:cs="Times New Roman"/>
                <w:i/>
                <w:sz w:val="28"/>
                <w:szCs w:val="28"/>
              </w:rPr>
              <w:t>. бюджет – 604800,00</w:t>
            </w:r>
          </w:p>
        </w:tc>
      </w:tr>
      <w:tr w:rsidR="009031F1" w:rsidRPr="009031F1" w:rsidTr="00B052EB">
        <w:trPr>
          <w:trHeight w:val="784"/>
        </w:trPr>
        <w:tc>
          <w:tcPr>
            <w:tcW w:w="54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sz w:val="28"/>
                <w:szCs w:val="28"/>
              </w:rPr>
            </w:pPr>
            <w:r w:rsidRPr="009031F1">
              <w:rPr>
                <w:rFonts w:ascii="Times New Roman" w:eastAsia="Calibri" w:hAnsi="Times New Roman" w:cs="Times New Roman"/>
                <w:sz w:val="28"/>
                <w:szCs w:val="28"/>
              </w:rPr>
              <w:lastRenderedPageBreak/>
              <w:t>2</w:t>
            </w:r>
          </w:p>
        </w:tc>
        <w:tc>
          <w:tcPr>
            <w:tcW w:w="468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i/>
                <w:sz w:val="28"/>
                <w:szCs w:val="28"/>
              </w:rPr>
            </w:pPr>
            <w:proofErr w:type="gramStart"/>
            <w:r w:rsidRPr="009031F1">
              <w:rPr>
                <w:rFonts w:ascii="Times New Roman" w:eastAsia="Calibri" w:hAnsi="Times New Roman" w:cs="Times New Roman"/>
                <w:i/>
                <w:sz w:val="28"/>
                <w:szCs w:val="28"/>
              </w:rPr>
              <w:t>Федеральная целевая программа «Обеспечение жильем детей сирот и детей оставшиеся без попечения родителей»</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i/>
                <w:sz w:val="28"/>
                <w:szCs w:val="28"/>
              </w:rPr>
            </w:pPr>
            <w:r w:rsidRPr="009031F1">
              <w:rPr>
                <w:rFonts w:ascii="Times New Roman" w:eastAsia="Calibri" w:hAnsi="Times New Roman" w:cs="Times New Roman"/>
                <w:i/>
                <w:sz w:val="28"/>
                <w:szCs w:val="28"/>
              </w:rPr>
              <w:t>0,0</w:t>
            </w:r>
          </w:p>
        </w:tc>
        <w:tc>
          <w:tcPr>
            <w:tcW w:w="252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i/>
                <w:sz w:val="28"/>
                <w:szCs w:val="28"/>
              </w:rPr>
            </w:pPr>
            <w:proofErr w:type="spellStart"/>
            <w:r w:rsidRPr="009031F1">
              <w:rPr>
                <w:rFonts w:ascii="Times New Roman" w:eastAsia="Calibri" w:hAnsi="Times New Roman" w:cs="Times New Roman"/>
                <w:i/>
                <w:sz w:val="28"/>
                <w:szCs w:val="28"/>
              </w:rPr>
              <w:t>Федер</w:t>
            </w:r>
            <w:proofErr w:type="gramStart"/>
            <w:r w:rsidRPr="009031F1">
              <w:rPr>
                <w:rFonts w:ascii="Times New Roman" w:eastAsia="Calibri" w:hAnsi="Times New Roman" w:cs="Times New Roman"/>
                <w:i/>
                <w:sz w:val="28"/>
                <w:szCs w:val="28"/>
              </w:rPr>
              <w:t>.б</w:t>
            </w:r>
            <w:proofErr w:type="gramEnd"/>
            <w:r w:rsidRPr="009031F1">
              <w:rPr>
                <w:rFonts w:ascii="Times New Roman" w:eastAsia="Calibri" w:hAnsi="Times New Roman" w:cs="Times New Roman"/>
                <w:i/>
                <w:sz w:val="28"/>
                <w:szCs w:val="28"/>
              </w:rPr>
              <w:t>юджет</w:t>
            </w:r>
            <w:proofErr w:type="spellEnd"/>
            <w:r w:rsidRPr="009031F1">
              <w:rPr>
                <w:rFonts w:ascii="Times New Roman" w:eastAsia="Calibri" w:hAnsi="Times New Roman" w:cs="Times New Roman"/>
                <w:i/>
                <w:sz w:val="28"/>
                <w:szCs w:val="28"/>
              </w:rPr>
              <w:t>- 0,0</w:t>
            </w:r>
          </w:p>
        </w:tc>
      </w:tr>
      <w:tr w:rsidR="009031F1" w:rsidRPr="009031F1" w:rsidTr="00B052EB">
        <w:tc>
          <w:tcPr>
            <w:tcW w:w="540" w:type="dxa"/>
            <w:tcBorders>
              <w:top w:val="single" w:sz="4" w:space="0" w:color="auto"/>
              <w:left w:val="single" w:sz="4" w:space="0" w:color="auto"/>
              <w:bottom w:val="single" w:sz="4" w:space="0" w:color="auto"/>
              <w:right w:val="single" w:sz="4" w:space="0" w:color="auto"/>
            </w:tcBorders>
          </w:tcPr>
          <w:p w:rsidR="009031F1" w:rsidRPr="009031F1" w:rsidRDefault="009031F1" w:rsidP="009031F1">
            <w:pPr>
              <w:spacing w:after="0" w:line="240" w:lineRule="auto"/>
              <w:rPr>
                <w:rFonts w:ascii="Times New Roman" w:eastAsia="Calibri"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sz w:val="28"/>
                <w:szCs w:val="28"/>
              </w:rPr>
            </w:pPr>
            <w:r w:rsidRPr="009031F1">
              <w:rPr>
                <w:rFonts w:ascii="Times New Roman" w:eastAsia="Calibri" w:hAnsi="Times New Roman" w:cs="Times New Roman"/>
                <w:sz w:val="28"/>
                <w:szCs w:val="28"/>
              </w:rPr>
              <w:t>Всего</w:t>
            </w:r>
          </w:p>
        </w:tc>
        <w:tc>
          <w:tcPr>
            <w:tcW w:w="1620" w:type="dxa"/>
            <w:tcBorders>
              <w:top w:val="single" w:sz="4" w:space="0" w:color="auto"/>
              <w:left w:val="single" w:sz="4" w:space="0" w:color="auto"/>
              <w:bottom w:val="single" w:sz="4" w:space="0" w:color="auto"/>
              <w:right w:val="single" w:sz="4" w:space="0" w:color="auto"/>
            </w:tcBorders>
            <w:hideMark/>
          </w:tcPr>
          <w:p w:rsidR="009031F1" w:rsidRPr="009031F1" w:rsidRDefault="009031F1" w:rsidP="009031F1">
            <w:pPr>
              <w:spacing w:after="0" w:line="240" w:lineRule="auto"/>
              <w:rPr>
                <w:rFonts w:ascii="Times New Roman" w:eastAsia="Calibri" w:hAnsi="Times New Roman" w:cs="Times New Roman"/>
                <w:i/>
                <w:sz w:val="28"/>
                <w:szCs w:val="28"/>
              </w:rPr>
            </w:pPr>
            <w:r w:rsidRPr="009031F1">
              <w:rPr>
                <w:rFonts w:ascii="Times New Roman" w:eastAsia="Calibri" w:hAnsi="Times New Roman" w:cs="Times New Roman"/>
                <w:i/>
                <w:sz w:val="28"/>
                <w:szCs w:val="28"/>
              </w:rPr>
              <w:t>0,00</w:t>
            </w:r>
          </w:p>
        </w:tc>
        <w:tc>
          <w:tcPr>
            <w:tcW w:w="2520" w:type="dxa"/>
            <w:tcBorders>
              <w:top w:val="single" w:sz="4" w:space="0" w:color="auto"/>
              <w:left w:val="single" w:sz="4" w:space="0" w:color="auto"/>
              <w:bottom w:val="single" w:sz="4" w:space="0" w:color="auto"/>
              <w:right w:val="single" w:sz="4" w:space="0" w:color="auto"/>
            </w:tcBorders>
          </w:tcPr>
          <w:p w:rsidR="009031F1" w:rsidRPr="009031F1" w:rsidRDefault="009031F1" w:rsidP="009031F1">
            <w:pPr>
              <w:spacing w:after="0" w:line="240" w:lineRule="auto"/>
              <w:rPr>
                <w:rFonts w:ascii="Times New Roman" w:eastAsia="Calibri" w:hAnsi="Times New Roman" w:cs="Times New Roman"/>
                <w:i/>
                <w:sz w:val="28"/>
                <w:szCs w:val="28"/>
              </w:rPr>
            </w:pPr>
          </w:p>
        </w:tc>
      </w:tr>
    </w:tbl>
    <w:p w:rsidR="009031F1" w:rsidRPr="009031F1" w:rsidRDefault="009031F1" w:rsidP="009031F1">
      <w:pPr>
        <w:spacing w:after="0" w:line="240" w:lineRule="auto"/>
        <w:rPr>
          <w:rFonts w:ascii="Times New Roman" w:eastAsia="Calibri" w:hAnsi="Times New Roman" w:cs="Times New Roman"/>
          <w:i/>
          <w:iCs/>
          <w:sz w:val="28"/>
          <w:szCs w:val="28"/>
        </w:rPr>
      </w:pPr>
    </w:p>
    <w:p w:rsidR="009031F1" w:rsidRPr="009031F1" w:rsidRDefault="009031F1" w:rsidP="009031F1">
      <w:pPr>
        <w:spacing w:after="0" w:line="240" w:lineRule="auto"/>
        <w:ind w:firstLine="851"/>
        <w:jc w:val="both"/>
        <w:rPr>
          <w:rFonts w:ascii="Times New Roman" w:eastAsia="Calibri" w:hAnsi="Times New Roman" w:cs="Times New Roman"/>
          <w:sz w:val="28"/>
          <w:szCs w:val="28"/>
        </w:rPr>
      </w:pPr>
      <w:r w:rsidRPr="009031F1">
        <w:rPr>
          <w:rFonts w:ascii="Times New Roman" w:eastAsia="Calibri" w:hAnsi="Times New Roman" w:cs="Times New Roman"/>
          <w:sz w:val="28"/>
          <w:szCs w:val="28"/>
        </w:rPr>
        <w:t xml:space="preserve">За 3 месяца 2019 года введено 3 жилых домов общей площадью 133,9 кв. м. АППГ – 273,2 </w:t>
      </w:r>
      <w:proofErr w:type="spellStart"/>
      <w:r w:rsidRPr="009031F1">
        <w:rPr>
          <w:rFonts w:ascii="Times New Roman" w:eastAsia="Calibri" w:hAnsi="Times New Roman" w:cs="Times New Roman"/>
          <w:sz w:val="28"/>
          <w:szCs w:val="28"/>
        </w:rPr>
        <w:t>кв.м</w:t>
      </w:r>
      <w:proofErr w:type="spellEnd"/>
      <w:r w:rsidRPr="009031F1">
        <w:rPr>
          <w:rFonts w:ascii="Times New Roman" w:eastAsia="Calibri" w:hAnsi="Times New Roman" w:cs="Times New Roman"/>
          <w:sz w:val="28"/>
          <w:szCs w:val="28"/>
        </w:rPr>
        <w:t>.</w:t>
      </w:r>
    </w:p>
    <w:p w:rsidR="009031F1" w:rsidRPr="009031F1" w:rsidRDefault="009031F1" w:rsidP="009031F1">
      <w:pPr>
        <w:spacing w:after="0" w:line="240" w:lineRule="auto"/>
        <w:ind w:firstLine="851"/>
        <w:jc w:val="both"/>
        <w:rPr>
          <w:rFonts w:ascii="Times New Roman" w:eastAsia="Calibri" w:hAnsi="Times New Roman" w:cs="Times New Roman"/>
          <w:sz w:val="28"/>
          <w:szCs w:val="28"/>
        </w:rPr>
      </w:pPr>
      <w:r w:rsidRPr="009031F1">
        <w:rPr>
          <w:rFonts w:ascii="Times New Roman" w:eastAsia="Calibri" w:hAnsi="Times New Roman" w:cs="Times New Roman"/>
          <w:sz w:val="28"/>
          <w:szCs w:val="28"/>
        </w:rPr>
        <w:t>В рамках реализации приоритетного национального проекта «Доступное и комфортное жилье гражданам России» по программе «Обеспечение жильем молодых семей» субсидии из всех источников финансирования не  израсходованы.</w:t>
      </w:r>
    </w:p>
    <w:p w:rsidR="009031F1" w:rsidRPr="009031F1" w:rsidRDefault="009031F1" w:rsidP="009031F1">
      <w:pPr>
        <w:spacing w:after="0" w:line="240" w:lineRule="auto"/>
        <w:jc w:val="both"/>
        <w:rPr>
          <w:rFonts w:ascii="Times New Roman" w:eastAsia="Calibri" w:hAnsi="Times New Roman" w:cs="Times New Roman"/>
          <w:iCs/>
          <w:sz w:val="28"/>
          <w:szCs w:val="28"/>
        </w:rPr>
      </w:pPr>
    </w:p>
    <w:p w:rsidR="009031F1" w:rsidRPr="009031F1" w:rsidRDefault="009031F1" w:rsidP="009031F1">
      <w:pPr>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8.Имущественные и земельные отношения.</w:t>
      </w:r>
    </w:p>
    <w:p w:rsidR="009031F1" w:rsidRPr="009031F1" w:rsidRDefault="009031F1" w:rsidP="009031F1">
      <w:pPr>
        <w:spacing w:after="0" w:line="240" w:lineRule="auto"/>
        <w:ind w:firstLine="36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По состоянию на 01.04.2019 года в реестре муниципального имущества Овюрского  кожууна  числится 37 муниципальных предприятий и учреждений. В их состав входят  3 предприятия и 34 учреждений, в </w:t>
      </w:r>
      <w:proofErr w:type="spellStart"/>
      <w:r w:rsidRPr="009031F1">
        <w:rPr>
          <w:rFonts w:ascii="Times New Roman" w:eastAsia="Times New Roman" w:hAnsi="Times New Roman" w:cs="Times New Roman"/>
          <w:sz w:val="28"/>
          <w:szCs w:val="28"/>
          <w:lang w:eastAsia="ru-RU"/>
        </w:rPr>
        <w:t>т.ч</w:t>
      </w:r>
      <w:proofErr w:type="spellEnd"/>
      <w:r w:rsidRPr="009031F1">
        <w:rPr>
          <w:rFonts w:ascii="Times New Roman" w:eastAsia="Times New Roman" w:hAnsi="Times New Roman" w:cs="Times New Roman"/>
          <w:sz w:val="28"/>
          <w:szCs w:val="28"/>
          <w:lang w:eastAsia="ru-RU"/>
        </w:rPr>
        <w:t>.:</w:t>
      </w:r>
    </w:p>
    <w:p w:rsidR="009031F1" w:rsidRPr="009031F1" w:rsidRDefault="009031F1" w:rsidP="009031F1">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Хурал представителей;</w:t>
      </w:r>
    </w:p>
    <w:p w:rsidR="009031F1" w:rsidRPr="009031F1" w:rsidRDefault="009031F1" w:rsidP="009031F1">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администрация кожууна;</w:t>
      </w:r>
    </w:p>
    <w:p w:rsidR="009031F1" w:rsidRPr="009031F1" w:rsidRDefault="009031F1" w:rsidP="009031F1">
      <w:pPr>
        <w:ind w:left="360"/>
        <w:contextualSpacing/>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8 - учреждения культуры и искусства;</w:t>
      </w:r>
    </w:p>
    <w:p w:rsidR="009031F1" w:rsidRPr="009031F1" w:rsidRDefault="009031F1" w:rsidP="009031F1">
      <w:pPr>
        <w:ind w:left="360"/>
        <w:contextualSpacing/>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20- учреждения образования;</w:t>
      </w:r>
    </w:p>
    <w:p w:rsidR="009031F1" w:rsidRPr="009031F1" w:rsidRDefault="009031F1" w:rsidP="009031F1">
      <w:pPr>
        <w:numPr>
          <w:ilvl w:val="0"/>
          <w:numId w:val="7"/>
        </w:numPr>
        <w:spacing w:after="0" w:line="240" w:lineRule="auto"/>
        <w:contextualSpacing/>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учреждение сферы социальной защиты;</w:t>
      </w:r>
    </w:p>
    <w:p w:rsidR="009031F1" w:rsidRPr="009031F1" w:rsidRDefault="009031F1" w:rsidP="009031F1">
      <w:pPr>
        <w:spacing w:line="240" w:lineRule="auto"/>
        <w:contextualSpacing/>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1-учреждение сферы земельных и имущественных отношений;</w:t>
      </w:r>
    </w:p>
    <w:p w:rsidR="009031F1" w:rsidRPr="009031F1" w:rsidRDefault="009031F1" w:rsidP="009031F1">
      <w:pPr>
        <w:spacing w:line="240" w:lineRule="auto"/>
        <w:contextualSpacing/>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1-учреждение сферы финансов;</w:t>
      </w:r>
    </w:p>
    <w:p w:rsidR="009031F1" w:rsidRPr="009031F1" w:rsidRDefault="009031F1" w:rsidP="009031F1">
      <w:pPr>
        <w:spacing w:line="240" w:lineRule="auto"/>
        <w:contextualSpacing/>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1-учреждение сельского хозяйства;</w:t>
      </w:r>
    </w:p>
    <w:p w:rsidR="009031F1" w:rsidRPr="009031F1" w:rsidRDefault="009031F1" w:rsidP="009031F1">
      <w:pPr>
        <w:spacing w:line="240" w:lineRule="auto"/>
        <w:contextualSpacing/>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3-МУП «</w:t>
      </w:r>
      <w:proofErr w:type="spellStart"/>
      <w:r w:rsidRPr="009031F1">
        <w:rPr>
          <w:rFonts w:ascii="Times New Roman" w:eastAsia="Times New Roman" w:hAnsi="Times New Roman" w:cs="Times New Roman"/>
          <w:sz w:val="28"/>
          <w:szCs w:val="28"/>
          <w:lang w:eastAsia="ru-RU"/>
        </w:rPr>
        <w:t>Чалааты</w:t>
      </w:r>
      <w:proofErr w:type="spellEnd"/>
      <w:r w:rsidRPr="009031F1">
        <w:rPr>
          <w:rFonts w:ascii="Times New Roman" w:eastAsia="Times New Roman" w:hAnsi="Times New Roman" w:cs="Times New Roman"/>
          <w:sz w:val="28"/>
          <w:szCs w:val="28"/>
          <w:lang w:eastAsia="ru-RU"/>
        </w:rPr>
        <w:t>», «</w:t>
      </w:r>
      <w:proofErr w:type="spellStart"/>
      <w:r w:rsidRPr="009031F1">
        <w:rPr>
          <w:rFonts w:ascii="Times New Roman" w:eastAsia="Times New Roman" w:hAnsi="Times New Roman" w:cs="Times New Roman"/>
          <w:sz w:val="28"/>
          <w:szCs w:val="28"/>
          <w:lang w:eastAsia="ru-RU"/>
        </w:rPr>
        <w:t>Адарган</w:t>
      </w:r>
      <w:proofErr w:type="spellEnd"/>
      <w:r w:rsidRPr="009031F1">
        <w:rPr>
          <w:rFonts w:ascii="Times New Roman" w:eastAsia="Times New Roman" w:hAnsi="Times New Roman" w:cs="Times New Roman"/>
          <w:sz w:val="28"/>
          <w:szCs w:val="28"/>
          <w:lang w:eastAsia="ru-RU"/>
        </w:rPr>
        <w:t>», «</w:t>
      </w:r>
      <w:proofErr w:type="spellStart"/>
      <w:r w:rsidRPr="009031F1">
        <w:rPr>
          <w:rFonts w:ascii="Times New Roman" w:eastAsia="Times New Roman" w:hAnsi="Times New Roman" w:cs="Times New Roman"/>
          <w:sz w:val="28"/>
          <w:szCs w:val="28"/>
          <w:lang w:eastAsia="ru-RU"/>
        </w:rPr>
        <w:t>Торгалыг</w:t>
      </w:r>
      <w:proofErr w:type="spellEnd"/>
      <w:r w:rsidRPr="009031F1">
        <w:rPr>
          <w:rFonts w:ascii="Times New Roman" w:eastAsia="Times New Roman" w:hAnsi="Times New Roman" w:cs="Times New Roman"/>
          <w:sz w:val="28"/>
          <w:szCs w:val="28"/>
          <w:lang w:eastAsia="ru-RU"/>
        </w:rPr>
        <w:t>».</w:t>
      </w:r>
    </w:p>
    <w:p w:rsidR="009031F1" w:rsidRPr="009031F1" w:rsidRDefault="009031F1" w:rsidP="009031F1">
      <w:pPr>
        <w:spacing w:after="0" w:line="240" w:lineRule="auto"/>
        <w:jc w:val="right"/>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Таблица №23 </w:t>
      </w:r>
    </w:p>
    <w:p w:rsidR="009031F1" w:rsidRPr="009031F1" w:rsidRDefault="009031F1" w:rsidP="009031F1">
      <w:pPr>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 xml:space="preserve">Структура имущества муниципальной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1417"/>
        <w:gridCol w:w="1383"/>
      </w:tblGrid>
      <w:tr w:rsidR="009031F1" w:rsidRPr="009031F1" w:rsidTr="00B052E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Муниципальных</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предприятий и</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учреждений</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w:t>
            </w:r>
            <w:proofErr w:type="gramStart"/>
            <w:r w:rsidRPr="009031F1">
              <w:rPr>
                <w:rFonts w:ascii="Times New Roman" w:eastAsia="Times New Roman" w:hAnsi="Times New Roman" w:cs="Times New Roman"/>
                <w:sz w:val="20"/>
                <w:szCs w:val="20"/>
                <w:lang w:eastAsia="ru-RU"/>
              </w:rPr>
              <w:t>п</w:t>
            </w:r>
            <w:proofErr w:type="gramEnd"/>
            <w:r w:rsidRPr="009031F1">
              <w:rPr>
                <w:rFonts w:ascii="Times New Roman" w:eastAsia="Times New Roman" w:hAnsi="Times New Roman" w:cs="Times New Roman"/>
                <w:sz w:val="20"/>
                <w:szCs w:val="20"/>
                <w:lang w:eastAsia="ru-RU"/>
              </w:rPr>
              <w:t>/п</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p>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Балансовая</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стоимость,</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roofErr w:type="spellStart"/>
            <w:r w:rsidRPr="009031F1">
              <w:rPr>
                <w:rFonts w:ascii="Times New Roman" w:eastAsia="Times New Roman" w:hAnsi="Times New Roman" w:cs="Times New Roman"/>
                <w:sz w:val="20"/>
                <w:szCs w:val="20"/>
                <w:lang w:eastAsia="ru-RU"/>
              </w:rPr>
              <w:t>тыс</w:t>
            </w:r>
            <w:proofErr w:type="gramStart"/>
            <w:r w:rsidRPr="009031F1">
              <w:rPr>
                <w:rFonts w:ascii="Times New Roman" w:eastAsia="Times New Roman" w:hAnsi="Times New Roman" w:cs="Times New Roman"/>
                <w:sz w:val="20"/>
                <w:szCs w:val="20"/>
                <w:lang w:eastAsia="ru-RU"/>
              </w:rPr>
              <w:t>.р</w:t>
            </w:r>
            <w:proofErr w:type="gramEnd"/>
            <w:r w:rsidRPr="009031F1">
              <w:rPr>
                <w:rFonts w:ascii="Times New Roman" w:eastAsia="Times New Roman" w:hAnsi="Times New Roman" w:cs="Times New Roman"/>
                <w:sz w:val="20"/>
                <w:szCs w:val="20"/>
                <w:lang w:eastAsia="ru-RU"/>
              </w:rPr>
              <w:t>уб</w:t>
            </w:r>
            <w:proofErr w:type="spellEnd"/>
            <w:r w:rsidRPr="009031F1">
              <w:rPr>
                <w:rFonts w:ascii="Times New Roman" w:eastAsia="Times New Roman" w:hAnsi="Times New Roman" w:cs="Times New Roman"/>
                <w:sz w:val="20"/>
                <w:szCs w:val="20"/>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Остаточная</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стоимость,</w:t>
            </w:r>
          </w:p>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roofErr w:type="spellStart"/>
            <w:r w:rsidRPr="009031F1">
              <w:rPr>
                <w:rFonts w:ascii="Times New Roman" w:eastAsia="Times New Roman" w:hAnsi="Times New Roman" w:cs="Times New Roman"/>
                <w:sz w:val="20"/>
                <w:szCs w:val="20"/>
                <w:lang w:eastAsia="ru-RU"/>
              </w:rPr>
              <w:t>тыс</w:t>
            </w:r>
            <w:proofErr w:type="gramStart"/>
            <w:r w:rsidRPr="009031F1">
              <w:rPr>
                <w:rFonts w:ascii="Times New Roman" w:eastAsia="Times New Roman" w:hAnsi="Times New Roman" w:cs="Times New Roman"/>
                <w:sz w:val="20"/>
                <w:szCs w:val="20"/>
                <w:lang w:eastAsia="ru-RU"/>
              </w:rPr>
              <w:t>.р</w:t>
            </w:r>
            <w:proofErr w:type="gramEnd"/>
            <w:r w:rsidRPr="009031F1">
              <w:rPr>
                <w:rFonts w:ascii="Times New Roman" w:eastAsia="Times New Roman" w:hAnsi="Times New Roman" w:cs="Times New Roman"/>
                <w:sz w:val="20"/>
                <w:szCs w:val="20"/>
                <w:lang w:eastAsia="ru-RU"/>
              </w:rPr>
              <w:t>уб</w:t>
            </w:r>
            <w:proofErr w:type="spellEnd"/>
            <w:r w:rsidRPr="009031F1">
              <w:rPr>
                <w:rFonts w:ascii="Times New Roman" w:eastAsia="Times New Roman" w:hAnsi="Times New Roman" w:cs="Times New Roman"/>
                <w:sz w:val="20"/>
                <w:szCs w:val="20"/>
                <w:lang w:eastAsia="ru-RU"/>
              </w:rPr>
              <w:t>.</w:t>
            </w:r>
          </w:p>
        </w:tc>
      </w:tr>
      <w:tr w:rsidR="009031F1" w:rsidRPr="009031F1" w:rsidTr="00B052E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Имущество, переданное муниципальным унитарным предприятиям,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r>
      <w:tr w:rsidR="009031F1" w:rsidRPr="009031F1" w:rsidTr="00B052EB">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Здания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r>
      <w:tr w:rsidR="009031F1" w:rsidRPr="009031F1" w:rsidTr="00B052EB">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Иное движимое и недвижимое имущество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r>
      <w:tr w:rsidR="009031F1" w:rsidRPr="009031F1" w:rsidTr="00B052E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Имущество, переданное муниципальным учреждениям (на 01.04.2016г.),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r>
      <w:tr w:rsidR="009031F1" w:rsidRPr="009031F1" w:rsidTr="00B052EB">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Здания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r>
      <w:tr w:rsidR="009031F1" w:rsidRPr="009031F1" w:rsidTr="00B052EB">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Иное движимое и недвижимое имущество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w:t>
            </w:r>
          </w:p>
        </w:tc>
      </w:tr>
    </w:tbl>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p>
    <w:p w:rsidR="009031F1" w:rsidRPr="009031F1" w:rsidRDefault="009031F1" w:rsidP="009031F1">
      <w:pPr>
        <w:tabs>
          <w:tab w:val="left" w:pos="420"/>
        </w:tabs>
        <w:spacing w:after="0" w:line="240" w:lineRule="auto"/>
        <w:ind w:firstLine="851"/>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Поступление денежных средств в бюджет кожууна  по состоянию на 01 апреля  2019 г. составляет 265,0 </w:t>
      </w:r>
      <w:proofErr w:type="spellStart"/>
      <w:r w:rsidRPr="009031F1">
        <w:rPr>
          <w:rFonts w:ascii="Times New Roman" w:eastAsia="Times New Roman" w:hAnsi="Times New Roman" w:cs="Times New Roman"/>
          <w:sz w:val="28"/>
          <w:szCs w:val="28"/>
          <w:lang w:eastAsia="ru-RU"/>
        </w:rPr>
        <w:t>тыс</w:t>
      </w:r>
      <w:proofErr w:type="gramStart"/>
      <w:r w:rsidRPr="009031F1">
        <w:rPr>
          <w:rFonts w:ascii="Times New Roman" w:eastAsia="Times New Roman" w:hAnsi="Times New Roman" w:cs="Times New Roman"/>
          <w:sz w:val="28"/>
          <w:szCs w:val="28"/>
          <w:lang w:eastAsia="ru-RU"/>
        </w:rPr>
        <w:t>.р</w:t>
      </w:r>
      <w:proofErr w:type="gramEnd"/>
      <w:r w:rsidRPr="009031F1">
        <w:rPr>
          <w:rFonts w:ascii="Times New Roman" w:eastAsia="Times New Roman" w:hAnsi="Times New Roman" w:cs="Times New Roman"/>
          <w:sz w:val="28"/>
          <w:szCs w:val="28"/>
          <w:lang w:eastAsia="ru-RU"/>
        </w:rPr>
        <w:t>ублей</w:t>
      </w:r>
      <w:proofErr w:type="spellEnd"/>
      <w:r w:rsidRPr="009031F1">
        <w:rPr>
          <w:rFonts w:ascii="Times New Roman" w:eastAsia="Times New Roman" w:hAnsi="Times New Roman" w:cs="Times New Roman"/>
          <w:sz w:val="28"/>
          <w:szCs w:val="28"/>
          <w:lang w:eastAsia="ru-RU"/>
        </w:rPr>
        <w:t>, в том числе: от аренды з/у составляет  130 тыс. рублей, от сдачи в аренду имущества- 135 тыс.  руб.</w:t>
      </w:r>
    </w:p>
    <w:p w:rsidR="009031F1" w:rsidRPr="009031F1" w:rsidRDefault="009031F1" w:rsidP="009031F1">
      <w:pPr>
        <w:tabs>
          <w:tab w:val="left" w:pos="420"/>
        </w:tabs>
        <w:spacing w:after="0" w:line="240" w:lineRule="auto"/>
        <w:jc w:val="both"/>
        <w:rPr>
          <w:rFonts w:ascii="Times New Roman" w:eastAsia="Times New Roman" w:hAnsi="Times New Roman" w:cs="Times New Roman"/>
          <w:sz w:val="28"/>
          <w:szCs w:val="28"/>
          <w:u w:val="single"/>
          <w:lang w:eastAsia="ru-RU"/>
        </w:rPr>
      </w:pPr>
      <w:r w:rsidRPr="009031F1">
        <w:rPr>
          <w:rFonts w:ascii="Times New Roman" w:eastAsia="Times New Roman" w:hAnsi="Times New Roman" w:cs="Times New Roman"/>
          <w:sz w:val="28"/>
          <w:szCs w:val="28"/>
          <w:lang w:eastAsia="ru-RU"/>
        </w:rPr>
        <w:t xml:space="preserve">        За  отчетный период с 01 января по 01 апреля  2019 года заключено:</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-юридическим лицам выделено- 0 участок. </w:t>
      </w:r>
    </w:p>
    <w:p w:rsidR="009031F1" w:rsidRPr="009031F1" w:rsidRDefault="009031F1" w:rsidP="009031F1">
      <w:pPr>
        <w:tabs>
          <w:tab w:val="left" w:pos="42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lastRenderedPageBreak/>
        <w:t>-договоров аренды земельных участков с/х назначения – 2;</w:t>
      </w:r>
    </w:p>
    <w:p w:rsidR="009031F1" w:rsidRPr="009031F1" w:rsidRDefault="009031F1" w:rsidP="009031F1">
      <w:pPr>
        <w:tabs>
          <w:tab w:val="left" w:pos="42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-договоров аренды земельных участков населенных пунктов-0;</w:t>
      </w:r>
    </w:p>
    <w:p w:rsidR="009031F1" w:rsidRPr="009031F1" w:rsidRDefault="009031F1" w:rsidP="009031F1">
      <w:pPr>
        <w:tabs>
          <w:tab w:val="left" w:pos="42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-договоров купли-продажи земельных участков-1</w:t>
      </w:r>
    </w:p>
    <w:p w:rsidR="009031F1" w:rsidRPr="009031F1" w:rsidRDefault="009031F1" w:rsidP="009031F1">
      <w:pPr>
        <w:tabs>
          <w:tab w:val="left" w:pos="42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-договоров аренды нежилых помещений – 0; </w:t>
      </w:r>
    </w:p>
    <w:p w:rsidR="009031F1" w:rsidRPr="009031F1" w:rsidRDefault="009031F1" w:rsidP="009031F1">
      <w:pPr>
        <w:tabs>
          <w:tab w:val="left" w:pos="42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Оформлено документов на право пользования (собственности) земельными участками на территории  по состоянию на 01.04.2019 года 5 участка  на общую площадь 27,7 га</w:t>
      </w:r>
    </w:p>
    <w:p w:rsidR="009031F1" w:rsidRPr="009031F1" w:rsidRDefault="009031F1" w:rsidP="009031F1">
      <w:pPr>
        <w:spacing w:after="0" w:line="240" w:lineRule="auto"/>
        <w:jc w:val="right"/>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p>
    <w:p w:rsidR="009031F1" w:rsidRPr="009031F1" w:rsidRDefault="009031F1" w:rsidP="009031F1">
      <w:pPr>
        <w:spacing w:after="0" w:line="240" w:lineRule="auto"/>
        <w:jc w:val="right"/>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Таблица №240</w:t>
      </w:r>
    </w:p>
    <w:p w:rsidR="009031F1" w:rsidRPr="009031F1" w:rsidRDefault="009031F1" w:rsidP="009031F1">
      <w:pPr>
        <w:tabs>
          <w:tab w:val="left" w:pos="1725"/>
        </w:tabs>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Сведения о предоставлении земельных участков за 3 месяца 2019года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1576"/>
        <w:gridCol w:w="1383"/>
      </w:tblGrid>
      <w:tr w:rsidR="009031F1" w:rsidRPr="009031F1" w:rsidTr="00B052EB">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Показатель</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Кол-во участков</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Площадь,</w:t>
            </w:r>
          </w:p>
          <w:p w:rsidR="009031F1" w:rsidRPr="009031F1" w:rsidRDefault="009031F1" w:rsidP="009031F1">
            <w:pPr>
              <w:tabs>
                <w:tab w:val="left" w:pos="1725"/>
              </w:tabs>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Га (</w:t>
            </w:r>
            <w:proofErr w:type="spellStart"/>
            <w:r w:rsidRPr="009031F1">
              <w:rPr>
                <w:rFonts w:ascii="Times New Roman" w:eastAsia="Times New Roman" w:hAnsi="Times New Roman" w:cs="Times New Roman"/>
                <w:sz w:val="28"/>
                <w:szCs w:val="28"/>
                <w:lang w:eastAsia="ru-RU"/>
              </w:rPr>
              <w:t>кв</w:t>
            </w:r>
            <w:proofErr w:type="gramStart"/>
            <w:r w:rsidRPr="009031F1">
              <w:rPr>
                <w:rFonts w:ascii="Times New Roman" w:eastAsia="Times New Roman" w:hAnsi="Times New Roman" w:cs="Times New Roman"/>
                <w:sz w:val="28"/>
                <w:szCs w:val="28"/>
                <w:lang w:eastAsia="ru-RU"/>
              </w:rPr>
              <w:t>.м</w:t>
            </w:r>
            <w:proofErr w:type="spellEnd"/>
            <w:proofErr w:type="gramEnd"/>
            <w:r w:rsidRPr="009031F1">
              <w:rPr>
                <w:rFonts w:ascii="Times New Roman" w:eastAsia="Times New Roman" w:hAnsi="Times New Roman" w:cs="Times New Roman"/>
                <w:sz w:val="28"/>
                <w:szCs w:val="28"/>
                <w:lang w:eastAsia="ru-RU"/>
              </w:rPr>
              <w:t>)</w:t>
            </w:r>
          </w:p>
        </w:tc>
      </w:tr>
      <w:tr w:rsidR="009031F1" w:rsidRPr="009031F1" w:rsidTr="00B052EB">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Предоставленные земельные участки, всего </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p>
        </w:tc>
      </w:tr>
      <w:tr w:rsidR="009031F1" w:rsidRPr="009031F1" w:rsidTr="00B052EB">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в том числе:</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tabs>
                <w:tab w:val="left" w:pos="1725"/>
              </w:tabs>
              <w:spacing w:after="0" w:line="240" w:lineRule="auto"/>
              <w:rPr>
                <w:rFonts w:ascii="Times New Roman" w:eastAsia="Times New Roman" w:hAnsi="Times New Roman" w:cs="Times New Roman"/>
                <w:b/>
                <w:sz w:val="28"/>
                <w:szCs w:val="28"/>
                <w:lang w:eastAsia="ru-RU"/>
              </w:rPr>
            </w:pPr>
          </w:p>
        </w:tc>
      </w:tr>
      <w:tr w:rsidR="009031F1" w:rsidRPr="009031F1" w:rsidTr="00B052EB">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В аренду </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2,8</w:t>
            </w:r>
          </w:p>
        </w:tc>
      </w:tr>
      <w:tr w:rsidR="009031F1" w:rsidRPr="009031F1" w:rsidTr="00B052EB">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В собственность путем выкупа</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0,07</w:t>
            </w:r>
          </w:p>
        </w:tc>
      </w:tr>
      <w:tr w:rsidR="009031F1" w:rsidRPr="009031F1" w:rsidTr="00B052EB">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В собственность бесплатно</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p>
        </w:tc>
      </w:tr>
      <w:tr w:rsidR="009031F1" w:rsidRPr="009031F1" w:rsidTr="00B052EB">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В постоянное (бессрочное) пользование</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27,7</w:t>
            </w:r>
          </w:p>
        </w:tc>
      </w:tr>
      <w:tr w:rsidR="009031F1" w:rsidRPr="009031F1" w:rsidTr="00B052EB">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В безвозмездное (срочное) пользование</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0</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9031F1" w:rsidRPr="009031F1" w:rsidRDefault="009031F1" w:rsidP="009031F1">
            <w:pPr>
              <w:tabs>
                <w:tab w:val="left" w:pos="1725"/>
              </w:tabs>
              <w:spacing w:after="0" w:line="240" w:lineRule="auto"/>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0</w:t>
            </w:r>
          </w:p>
        </w:tc>
      </w:tr>
    </w:tbl>
    <w:p w:rsidR="009031F1" w:rsidRPr="009031F1" w:rsidRDefault="009031F1" w:rsidP="009031F1">
      <w:pPr>
        <w:spacing w:after="0" w:line="240" w:lineRule="auto"/>
        <w:ind w:firstLine="708"/>
        <w:jc w:val="both"/>
        <w:rPr>
          <w:rFonts w:ascii="Times New Roman" w:eastAsia="Times New Roman" w:hAnsi="Times New Roman" w:cs="Times New Roman"/>
          <w:sz w:val="24"/>
          <w:szCs w:val="24"/>
          <w:lang w:eastAsia="ru-RU"/>
        </w:rPr>
      </w:pPr>
    </w:p>
    <w:p w:rsidR="009031F1" w:rsidRPr="009031F1" w:rsidRDefault="009031F1" w:rsidP="009031F1">
      <w:pPr>
        <w:spacing w:after="0" w:line="240" w:lineRule="auto"/>
        <w:rPr>
          <w:rFonts w:ascii="Times New Roman" w:eastAsia="Times New Roman" w:hAnsi="Times New Roman" w:cs="Times New Roman"/>
          <w:sz w:val="24"/>
          <w:szCs w:val="24"/>
          <w:lang w:eastAsia="ru-RU"/>
        </w:rPr>
      </w:pPr>
    </w:p>
    <w:p w:rsidR="009031F1" w:rsidRPr="009031F1" w:rsidRDefault="009031F1" w:rsidP="009031F1">
      <w:pPr>
        <w:spacing w:after="0" w:line="240" w:lineRule="auto"/>
        <w:ind w:firstLine="708"/>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9. Здравоохранение</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Сеть лечебно-профилактических учреждений представлена: ГБУЗ «</w:t>
      </w:r>
      <w:proofErr w:type="spellStart"/>
      <w:r w:rsidRPr="009031F1">
        <w:rPr>
          <w:rFonts w:ascii="Times New Roman" w:eastAsia="Times New Roman" w:hAnsi="Times New Roman" w:cs="Times New Roman"/>
          <w:sz w:val="28"/>
          <w:szCs w:val="28"/>
          <w:lang w:eastAsia="ru-RU"/>
        </w:rPr>
        <w:t>Овюрская</w:t>
      </w:r>
      <w:proofErr w:type="spellEnd"/>
      <w:r w:rsidRPr="009031F1">
        <w:rPr>
          <w:rFonts w:ascii="Times New Roman" w:eastAsia="Times New Roman" w:hAnsi="Times New Roman" w:cs="Times New Roman"/>
          <w:sz w:val="28"/>
          <w:szCs w:val="28"/>
          <w:lang w:eastAsia="ru-RU"/>
        </w:rPr>
        <w:t xml:space="preserve"> ЦКБ», 3 </w:t>
      </w:r>
      <w:proofErr w:type="spellStart"/>
      <w:r w:rsidRPr="009031F1">
        <w:rPr>
          <w:rFonts w:ascii="Times New Roman" w:eastAsia="Times New Roman" w:hAnsi="Times New Roman" w:cs="Times New Roman"/>
          <w:sz w:val="28"/>
          <w:szCs w:val="28"/>
          <w:lang w:eastAsia="ru-RU"/>
        </w:rPr>
        <w:t>ФАПа</w:t>
      </w:r>
      <w:proofErr w:type="spellEnd"/>
      <w:r w:rsidRPr="009031F1">
        <w:rPr>
          <w:rFonts w:ascii="Times New Roman" w:eastAsia="Times New Roman" w:hAnsi="Times New Roman" w:cs="Times New Roman"/>
          <w:sz w:val="28"/>
          <w:szCs w:val="28"/>
          <w:lang w:eastAsia="ru-RU"/>
        </w:rPr>
        <w:t xml:space="preserve">, 2 врачебная амбулатория, скорая помощь, врачебная амбулатория. ЦКБ с отделением хирургии на 4 коек, родильное отделение - на 3 коек, терапевтическое отделение на 6 коек, детское отделение на 5 коек, инфекционное отделение на 7 коек.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В ГБУЗ «</w:t>
      </w:r>
      <w:proofErr w:type="spellStart"/>
      <w:r w:rsidRPr="009031F1">
        <w:rPr>
          <w:rFonts w:ascii="Times New Roman" w:eastAsia="Times New Roman" w:hAnsi="Times New Roman" w:cs="Times New Roman"/>
          <w:sz w:val="28"/>
          <w:szCs w:val="28"/>
          <w:lang w:eastAsia="ru-RU"/>
        </w:rPr>
        <w:t>Овюрская</w:t>
      </w:r>
      <w:proofErr w:type="spellEnd"/>
      <w:r w:rsidRPr="009031F1">
        <w:rPr>
          <w:rFonts w:ascii="Times New Roman" w:eastAsia="Times New Roman" w:hAnsi="Times New Roman" w:cs="Times New Roman"/>
          <w:sz w:val="28"/>
          <w:szCs w:val="28"/>
          <w:lang w:eastAsia="ru-RU"/>
        </w:rPr>
        <w:t xml:space="preserve"> ЦКБ» работают 178 медицинских работников, из них 18 врачей, среднего медицинского персонала – 73.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Средняя зарплата у врачей составляет – 52,646 тыс. рублей, среднего медицинского персонала 26,812 тыс. рублей и младшего медицинского персонала – 23,226 тыс. рублей.</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За отчетный период в данной сфере за счет всех источников финансирования было израсходовано 19065,614 тыс. рублей, в том числе из республиканского бюджета 1187,651 тыс. рублей (из местного бюджета 0 рублей). Объем оказываемых медицинских услуг составляет в сумме  17531,453</w:t>
      </w:r>
      <w:r w:rsidRPr="009031F1">
        <w:rPr>
          <w:rFonts w:ascii="Times New Roman" w:eastAsia="Times New Roman" w:hAnsi="Times New Roman" w:cs="Times New Roman"/>
          <w:color w:val="FF0000"/>
          <w:sz w:val="28"/>
          <w:szCs w:val="28"/>
          <w:lang w:eastAsia="ru-RU"/>
        </w:rPr>
        <w:t xml:space="preserve">                                                                                                                                                                                                                                                                                                                                                                                                                                                                                                                                                                                                                                                                                                                                </w:t>
      </w:r>
      <w:r w:rsidRPr="009031F1">
        <w:rPr>
          <w:rFonts w:ascii="Times New Roman" w:eastAsia="Times New Roman" w:hAnsi="Times New Roman" w:cs="Times New Roman"/>
          <w:sz w:val="28"/>
          <w:szCs w:val="28"/>
          <w:lang w:eastAsia="ru-RU"/>
        </w:rPr>
        <w:t>тыс. рублей.</w:t>
      </w:r>
    </w:p>
    <w:p w:rsidR="009031F1" w:rsidRPr="009031F1" w:rsidRDefault="009031F1" w:rsidP="009031F1">
      <w:pPr>
        <w:spacing w:after="0" w:line="240" w:lineRule="auto"/>
        <w:ind w:firstLine="540"/>
        <w:jc w:val="right"/>
        <w:rPr>
          <w:rFonts w:ascii="Times New Roman" w:eastAsia="Times New Roman" w:hAnsi="Times New Roman" w:cs="Times New Roman"/>
          <w:i/>
          <w:sz w:val="24"/>
          <w:szCs w:val="24"/>
          <w:lang w:eastAsia="ru-RU"/>
        </w:rPr>
      </w:pPr>
    </w:p>
    <w:p w:rsidR="009031F1" w:rsidRPr="009031F1" w:rsidRDefault="009031F1" w:rsidP="009031F1">
      <w:pPr>
        <w:spacing w:after="0" w:line="240" w:lineRule="auto"/>
        <w:ind w:firstLine="540"/>
        <w:jc w:val="right"/>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Таблица № 25</w:t>
      </w:r>
    </w:p>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Финансирование мероприятий Комплексной программы на реализацию</w:t>
      </w:r>
      <w:r w:rsidRPr="009031F1">
        <w:rPr>
          <w:rFonts w:ascii="Times New Roman" w:eastAsia="Times New Roman" w:hAnsi="Times New Roman" w:cs="Times New Roman"/>
          <w:sz w:val="24"/>
          <w:szCs w:val="24"/>
          <w:lang w:eastAsia="ru-RU"/>
        </w:rPr>
        <w:t xml:space="preserve"> </w:t>
      </w:r>
      <w:r w:rsidRPr="009031F1">
        <w:rPr>
          <w:rFonts w:ascii="Times New Roman" w:eastAsia="Times New Roman" w:hAnsi="Times New Roman" w:cs="Times New Roman"/>
          <w:sz w:val="28"/>
          <w:szCs w:val="28"/>
          <w:lang w:eastAsia="ru-RU"/>
        </w:rPr>
        <w:t>ПНП «Здравоохранение» за 1 квартал 2019 года</w:t>
      </w:r>
    </w:p>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580"/>
        <w:gridCol w:w="1080"/>
        <w:gridCol w:w="2340"/>
      </w:tblGrid>
      <w:tr w:rsidR="009031F1" w:rsidRPr="009031F1" w:rsidTr="00B052EB">
        <w:tc>
          <w:tcPr>
            <w:tcW w:w="5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Наименование мероприятия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Сумма,</w:t>
            </w:r>
          </w:p>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proofErr w:type="spellStart"/>
            <w:r w:rsidRPr="009031F1">
              <w:rPr>
                <w:rFonts w:ascii="Times New Roman" w:eastAsia="Times New Roman" w:hAnsi="Times New Roman" w:cs="Times New Roman"/>
                <w:b/>
                <w:sz w:val="20"/>
                <w:szCs w:val="20"/>
                <w:lang w:eastAsia="ru-RU"/>
              </w:rPr>
              <w:t>тыс</w:t>
            </w:r>
            <w:proofErr w:type="gramStart"/>
            <w:r w:rsidRPr="009031F1">
              <w:rPr>
                <w:rFonts w:ascii="Times New Roman" w:eastAsia="Times New Roman" w:hAnsi="Times New Roman" w:cs="Times New Roman"/>
                <w:b/>
                <w:sz w:val="20"/>
                <w:szCs w:val="20"/>
                <w:lang w:eastAsia="ru-RU"/>
              </w:rPr>
              <w:t>.р</w:t>
            </w:r>
            <w:proofErr w:type="gramEnd"/>
            <w:r w:rsidRPr="009031F1">
              <w:rPr>
                <w:rFonts w:ascii="Times New Roman" w:eastAsia="Times New Roman" w:hAnsi="Times New Roman" w:cs="Times New Roman"/>
                <w:b/>
                <w:sz w:val="20"/>
                <w:szCs w:val="20"/>
                <w:lang w:eastAsia="ru-RU"/>
              </w:rPr>
              <w:t>уб</w:t>
            </w:r>
            <w:proofErr w:type="spellEnd"/>
            <w:r w:rsidRPr="009031F1">
              <w:rPr>
                <w:rFonts w:ascii="Times New Roman" w:eastAsia="Times New Roman" w:hAnsi="Times New Roman" w:cs="Times New Roman"/>
                <w:b/>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Источник финансирования</w:t>
            </w:r>
          </w:p>
        </w:tc>
      </w:tr>
      <w:tr w:rsidR="009031F1" w:rsidRPr="009031F1" w:rsidTr="00B052EB">
        <w:tc>
          <w:tcPr>
            <w:tcW w:w="5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На реализацию ПНП «Здравоохранение»</w:t>
            </w:r>
          </w:p>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sz w:val="20"/>
                <w:szCs w:val="20"/>
                <w:lang w:eastAsia="ru-RU"/>
              </w:rPr>
              <w:lastRenderedPageBreak/>
              <w:t xml:space="preserve">- денежные выплаты медперсоналу </w:t>
            </w:r>
            <w:proofErr w:type="spellStart"/>
            <w:r w:rsidRPr="009031F1">
              <w:rPr>
                <w:rFonts w:ascii="Times New Roman" w:eastAsia="Times New Roman" w:hAnsi="Times New Roman" w:cs="Times New Roman"/>
                <w:sz w:val="20"/>
                <w:szCs w:val="20"/>
                <w:lang w:eastAsia="ru-RU"/>
              </w:rPr>
              <w:t>ФАПам</w:t>
            </w:r>
            <w:proofErr w:type="spellEnd"/>
            <w:r w:rsidRPr="009031F1">
              <w:rPr>
                <w:rFonts w:ascii="Times New Roman" w:eastAsia="Times New Roman" w:hAnsi="Times New Roman" w:cs="Times New Roman"/>
                <w:sz w:val="20"/>
                <w:szCs w:val="20"/>
                <w:lang w:eastAsia="ru-RU"/>
              </w:rPr>
              <w:t>, врачам, фельдшерам (акушерам и медсестрам), учреждениям скорой помощи</w:t>
            </w:r>
            <w:r w:rsidRPr="009031F1">
              <w:rPr>
                <w:rFonts w:ascii="Times New Roman" w:eastAsia="Times New Roman" w:hAnsi="Times New Roman" w:cs="Times New Roman"/>
                <w:b/>
                <w:sz w:val="20"/>
                <w:szCs w:val="20"/>
                <w:lang w:eastAsia="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i/>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i/>
                <w:sz w:val="20"/>
                <w:szCs w:val="20"/>
                <w:lang w:eastAsia="ru-RU"/>
              </w:rPr>
            </w:pPr>
          </w:p>
          <w:p w:rsidR="009031F1" w:rsidRPr="009031F1" w:rsidRDefault="009031F1" w:rsidP="009031F1">
            <w:pPr>
              <w:spacing w:after="0" w:line="240" w:lineRule="auto"/>
              <w:jc w:val="center"/>
              <w:rPr>
                <w:rFonts w:ascii="Times New Roman" w:eastAsia="Times New Roman" w:hAnsi="Times New Roman" w:cs="Times New Roman"/>
                <w:i/>
                <w:sz w:val="20"/>
                <w:szCs w:val="20"/>
                <w:lang w:eastAsia="ru-RU"/>
              </w:rPr>
            </w:pPr>
            <w:r w:rsidRPr="009031F1">
              <w:rPr>
                <w:rFonts w:ascii="Times New Roman" w:eastAsia="Times New Roman" w:hAnsi="Times New Roman" w:cs="Times New Roman"/>
                <w:i/>
                <w:sz w:val="20"/>
                <w:szCs w:val="20"/>
                <w:lang w:eastAsia="ru-RU"/>
              </w:rPr>
              <w:lastRenderedPageBreak/>
              <w:t>ОМС</w:t>
            </w:r>
          </w:p>
        </w:tc>
      </w:tr>
      <w:tr w:rsidR="009031F1" w:rsidRPr="009031F1" w:rsidTr="00B052EB">
        <w:tc>
          <w:tcPr>
            <w:tcW w:w="5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lastRenderedPageBreak/>
              <w:t>2.</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 xml:space="preserve">- </w:t>
            </w:r>
            <w:r w:rsidRPr="009031F1">
              <w:rPr>
                <w:rFonts w:ascii="Times New Roman" w:eastAsia="Times New Roman" w:hAnsi="Times New Roman" w:cs="Times New Roman"/>
                <w:sz w:val="20"/>
                <w:szCs w:val="20"/>
                <w:lang w:eastAsia="ru-RU"/>
              </w:rPr>
              <w:t>денежные выплаты врачам терапевтам, педиатрам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i/>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i/>
                <w:sz w:val="20"/>
                <w:szCs w:val="20"/>
                <w:lang w:eastAsia="ru-RU"/>
              </w:rPr>
            </w:pPr>
            <w:r w:rsidRPr="009031F1">
              <w:rPr>
                <w:rFonts w:ascii="Times New Roman" w:eastAsia="Times New Roman" w:hAnsi="Times New Roman" w:cs="Times New Roman"/>
                <w:i/>
                <w:sz w:val="20"/>
                <w:szCs w:val="20"/>
                <w:lang w:eastAsia="ru-RU"/>
              </w:rPr>
              <w:t>ОМС</w:t>
            </w:r>
          </w:p>
        </w:tc>
      </w:tr>
      <w:tr w:rsidR="009031F1" w:rsidRPr="009031F1" w:rsidTr="00B052EB">
        <w:tc>
          <w:tcPr>
            <w:tcW w:w="5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 xml:space="preserve">- </w:t>
            </w:r>
            <w:r w:rsidRPr="009031F1">
              <w:rPr>
                <w:rFonts w:ascii="Times New Roman" w:eastAsia="Times New Roman" w:hAnsi="Times New Roman" w:cs="Times New Roman"/>
                <w:sz w:val="20"/>
                <w:szCs w:val="20"/>
                <w:lang w:eastAsia="ru-RU"/>
              </w:rPr>
              <w:t>оплата работы по родовым сертификатам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i/>
                <w:sz w:val="20"/>
                <w:szCs w:val="20"/>
                <w:lang w:eastAsia="ru-RU"/>
              </w:rPr>
            </w:pPr>
            <w:r w:rsidRPr="009031F1">
              <w:rPr>
                <w:rFonts w:ascii="Times New Roman" w:eastAsia="Times New Roman" w:hAnsi="Times New Roman" w:cs="Times New Roman"/>
                <w:b/>
                <w:i/>
                <w:sz w:val="20"/>
                <w:szCs w:val="20"/>
                <w:lang w:eastAsia="ru-RU"/>
              </w:rPr>
              <w:t>77,046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i/>
                <w:sz w:val="20"/>
                <w:szCs w:val="20"/>
                <w:lang w:eastAsia="ru-RU"/>
              </w:rPr>
            </w:pPr>
            <w:r w:rsidRPr="009031F1">
              <w:rPr>
                <w:rFonts w:ascii="Times New Roman" w:eastAsia="Times New Roman" w:hAnsi="Times New Roman" w:cs="Times New Roman"/>
                <w:i/>
                <w:sz w:val="20"/>
                <w:szCs w:val="20"/>
                <w:lang w:eastAsia="ru-RU"/>
              </w:rPr>
              <w:t>ОМС</w:t>
            </w:r>
          </w:p>
        </w:tc>
      </w:tr>
      <w:tr w:rsidR="009031F1" w:rsidRPr="009031F1" w:rsidTr="00B052EB">
        <w:tc>
          <w:tcPr>
            <w:tcW w:w="5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4.</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дополнительная диспансеризация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i/>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i/>
                <w:sz w:val="20"/>
                <w:szCs w:val="20"/>
                <w:lang w:eastAsia="ru-RU"/>
              </w:rPr>
            </w:pPr>
            <w:r w:rsidRPr="009031F1">
              <w:rPr>
                <w:rFonts w:ascii="Times New Roman" w:eastAsia="Times New Roman" w:hAnsi="Times New Roman" w:cs="Times New Roman"/>
                <w:i/>
                <w:sz w:val="20"/>
                <w:szCs w:val="20"/>
                <w:lang w:eastAsia="ru-RU"/>
              </w:rPr>
              <w:t>ОМС</w:t>
            </w:r>
          </w:p>
        </w:tc>
      </w:tr>
      <w:tr w:rsidR="009031F1" w:rsidRPr="009031F1" w:rsidTr="00B052EB">
        <w:tc>
          <w:tcPr>
            <w:tcW w:w="5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5.</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дополнительная диспансеризация детей-сирот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i/>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i/>
                <w:sz w:val="20"/>
                <w:szCs w:val="20"/>
                <w:lang w:eastAsia="ru-RU"/>
              </w:rPr>
            </w:pPr>
            <w:r w:rsidRPr="009031F1">
              <w:rPr>
                <w:rFonts w:ascii="Times New Roman" w:eastAsia="Times New Roman" w:hAnsi="Times New Roman" w:cs="Times New Roman"/>
                <w:i/>
                <w:sz w:val="20"/>
                <w:szCs w:val="20"/>
                <w:lang w:eastAsia="ru-RU"/>
              </w:rPr>
              <w:t>ОМС</w:t>
            </w:r>
          </w:p>
        </w:tc>
      </w:tr>
      <w:tr w:rsidR="009031F1" w:rsidRPr="009031F1" w:rsidTr="00B052EB">
        <w:tc>
          <w:tcPr>
            <w:tcW w:w="5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И Т О Г 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i/>
                <w:sz w:val="20"/>
                <w:szCs w:val="20"/>
                <w:lang w:eastAsia="ru-RU"/>
              </w:rPr>
            </w:pPr>
            <w:r w:rsidRPr="009031F1">
              <w:rPr>
                <w:rFonts w:ascii="Times New Roman" w:eastAsia="Times New Roman" w:hAnsi="Times New Roman" w:cs="Times New Roman"/>
                <w:b/>
                <w:i/>
                <w:sz w:val="20"/>
                <w:szCs w:val="20"/>
                <w:lang w:eastAsia="ru-RU"/>
              </w:rPr>
              <w:t>77,046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p>
        </w:tc>
      </w:tr>
    </w:tbl>
    <w:p w:rsidR="009031F1" w:rsidRPr="009031F1" w:rsidRDefault="009031F1" w:rsidP="009031F1">
      <w:pPr>
        <w:spacing w:after="0" w:line="240" w:lineRule="auto"/>
        <w:ind w:firstLine="708"/>
        <w:jc w:val="both"/>
        <w:rPr>
          <w:rFonts w:ascii="Times New Roman" w:eastAsia="Times New Roman" w:hAnsi="Times New Roman" w:cs="Times New Roman"/>
          <w:sz w:val="16"/>
          <w:szCs w:val="16"/>
          <w:lang w:eastAsia="ru-RU"/>
        </w:rPr>
      </w:pP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Смертность лиц трудоспособного возраста уменьшилась    на 2 случая (в течение 1 квартала: 2019 г. – 7 случаев.), смертность от болезней системы кровообращения на прежнем уровне по 2 человек 2019 г, 2019 г-1, смертность от злокачественных новообразований увеличилась 1 случая, уменьшилась смертность от внешних причин на 1 случая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Общая заболеваемость населения в </w:t>
      </w:r>
      <w:r w:rsidRPr="009031F1">
        <w:rPr>
          <w:rFonts w:ascii="Times New Roman" w:eastAsia="Times New Roman" w:hAnsi="Times New Roman" w:cs="Times New Roman"/>
          <w:sz w:val="28"/>
          <w:szCs w:val="28"/>
          <w:lang w:val="en-US" w:eastAsia="ru-RU"/>
        </w:rPr>
        <w:t>I</w:t>
      </w:r>
      <w:r w:rsidRPr="009031F1">
        <w:rPr>
          <w:rFonts w:ascii="Times New Roman" w:eastAsia="Times New Roman" w:hAnsi="Times New Roman" w:cs="Times New Roman"/>
          <w:sz w:val="28"/>
          <w:szCs w:val="28"/>
          <w:lang w:eastAsia="ru-RU"/>
        </w:rPr>
        <w:t xml:space="preserve"> квартале 2019 года составила 1117 человек, по сравнению с аналогичным периодом прошлого года число заболевших уменьшилась на 96% (в 2018 г. - 1155 чел.).</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В </w:t>
      </w:r>
      <w:r w:rsidRPr="009031F1">
        <w:rPr>
          <w:rFonts w:ascii="Times New Roman" w:eastAsia="Times New Roman" w:hAnsi="Times New Roman" w:cs="Times New Roman"/>
          <w:sz w:val="28"/>
          <w:szCs w:val="28"/>
          <w:lang w:val="en-US" w:eastAsia="ru-RU"/>
        </w:rPr>
        <w:t>I</w:t>
      </w:r>
      <w:r w:rsidRPr="009031F1">
        <w:rPr>
          <w:rFonts w:ascii="Times New Roman" w:eastAsia="Times New Roman" w:hAnsi="Times New Roman" w:cs="Times New Roman"/>
          <w:sz w:val="28"/>
          <w:szCs w:val="28"/>
          <w:lang w:eastAsia="ru-RU"/>
        </w:rPr>
        <w:t xml:space="preserve"> квартале 2019 года не зарегистрировано младенческой смертности (от 0 до 1 года), в аналогичном периоде прошлого года -0. Постоянно проводились патронажи социально-неблагополучных семей, усилены подворные обходы семей, которые состоят на учете.</w:t>
      </w:r>
      <w:r w:rsidRPr="009031F1">
        <w:rPr>
          <w:rFonts w:ascii="Times New Roman" w:eastAsia="Times New Roman" w:hAnsi="Times New Roman" w:cs="Times New Roman"/>
          <w:sz w:val="28"/>
          <w:szCs w:val="28"/>
          <w:lang w:eastAsia="ru-RU"/>
        </w:rPr>
        <w:tab/>
        <w:t xml:space="preserve">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4"/>
          <w:lang w:eastAsia="ru-RU"/>
        </w:rPr>
      </w:pPr>
      <w:r w:rsidRPr="009031F1">
        <w:rPr>
          <w:rFonts w:ascii="Times New Roman" w:eastAsia="Times New Roman" w:hAnsi="Times New Roman" w:cs="Times New Roman"/>
          <w:sz w:val="28"/>
          <w:szCs w:val="24"/>
          <w:lang w:eastAsia="ru-RU"/>
        </w:rPr>
        <w:t xml:space="preserve">В </w:t>
      </w:r>
      <w:r w:rsidRPr="009031F1">
        <w:rPr>
          <w:rFonts w:ascii="Times New Roman" w:eastAsia="Times New Roman" w:hAnsi="Times New Roman" w:cs="Times New Roman"/>
          <w:sz w:val="28"/>
          <w:szCs w:val="24"/>
          <w:lang w:val="en-US" w:eastAsia="ru-RU"/>
        </w:rPr>
        <w:t>I</w:t>
      </w:r>
      <w:r w:rsidRPr="009031F1">
        <w:rPr>
          <w:rFonts w:ascii="Times New Roman" w:eastAsia="Times New Roman" w:hAnsi="Times New Roman" w:cs="Times New Roman"/>
          <w:sz w:val="28"/>
          <w:szCs w:val="24"/>
          <w:lang w:eastAsia="ru-RU"/>
        </w:rPr>
        <w:t xml:space="preserve"> квартале 2019 года не было случая материнской смертности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4"/>
          <w:lang w:eastAsia="ru-RU"/>
        </w:rPr>
      </w:pPr>
      <w:r w:rsidRPr="009031F1">
        <w:rPr>
          <w:rFonts w:ascii="Times New Roman" w:eastAsia="Times New Roman" w:hAnsi="Times New Roman" w:cs="Times New Roman"/>
          <w:sz w:val="28"/>
          <w:szCs w:val="24"/>
          <w:lang w:eastAsia="ru-RU"/>
        </w:rPr>
        <w:t>Открыт кабинет по лечению алкогольной зависимости.</w:t>
      </w:r>
    </w:p>
    <w:p w:rsidR="009031F1" w:rsidRPr="009031F1" w:rsidRDefault="009031F1" w:rsidP="009031F1">
      <w:pPr>
        <w:spacing w:after="0" w:line="240" w:lineRule="auto"/>
        <w:ind w:firstLine="708"/>
        <w:jc w:val="both"/>
        <w:rPr>
          <w:rFonts w:ascii="Times New Roman" w:eastAsia="Times New Roman" w:hAnsi="Times New Roman" w:cs="Times New Roman"/>
          <w:color w:val="FF0000"/>
          <w:sz w:val="28"/>
          <w:szCs w:val="28"/>
          <w:lang w:eastAsia="ru-RU"/>
        </w:rPr>
      </w:pPr>
      <w:r w:rsidRPr="009031F1">
        <w:rPr>
          <w:rFonts w:ascii="Times New Roman" w:eastAsia="Times New Roman" w:hAnsi="Times New Roman" w:cs="Times New Roman"/>
          <w:sz w:val="28"/>
          <w:szCs w:val="28"/>
          <w:lang w:eastAsia="ru-RU"/>
        </w:rPr>
        <w:t xml:space="preserve">Среднегодовая занятость койки – 316,3 </w:t>
      </w:r>
      <w:proofErr w:type="gramStart"/>
      <w:r w:rsidRPr="009031F1">
        <w:rPr>
          <w:rFonts w:ascii="Times New Roman" w:eastAsia="Times New Roman" w:hAnsi="Times New Roman" w:cs="Times New Roman"/>
          <w:sz w:val="28"/>
          <w:szCs w:val="28"/>
          <w:lang w:eastAsia="ru-RU"/>
        </w:rPr>
        <w:t>к</w:t>
      </w:r>
      <w:proofErr w:type="gramEnd"/>
      <w:r w:rsidRPr="009031F1">
        <w:rPr>
          <w:rFonts w:ascii="Times New Roman" w:eastAsia="Times New Roman" w:hAnsi="Times New Roman" w:cs="Times New Roman"/>
          <w:sz w:val="28"/>
          <w:szCs w:val="28"/>
          <w:lang w:eastAsia="ru-RU"/>
        </w:rPr>
        <w:t xml:space="preserve">/дня. Уровень госпитализации на 100 человек населения составляет 9,3. Средняя продолжительность койко-дня – 9,3 дней – 2019 году.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Для оказания медицинской помощи детям на территории Овюрского кожууна находится ГБУЗ «</w:t>
      </w:r>
      <w:proofErr w:type="spellStart"/>
      <w:r w:rsidRPr="009031F1">
        <w:rPr>
          <w:rFonts w:ascii="Times New Roman" w:eastAsia="Times New Roman" w:hAnsi="Times New Roman" w:cs="Times New Roman"/>
          <w:sz w:val="28"/>
          <w:szCs w:val="28"/>
          <w:lang w:eastAsia="ru-RU"/>
        </w:rPr>
        <w:t>Овюрская</w:t>
      </w:r>
      <w:proofErr w:type="spellEnd"/>
      <w:r w:rsidRPr="009031F1">
        <w:rPr>
          <w:rFonts w:ascii="Times New Roman" w:eastAsia="Times New Roman" w:hAnsi="Times New Roman" w:cs="Times New Roman"/>
          <w:sz w:val="28"/>
          <w:szCs w:val="28"/>
          <w:lang w:eastAsia="ru-RU"/>
        </w:rPr>
        <w:t xml:space="preserve"> ЦКБ». Общая численность обслуживаемых детей кожууна составляет 2295 человек.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За </w:t>
      </w:r>
      <w:r w:rsidRPr="009031F1">
        <w:rPr>
          <w:rFonts w:ascii="Times New Roman" w:eastAsia="Times New Roman" w:hAnsi="Times New Roman" w:cs="Times New Roman"/>
          <w:sz w:val="28"/>
          <w:szCs w:val="28"/>
          <w:lang w:val="en-US" w:eastAsia="ru-RU"/>
        </w:rPr>
        <w:t>I</w:t>
      </w:r>
      <w:r w:rsidRPr="009031F1">
        <w:rPr>
          <w:rFonts w:ascii="Times New Roman" w:eastAsia="Times New Roman" w:hAnsi="Times New Roman" w:cs="Times New Roman"/>
          <w:sz w:val="28"/>
          <w:szCs w:val="28"/>
          <w:lang w:eastAsia="ru-RU"/>
        </w:rPr>
        <w:t xml:space="preserve"> квартал 2019 года в области здравоохранения израсходовано 19065,612 тыс. рублей. В том числе на оплату труда израсходовано 17643,972 тыс. рублей.</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В отчетном периоде на приобретение медикаментов за счет всех источников финансирования израсходовано 316,645 тысяч рублей, а за счет средств   республиканского бюджета израсходовано 0. рублей.  На приобретение основных средств израсходовано 0 рублей, в том числе на приобретение оборудования по нацпроекту израсходовано 0 рублей.</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За </w:t>
      </w:r>
      <w:r w:rsidRPr="009031F1">
        <w:rPr>
          <w:rFonts w:ascii="Times New Roman" w:eastAsia="Times New Roman" w:hAnsi="Times New Roman" w:cs="Times New Roman"/>
          <w:sz w:val="28"/>
          <w:szCs w:val="28"/>
          <w:lang w:val="en-US" w:eastAsia="ru-RU"/>
        </w:rPr>
        <w:t>I</w:t>
      </w:r>
      <w:r w:rsidRPr="009031F1">
        <w:rPr>
          <w:rFonts w:ascii="Times New Roman" w:eastAsia="Times New Roman" w:hAnsi="Times New Roman" w:cs="Times New Roman"/>
          <w:sz w:val="28"/>
          <w:szCs w:val="28"/>
          <w:lang w:eastAsia="ru-RU"/>
        </w:rPr>
        <w:t xml:space="preserve"> квартал 2019 года пролечено 203 человек (1898 койко-дней, при плане 1898). Дневной стационар план выполнил на 100 %, при плане 6568 койко-дни, фактически 1744 койко-дни.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Одним из показателей социально - экономического развития является младенческая смертность. В отчетном периоде по </w:t>
      </w:r>
      <w:proofErr w:type="spellStart"/>
      <w:r w:rsidRPr="009031F1">
        <w:rPr>
          <w:rFonts w:ascii="Times New Roman" w:eastAsia="Times New Roman" w:hAnsi="Times New Roman" w:cs="Times New Roman"/>
          <w:sz w:val="28"/>
          <w:szCs w:val="28"/>
          <w:lang w:eastAsia="ru-RU"/>
        </w:rPr>
        <w:t>кожууну</w:t>
      </w:r>
      <w:proofErr w:type="spellEnd"/>
      <w:r w:rsidRPr="009031F1">
        <w:rPr>
          <w:rFonts w:ascii="Times New Roman" w:eastAsia="Times New Roman" w:hAnsi="Times New Roman" w:cs="Times New Roman"/>
          <w:sz w:val="28"/>
          <w:szCs w:val="28"/>
          <w:lang w:eastAsia="ru-RU"/>
        </w:rPr>
        <w:t xml:space="preserve"> умерли всего 1 детей против 0.</w:t>
      </w:r>
    </w:p>
    <w:p w:rsidR="009031F1" w:rsidRPr="009031F1" w:rsidRDefault="009031F1" w:rsidP="009031F1">
      <w:pPr>
        <w:tabs>
          <w:tab w:val="num" w:pos="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color w:val="FF0000"/>
          <w:sz w:val="28"/>
          <w:szCs w:val="28"/>
          <w:lang w:eastAsia="ru-RU"/>
        </w:rPr>
        <w:tab/>
      </w:r>
      <w:r w:rsidRPr="009031F1">
        <w:rPr>
          <w:rFonts w:ascii="Times New Roman" w:eastAsia="Times New Roman" w:hAnsi="Times New Roman" w:cs="Times New Roman"/>
          <w:sz w:val="28"/>
          <w:szCs w:val="28"/>
          <w:lang w:eastAsia="ru-RU"/>
        </w:rPr>
        <w:t xml:space="preserve">Для недопущения и снижения младенческой смертности разработан план мероприятий на 2019 год, где в состав входит все субъекты профилактики, т.е. социальные работники, участковые уполномоченные полиции, инспектор ПДН, участковые педиатры. В праздничные и выходные </w:t>
      </w:r>
      <w:r w:rsidRPr="009031F1">
        <w:rPr>
          <w:rFonts w:ascii="Times New Roman" w:eastAsia="Times New Roman" w:hAnsi="Times New Roman" w:cs="Times New Roman"/>
          <w:sz w:val="28"/>
          <w:szCs w:val="28"/>
          <w:lang w:eastAsia="ru-RU"/>
        </w:rPr>
        <w:lastRenderedPageBreak/>
        <w:t>дни все субъекты по профилактике снижения младенческой смертности обходят и проверяют семьи, где находится дети до 1-го года. Ежемесячно проводятся совещания у заместителя председателя по социальной политике и заслушиваются доклады о проделанной работе. По допустившим случаям отдельно создается комиссия на уровне председателя администрации по профилактике правонарушений, выясняют причины и анализируют.  По отношению участковых педиатров, где допущен случай, отдельно принимаются меры на уровне главного врача ГБУЗ «</w:t>
      </w:r>
      <w:proofErr w:type="spellStart"/>
      <w:r w:rsidRPr="009031F1">
        <w:rPr>
          <w:rFonts w:ascii="Times New Roman" w:eastAsia="Times New Roman" w:hAnsi="Times New Roman" w:cs="Times New Roman"/>
          <w:sz w:val="28"/>
          <w:szCs w:val="28"/>
          <w:lang w:eastAsia="ru-RU"/>
        </w:rPr>
        <w:t>Овюрская</w:t>
      </w:r>
      <w:proofErr w:type="spellEnd"/>
      <w:r w:rsidRPr="009031F1">
        <w:rPr>
          <w:rFonts w:ascii="Times New Roman" w:eastAsia="Times New Roman" w:hAnsi="Times New Roman" w:cs="Times New Roman"/>
          <w:sz w:val="28"/>
          <w:szCs w:val="28"/>
          <w:lang w:eastAsia="ru-RU"/>
        </w:rPr>
        <w:t xml:space="preserve"> ЦКБ».</w:t>
      </w:r>
    </w:p>
    <w:p w:rsidR="009031F1" w:rsidRPr="009031F1" w:rsidRDefault="009031F1" w:rsidP="009031F1">
      <w:pPr>
        <w:tabs>
          <w:tab w:val="num" w:pos="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ab/>
        <w:t xml:space="preserve">Показатели деятельности стационара за 1 квартал 2019 года: среднегодовая занятость 316,3 </w:t>
      </w:r>
      <w:proofErr w:type="gramStart"/>
      <w:r w:rsidRPr="009031F1">
        <w:rPr>
          <w:rFonts w:ascii="Times New Roman" w:eastAsia="Times New Roman" w:hAnsi="Times New Roman" w:cs="Times New Roman"/>
          <w:sz w:val="28"/>
          <w:szCs w:val="28"/>
          <w:lang w:eastAsia="ru-RU"/>
        </w:rPr>
        <w:t>койки-дней</w:t>
      </w:r>
      <w:proofErr w:type="gramEnd"/>
      <w:r w:rsidRPr="009031F1">
        <w:rPr>
          <w:rFonts w:ascii="Times New Roman" w:eastAsia="Times New Roman" w:hAnsi="Times New Roman" w:cs="Times New Roman"/>
          <w:sz w:val="28"/>
          <w:szCs w:val="28"/>
          <w:lang w:eastAsia="ru-RU"/>
        </w:rPr>
        <w:t>. Средняя продолжительность пребывания пациента составила 9,3 дней (2018 г. – 8,4 дней).</w:t>
      </w:r>
    </w:p>
    <w:p w:rsidR="009031F1" w:rsidRPr="009031F1" w:rsidRDefault="009031F1" w:rsidP="009031F1">
      <w:pPr>
        <w:tabs>
          <w:tab w:val="num" w:pos="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ab/>
        <w:t xml:space="preserve">Имеются проблемы: нехватка кадров узких специалистов, нехватка автотранспорта Врачебных амбулатории и </w:t>
      </w:r>
      <w:proofErr w:type="spellStart"/>
      <w:r w:rsidRPr="009031F1">
        <w:rPr>
          <w:rFonts w:ascii="Times New Roman" w:eastAsia="Times New Roman" w:hAnsi="Times New Roman" w:cs="Times New Roman"/>
          <w:sz w:val="28"/>
          <w:szCs w:val="28"/>
          <w:lang w:eastAsia="ru-RU"/>
        </w:rPr>
        <w:t>ФАПов</w:t>
      </w:r>
      <w:proofErr w:type="spellEnd"/>
      <w:r w:rsidRPr="009031F1">
        <w:rPr>
          <w:rFonts w:ascii="Times New Roman" w:eastAsia="Times New Roman" w:hAnsi="Times New Roman" w:cs="Times New Roman"/>
          <w:sz w:val="28"/>
          <w:szCs w:val="28"/>
          <w:lang w:eastAsia="ru-RU"/>
        </w:rPr>
        <w:t>.</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p>
    <w:p w:rsidR="009031F1" w:rsidRPr="009031F1" w:rsidRDefault="009031F1" w:rsidP="009031F1">
      <w:pPr>
        <w:spacing w:after="0" w:line="240" w:lineRule="auto"/>
        <w:ind w:firstLine="708"/>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10. Образование</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В Овюрском кожууне функционирует 6 общеобразовательных учреждений, 6 учреждений дошкольного образования, 1 учреждения дополнительного образования.</w:t>
      </w:r>
    </w:p>
    <w:p w:rsidR="009031F1" w:rsidRPr="009031F1" w:rsidRDefault="009031F1" w:rsidP="009031F1">
      <w:pPr>
        <w:tabs>
          <w:tab w:val="num" w:pos="0"/>
        </w:tabs>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ab/>
        <w:t xml:space="preserve">На начало 2018-2019 учебного года в кожууне функционируют 6 дневных общеобразовательных школ с охватом 1189 учащихся в 76 класс - комплектах. В связи с этим по сравнению с прошлым учебным годом численность учащихся снизилась на 1 человек, количество класс - комплектов не изменилось по сравнению прошлым годом. Число учеников общеобразовательных школ на 1 учителя </w:t>
      </w:r>
      <w:proofErr w:type="gramStart"/>
      <w:r w:rsidRPr="009031F1">
        <w:rPr>
          <w:rFonts w:ascii="Times New Roman" w:eastAsia="Times New Roman" w:hAnsi="Times New Roman" w:cs="Times New Roman"/>
          <w:sz w:val="28"/>
          <w:szCs w:val="28"/>
          <w:lang w:eastAsia="ru-RU"/>
        </w:rPr>
        <w:t xml:space="preserve">составляет 8.5 на 1 </w:t>
      </w:r>
      <w:proofErr w:type="spellStart"/>
      <w:r w:rsidRPr="009031F1">
        <w:rPr>
          <w:rFonts w:ascii="Times New Roman" w:eastAsia="Times New Roman" w:hAnsi="Times New Roman" w:cs="Times New Roman"/>
          <w:sz w:val="28"/>
          <w:szCs w:val="28"/>
          <w:lang w:eastAsia="ru-RU"/>
        </w:rPr>
        <w:t>педработника</w:t>
      </w:r>
      <w:proofErr w:type="spellEnd"/>
      <w:r w:rsidRPr="009031F1">
        <w:rPr>
          <w:rFonts w:ascii="Times New Roman" w:eastAsia="Times New Roman" w:hAnsi="Times New Roman" w:cs="Times New Roman"/>
          <w:sz w:val="28"/>
          <w:szCs w:val="28"/>
          <w:lang w:eastAsia="ru-RU"/>
        </w:rPr>
        <w:t xml:space="preserve"> составляет</w:t>
      </w:r>
      <w:proofErr w:type="gramEnd"/>
      <w:r w:rsidRPr="009031F1">
        <w:rPr>
          <w:rFonts w:ascii="Times New Roman" w:eastAsia="Times New Roman" w:hAnsi="Times New Roman" w:cs="Times New Roman"/>
          <w:sz w:val="28"/>
          <w:szCs w:val="28"/>
          <w:lang w:eastAsia="ru-RU"/>
        </w:rPr>
        <w:t xml:space="preserve"> 6,3.</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На дому обучаются 6 детей, по сравнению прошлого года уменьшилось на 1 человека. В общеобразовательных школах работают всего 189 педагогов на 235,75 педагогических ставках, в среднем на 1-го учителя приходится 22 часа недельной нагрузки и 8,5 ученика; 9 социальных педагогов, 12 воспитателей ГПД, 6 педагога-психолога, 3 учителя-логопеда. Средняя наполняемость класс – комплектов – 15,6 учеников.</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Среднемесячная номинальная начисленная заработная плата работников образования составляет: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а) муниципальных детских дошкольных учреждений: 2014 год – 12130руб. за 2015 год –19177 руб., за 2016г- 13014 руб. за 2017год -14894руб. за 2018г - 21148 руб., за 1 </w:t>
      </w:r>
      <w:proofErr w:type="spellStart"/>
      <w:r w:rsidRPr="009031F1">
        <w:rPr>
          <w:rFonts w:ascii="Times New Roman" w:eastAsia="Times New Roman" w:hAnsi="Times New Roman" w:cs="Times New Roman"/>
          <w:sz w:val="28"/>
          <w:szCs w:val="28"/>
          <w:lang w:eastAsia="ru-RU"/>
        </w:rPr>
        <w:t>кв</w:t>
      </w:r>
      <w:proofErr w:type="spellEnd"/>
      <w:r w:rsidRPr="009031F1">
        <w:rPr>
          <w:rFonts w:ascii="Times New Roman" w:eastAsia="Times New Roman" w:hAnsi="Times New Roman" w:cs="Times New Roman"/>
          <w:sz w:val="28"/>
          <w:szCs w:val="28"/>
          <w:lang w:eastAsia="ru-RU"/>
        </w:rPr>
        <w:t xml:space="preserve"> 2019года – 24911руб.</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б) учителей муниципальных общеобразовательных учреждений: 2013 год – 24450 руб., 2014 год – 28554 руб., за 2015год – 25946 руб. за 2016г-24983 руб. за 2017 года – 27807руб. за 2018г. – 26516 руб., за 1 </w:t>
      </w:r>
      <w:proofErr w:type="spellStart"/>
      <w:r w:rsidRPr="009031F1">
        <w:rPr>
          <w:rFonts w:ascii="Times New Roman" w:eastAsia="Times New Roman" w:hAnsi="Times New Roman" w:cs="Times New Roman"/>
          <w:sz w:val="28"/>
          <w:szCs w:val="28"/>
          <w:lang w:eastAsia="ru-RU"/>
        </w:rPr>
        <w:t>кв</w:t>
      </w:r>
      <w:proofErr w:type="spellEnd"/>
      <w:r w:rsidRPr="009031F1">
        <w:rPr>
          <w:rFonts w:ascii="Times New Roman" w:eastAsia="Times New Roman" w:hAnsi="Times New Roman" w:cs="Times New Roman"/>
          <w:sz w:val="28"/>
          <w:szCs w:val="28"/>
          <w:lang w:eastAsia="ru-RU"/>
        </w:rPr>
        <w:t xml:space="preserve"> 2019 года – 29982 руб.</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proofErr w:type="gramStart"/>
      <w:r w:rsidRPr="009031F1">
        <w:rPr>
          <w:rFonts w:ascii="Times New Roman" w:eastAsia="Times New Roman" w:hAnsi="Times New Roman" w:cs="Times New Roman"/>
          <w:sz w:val="28"/>
          <w:szCs w:val="28"/>
          <w:lang w:eastAsia="ru-RU"/>
        </w:rPr>
        <w:t xml:space="preserve">в) прочих работающих в муниципальных общеобразовательных учреждениях (административно-управленческого персонала, а также вспомогательного, младшего обслуживающего персонала, а также педагогических работников, не осуществляющих учебный процесс): 2013 год – 9530 руб., 2014 год – 10132 руб., за 2015год– 13764 руб., за 2016г- 15417 </w:t>
      </w:r>
      <w:r w:rsidRPr="009031F1">
        <w:rPr>
          <w:rFonts w:ascii="Times New Roman" w:eastAsia="Times New Roman" w:hAnsi="Times New Roman" w:cs="Times New Roman"/>
          <w:sz w:val="28"/>
          <w:szCs w:val="28"/>
          <w:lang w:eastAsia="ru-RU"/>
        </w:rPr>
        <w:lastRenderedPageBreak/>
        <w:t xml:space="preserve">руб. за 2017 года – 14621 руб. за 2018г. – 20962 руб., за 1 </w:t>
      </w:r>
      <w:proofErr w:type="spellStart"/>
      <w:r w:rsidRPr="009031F1">
        <w:rPr>
          <w:rFonts w:ascii="Times New Roman" w:eastAsia="Times New Roman" w:hAnsi="Times New Roman" w:cs="Times New Roman"/>
          <w:sz w:val="28"/>
          <w:szCs w:val="28"/>
          <w:lang w:eastAsia="ru-RU"/>
        </w:rPr>
        <w:t>кв</w:t>
      </w:r>
      <w:proofErr w:type="spellEnd"/>
      <w:r w:rsidRPr="009031F1">
        <w:rPr>
          <w:rFonts w:ascii="Times New Roman" w:eastAsia="Times New Roman" w:hAnsi="Times New Roman" w:cs="Times New Roman"/>
          <w:sz w:val="28"/>
          <w:szCs w:val="28"/>
          <w:lang w:eastAsia="ru-RU"/>
        </w:rPr>
        <w:t xml:space="preserve"> 2019 года -27444 руб.</w:t>
      </w:r>
      <w:proofErr w:type="gramEnd"/>
      <w:r w:rsidRPr="009031F1">
        <w:rPr>
          <w:rFonts w:ascii="Times New Roman" w:eastAsia="Times New Roman" w:hAnsi="Times New Roman" w:cs="Times New Roman"/>
          <w:sz w:val="28"/>
          <w:szCs w:val="28"/>
          <w:lang w:eastAsia="ru-RU"/>
        </w:rPr>
        <w:t xml:space="preserve">                                                                                                                                                                                                                                                                                                                                                                                                                                                                                                                                                                                                                                                                                                                                                                                                                                                                                                                                                                                                                                                                                                                                                                                                                                                                                                                                                                                                                                                                                                                                                                                                                                                                                                                                                                                                                                                                                                                                                                                                </w:t>
      </w:r>
    </w:p>
    <w:p w:rsidR="009031F1" w:rsidRPr="009031F1" w:rsidRDefault="009031F1" w:rsidP="009031F1">
      <w:pPr>
        <w:spacing w:after="0" w:line="240" w:lineRule="auto"/>
        <w:ind w:firstLine="708"/>
        <w:jc w:val="both"/>
        <w:rPr>
          <w:rFonts w:ascii="Times New Roman" w:eastAsia="Times New Roman" w:hAnsi="Times New Roman" w:cs="Times New Roman"/>
          <w:color w:val="FF0000"/>
          <w:sz w:val="28"/>
          <w:szCs w:val="28"/>
          <w:lang w:eastAsia="ru-RU"/>
        </w:rPr>
      </w:pPr>
      <w:r w:rsidRPr="009031F1">
        <w:rPr>
          <w:rFonts w:ascii="Times New Roman" w:eastAsia="Times New Roman" w:hAnsi="Times New Roman" w:cs="Times New Roman"/>
          <w:sz w:val="28"/>
          <w:szCs w:val="28"/>
          <w:lang w:eastAsia="ru-RU"/>
        </w:rPr>
        <w:t>А также в кожууне функционируют 6 муниципальных дошкольных образовательных организаций и 3 реорганизованные в форме присоединения к общеобразовательным организациям дошкольные образовательные организации (МБДОУ детский сад «</w:t>
      </w:r>
      <w:proofErr w:type="spellStart"/>
      <w:r w:rsidRPr="009031F1">
        <w:rPr>
          <w:rFonts w:ascii="Times New Roman" w:eastAsia="Times New Roman" w:hAnsi="Times New Roman" w:cs="Times New Roman"/>
          <w:sz w:val="28"/>
          <w:szCs w:val="28"/>
          <w:lang w:eastAsia="ru-RU"/>
        </w:rPr>
        <w:t>Сайзанак</w:t>
      </w:r>
      <w:proofErr w:type="spellEnd"/>
      <w:r w:rsidRPr="009031F1">
        <w:rPr>
          <w:rFonts w:ascii="Times New Roman" w:eastAsia="Times New Roman" w:hAnsi="Times New Roman" w:cs="Times New Roman"/>
          <w:sz w:val="28"/>
          <w:szCs w:val="28"/>
          <w:lang w:eastAsia="ru-RU"/>
        </w:rPr>
        <w:t>» с. Солчур Овюрского кожууна к МБОУ «</w:t>
      </w:r>
      <w:proofErr w:type="spellStart"/>
      <w:r w:rsidRPr="009031F1">
        <w:rPr>
          <w:rFonts w:ascii="Times New Roman" w:eastAsia="Times New Roman" w:hAnsi="Times New Roman" w:cs="Times New Roman"/>
          <w:sz w:val="28"/>
          <w:szCs w:val="28"/>
          <w:lang w:eastAsia="ru-RU"/>
        </w:rPr>
        <w:t>Солчурская</w:t>
      </w:r>
      <w:proofErr w:type="spellEnd"/>
      <w:r w:rsidRPr="009031F1">
        <w:rPr>
          <w:rFonts w:ascii="Times New Roman" w:eastAsia="Times New Roman" w:hAnsi="Times New Roman" w:cs="Times New Roman"/>
          <w:sz w:val="28"/>
          <w:szCs w:val="28"/>
          <w:lang w:eastAsia="ru-RU"/>
        </w:rPr>
        <w:t xml:space="preserve"> СОШ» Овюрского кожууна, МБДОУ детский сад «</w:t>
      </w:r>
      <w:proofErr w:type="spellStart"/>
      <w:r w:rsidRPr="009031F1">
        <w:rPr>
          <w:rFonts w:ascii="Times New Roman" w:eastAsia="Times New Roman" w:hAnsi="Times New Roman" w:cs="Times New Roman"/>
          <w:sz w:val="28"/>
          <w:szCs w:val="28"/>
          <w:lang w:eastAsia="ru-RU"/>
        </w:rPr>
        <w:t>Аяс</w:t>
      </w:r>
      <w:proofErr w:type="spellEnd"/>
      <w:r w:rsidRPr="009031F1">
        <w:rPr>
          <w:rFonts w:ascii="Times New Roman" w:eastAsia="Times New Roman" w:hAnsi="Times New Roman" w:cs="Times New Roman"/>
          <w:sz w:val="28"/>
          <w:szCs w:val="28"/>
          <w:lang w:eastAsia="ru-RU"/>
        </w:rPr>
        <w:t xml:space="preserve">» </w:t>
      </w:r>
      <w:proofErr w:type="spellStart"/>
      <w:r w:rsidRPr="009031F1">
        <w:rPr>
          <w:rFonts w:ascii="Times New Roman" w:eastAsia="Times New Roman" w:hAnsi="Times New Roman" w:cs="Times New Roman"/>
          <w:sz w:val="28"/>
          <w:szCs w:val="28"/>
          <w:lang w:eastAsia="ru-RU"/>
        </w:rPr>
        <w:t>с</w:t>
      </w:r>
      <w:proofErr w:type="gramStart"/>
      <w:r w:rsidRPr="009031F1">
        <w:rPr>
          <w:rFonts w:ascii="Times New Roman" w:eastAsia="Times New Roman" w:hAnsi="Times New Roman" w:cs="Times New Roman"/>
          <w:sz w:val="28"/>
          <w:szCs w:val="28"/>
          <w:lang w:eastAsia="ru-RU"/>
        </w:rPr>
        <w:t>.Ч</w:t>
      </w:r>
      <w:proofErr w:type="gramEnd"/>
      <w:r w:rsidRPr="009031F1">
        <w:rPr>
          <w:rFonts w:ascii="Times New Roman" w:eastAsia="Times New Roman" w:hAnsi="Times New Roman" w:cs="Times New Roman"/>
          <w:sz w:val="28"/>
          <w:szCs w:val="28"/>
          <w:lang w:eastAsia="ru-RU"/>
        </w:rPr>
        <w:t>аа-Суур</w:t>
      </w:r>
      <w:proofErr w:type="spellEnd"/>
      <w:r w:rsidRPr="009031F1">
        <w:rPr>
          <w:rFonts w:ascii="Times New Roman" w:eastAsia="Times New Roman" w:hAnsi="Times New Roman" w:cs="Times New Roman"/>
          <w:sz w:val="28"/>
          <w:szCs w:val="28"/>
          <w:lang w:eastAsia="ru-RU"/>
        </w:rPr>
        <w:t xml:space="preserve"> Овюрского кожууна к МБОУ «</w:t>
      </w:r>
      <w:proofErr w:type="spellStart"/>
      <w:r w:rsidRPr="009031F1">
        <w:rPr>
          <w:rFonts w:ascii="Times New Roman" w:eastAsia="Times New Roman" w:hAnsi="Times New Roman" w:cs="Times New Roman"/>
          <w:sz w:val="28"/>
          <w:szCs w:val="28"/>
          <w:lang w:eastAsia="ru-RU"/>
        </w:rPr>
        <w:t>Чаа-Суурская</w:t>
      </w:r>
      <w:proofErr w:type="spellEnd"/>
      <w:r w:rsidRPr="009031F1">
        <w:rPr>
          <w:rFonts w:ascii="Times New Roman" w:eastAsia="Times New Roman" w:hAnsi="Times New Roman" w:cs="Times New Roman"/>
          <w:sz w:val="28"/>
          <w:szCs w:val="28"/>
          <w:lang w:eastAsia="ru-RU"/>
        </w:rPr>
        <w:t xml:space="preserve"> СОШ Овюрского кожууна имени </w:t>
      </w:r>
      <w:proofErr w:type="spellStart"/>
      <w:r w:rsidRPr="009031F1">
        <w:rPr>
          <w:rFonts w:ascii="Times New Roman" w:eastAsia="Times New Roman" w:hAnsi="Times New Roman" w:cs="Times New Roman"/>
          <w:sz w:val="28"/>
          <w:szCs w:val="28"/>
          <w:lang w:eastAsia="ru-RU"/>
        </w:rPr>
        <w:t>Шарый-оол</w:t>
      </w:r>
      <w:proofErr w:type="spellEnd"/>
      <w:r w:rsidRPr="009031F1">
        <w:rPr>
          <w:rFonts w:ascii="Times New Roman" w:eastAsia="Times New Roman" w:hAnsi="Times New Roman" w:cs="Times New Roman"/>
          <w:sz w:val="28"/>
          <w:szCs w:val="28"/>
          <w:lang w:eastAsia="ru-RU"/>
        </w:rPr>
        <w:t xml:space="preserve"> В.Ч.» и МБДОУ детский сад «</w:t>
      </w:r>
      <w:proofErr w:type="spellStart"/>
      <w:r w:rsidRPr="009031F1">
        <w:rPr>
          <w:rFonts w:ascii="Times New Roman" w:eastAsia="Times New Roman" w:hAnsi="Times New Roman" w:cs="Times New Roman"/>
          <w:sz w:val="28"/>
          <w:szCs w:val="28"/>
          <w:lang w:eastAsia="ru-RU"/>
        </w:rPr>
        <w:t>Сайзанак</w:t>
      </w:r>
      <w:proofErr w:type="spellEnd"/>
      <w:r w:rsidRPr="009031F1">
        <w:rPr>
          <w:rFonts w:ascii="Times New Roman" w:eastAsia="Times New Roman" w:hAnsi="Times New Roman" w:cs="Times New Roman"/>
          <w:sz w:val="28"/>
          <w:szCs w:val="28"/>
          <w:lang w:eastAsia="ru-RU"/>
        </w:rPr>
        <w:t xml:space="preserve">» с. </w:t>
      </w:r>
      <w:proofErr w:type="gramStart"/>
      <w:r w:rsidRPr="009031F1">
        <w:rPr>
          <w:rFonts w:ascii="Times New Roman" w:eastAsia="Times New Roman" w:hAnsi="Times New Roman" w:cs="Times New Roman"/>
          <w:sz w:val="28"/>
          <w:szCs w:val="28"/>
          <w:lang w:eastAsia="ru-RU"/>
        </w:rPr>
        <w:t>Ак-</w:t>
      </w:r>
      <w:proofErr w:type="spellStart"/>
      <w:r w:rsidRPr="009031F1">
        <w:rPr>
          <w:rFonts w:ascii="Times New Roman" w:eastAsia="Times New Roman" w:hAnsi="Times New Roman" w:cs="Times New Roman"/>
          <w:sz w:val="28"/>
          <w:szCs w:val="28"/>
          <w:lang w:eastAsia="ru-RU"/>
        </w:rPr>
        <w:t>Чыраа</w:t>
      </w:r>
      <w:proofErr w:type="spellEnd"/>
      <w:r w:rsidRPr="009031F1">
        <w:rPr>
          <w:rFonts w:ascii="Times New Roman" w:eastAsia="Times New Roman" w:hAnsi="Times New Roman" w:cs="Times New Roman"/>
          <w:sz w:val="28"/>
          <w:szCs w:val="28"/>
          <w:lang w:eastAsia="ru-RU"/>
        </w:rPr>
        <w:t xml:space="preserve"> Овюрского кожууна к МБОУ «Ак-</w:t>
      </w:r>
      <w:proofErr w:type="spellStart"/>
      <w:r w:rsidRPr="009031F1">
        <w:rPr>
          <w:rFonts w:ascii="Times New Roman" w:eastAsia="Times New Roman" w:hAnsi="Times New Roman" w:cs="Times New Roman"/>
          <w:sz w:val="28"/>
          <w:szCs w:val="28"/>
          <w:lang w:eastAsia="ru-RU"/>
        </w:rPr>
        <w:t>Чыраанская</w:t>
      </w:r>
      <w:proofErr w:type="spellEnd"/>
      <w:r w:rsidRPr="009031F1">
        <w:rPr>
          <w:rFonts w:ascii="Times New Roman" w:eastAsia="Times New Roman" w:hAnsi="Times New Roman" w:cs="Times New Roman"/>
          <w:sz w:val="28"/>
          <w:szCs w:val="28"/>
          <w:lang w:eastAsia="ru-RU"/>
        </w:rPr>
        <w:t xml:space="preserve"> СОШ Овюрского кожууна») с охватом 739 детей в 36 группах.</w:t>
      </w:r>
      <w:proofErr w:type="gramEnd"/>
      <w:r w:rsidRPr="009031F1">
        <w:rPr>
          <w:rFonts w:ascii="Times New Roman" w:eastAsia="Times New Roman" w:hAnsi="Times New Roman" w:cs="Times New Roman"/>
          <w:sz w:val="28"/>
          <w:szCs w:val="28"/>
          <w:lang w:eastAsia="ru-RU"/>
        </w:rPr>
        <w:t xml:space="preserve"> Доля </w:t>
      </w:r>
      <w:proofErr w:type="gramStart"/>
      <w:r w:rsidRPr="009031F1">
        <w:rPr>
          <w:rFonts w:ascii="Times New Roman" w:eastAsia="Times New Roman" w:hAnsi="Times New Roman" w:cs="Times New Roman"/>
          <w:sz w:val="28"/>
          <w:szCs w:val="28"/>
          <w:lang w:eastAsia="ru-RU"/>
        </w:rPr>
        <w:t>детей, охваченных в дошкольных учреждениях составляет</w:t>
      </w:r>
      <w:proofErr w:type="gramEnd"/>
      <w:r w:rsidRPr="009031F1">
        <w:rPr>
          <w:rFonts w:ascii="Times New Roman" w:eastAsia="Times New Roman" w:hAnsi="Times New Roman" w:cs="Times New Roman"/>
          <w:sz w:val="28"/>
          <w:szCs w:val="28"/>
          <w:lang w:eastAsia="ru-RU"/>
        </w:rPr>
        <w:t xml:space="preserve"> 82% от общей численности всего 897 детей дошкольного возраста от 2 до 7 лет. В очереди на помещение в дошкольные учреждения стоят 97 детей. На содержание детских дошкольных учреждений за 1 кв. 2019 год израсходовано 25954 тыс. руб., из них родительская плата 1791,9 тыс. руб. Доля родительской платы в расходах на содержание ребенка в дошкольных учреждениях составила 6.9%.</w:t>
      </w:r>
    </w:p>
    <w:p w:rsidR="009031F1" w:rsidRPr="009031F1" w:rsidRDefault="009031F1" w:rsidP="009031F1">
      <w:pPr>
        <w:spacing w:after="0" w:line="240" w:lineRule="auto"/>
        <w:ind w:firstLine="708"/>
        <w:jc w:val="both"/>
        <w:rPr>
          <w:rFonts w:ascii="Times New Roman" w:eastAsia="Times New Roman" w:hAnsi="Times New Roman" w:cs="Times New Roman"/>
          <w:color w:val="FF0000"/>
          <w:sz w:val="28"/>
          <w:szCs w:val="28"/>
          <w:lang w:eastAsia="ru-RU"/>
        </w:rPr>
      </w:pPr>
      <w:r w:rsidRPr="009031F1">
        <w:rPr>
          <w:rFonts w:ascii="Times New Roman" w:eastAsia="Times New Roman" w:hAnsi="Times New Roman" w:cs="Times New Roman"/>
          <w:sz w:val="28"/>
          <w:szCs w:val="28"/>
          <w:lang w:eastAsia="ru-RU"/>
        </w:rPr>
        <w:t xml:space="preserve">В учреждениях дополнительного образования детей занимаются в Доме творчества 206 детей (2017-2018 </w:t>
      </w:r>
      <w:proofErr w:type="spellStart"/>
      <w:r w:rsidRPr="009031F1">
        <w:rPr>
          <w:rFonts w:ascii="Times New Roman" w:eastAsia="Times New Roman" w:hAnsi="Times New Roman" w:cs="Times New Roman"/>
          <w:sz w:val="28"/>
          <w:szCs w:val="28"/>
          <w:lang w:eastAsia="ru-RU"/>
        </w:rPr>
        <w:t>уч</w:t>
      </w:r>
      <w:proofErr w:type="gramStart"/>
      <w:r w:rsidRPr="009031F1">
        <w:rPr>
          <w:rFonts w:ascii="Times New Roman" w:eastAsia="Times New Roman" w:hAnsi="Times New Roman" w:cs="Times New Roman"/>
          <w:sz w:val="28"/>
          <w:szCs w:val="28"/>
          <w:lang w:eastAsia="ru-RU"/>
        </w:rPr>
        <w:t>.г</w:t>
      </w:r>
      <w:proofErr w:type="gramEnd"/>
      <w:r w:rsidRPr="009031F1">
        <w:rPr>
          <w:rFonts w:ascii="Times New Roman" w:eastAsia="Times New Roman" w:hAnsi="Times New Roman" w:cs="Times New Roman"/>
          <w:sz w:val="28"/>
          <w:szCs w:val="28"/>
          <w:lang w:eastAsia="ru-RU"/>
        </w:rPr>
        <w:t>оду</w:t>
      </w:r>
      <w:proofErr w:type="spellEnd"/>
      <w:r w:rsidRPr="009031F1">
        <w:rPr>
          <w:rFonts w:ascii="Times New Roman" w:eastAsia="Times New Roman" w:hAnsi="Times New Roman" w:cs="Times New Roman"/>
          <w:sz w:val="28"/>
          <w:szCs w:val="28"/>
          <w:lang w:eastAsia="ru-RU"/>
        </w:rPr>
        <w:t>. – 206 детей).</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b/>
          <w:sz w:val="28"/>
          <w:szCs w:val="28"/>
          <w:lang w:eastAsia="ru-RU"/>
        </w:rPr>
        <w:tab/>
      </w:r>
      <w:r w:rsidRPr="009031F1">
        <w:rPr>
          <w:rFonts w:ascii="Times New Roman" w:eastAsia="Times New Roman" w:hAnsi="Times New Roman" w:cs="Times New Roman"/>
          <w:sz w:val="28"/>
          <w:szCs w:val="28"/>
          <w:lang w:eastAsia="ru-RU"/>
        </w:rPr>
        <w:t xml:space="preserve">Проблемные вопросы: </w:t>
      </w:r>
    </w:p>
    <w:p w:rsidR="009031F1" w:rsidRPr="009031F1" w:rsidRDefault="009031F1" w:rsidP="009031F1">
      <w:pPr>
        <w:numPr>
          <w:ilvl w:val="0"/>
          <w:numId w:val="4"/>
        </w:num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Нехватка следующих учителей: математики, информатики, английский язык. Для устранения очереди в ДОУ – строительство детского сада с. Хандагайты на 140 мест.</w:t>
      </w:r>
    </w:p>
    <w:p w:rsidR="009031F1" w:rsidRPr="009031F1" w:rsidRDefault="009031F1" w:rsidP="009031F1">
      <w:pPr>
        <w:spacing w:after="0" w:line="240" w:lineRule="auto"/>
        <w:ind w:firstLine="708"/>
        <w:jc w:val="center"/>
        <w:rPr>
          <w:rFonts w:ascii="Times New Roman" w:eastAsia="Times New Roman" w:hAnsi="Times New Roman" w:cs="Times New Roman"/>
          <w:b/>
          <w:color w:val="FF0000"/>
          <w:sz w:val="28"/>
          <w:szCs w:val="28"/>
          <w:lang w:eastAsia="ru-RU"/>
        </w:rPr>
      </w:pPr>
    </w:p>
    <w:p w:rsidR="009031F1" w:rsidRPr="009031F1" w:rsidRDefault="009031F1" w:rsidP="009031F1">
      <w:pPr>
        <w:spacing w:after="0" w:line="240" w:lineRule="auto"/>
        <w:ind w:firstLine="708"/>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11. Культура, спорт и туризм</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В Овюрском кожууне функционируют 5 СДК, 1 КЦК имени «Геннадия </w:t>
      </w:r>
      <w:proofErr w:type="spellStart"/>
      <w:r w:rsidRPr="009031F1">
        <w:rPr>
          <w:rFonts w:ascii="Times New Roman" w:eastAsia="Times New Roman" w:hAnsi="Times New Roman" w:cs="Times New Roman"/>
          <w:sz w:val="28"/>
          <w:szCs w:val="28"/>
          <w:lang w:eastAsia="ru-RU"/>
        </w:rPr>
        <w:t>Тумата</w:t>
      </w:r>
      <w:proofErr w:type="spellEnd"/>
      <w:r w:rsidRPr="009031F1">
        <w:rPr>
          <w:rFonts w:ascii="Times New Roman" w:eastAsia="Times New Roman" w:hAnsi="Times New Roman" w:cs="Times New Roman"/>
          <w:sz w:val="28"/>
          <w:szCs w:val="28"/>
          <w:lang w:eastAsia="ru-RU"/>
        </w:rPr>
        <w:t>», центральная библиотечная система. Общее число работников культуры 110, из них культработников 46 человек, муниципальный служащий -1,техперсоналы 63.</w:t>
      </w:r>
    </w:p>
    <w:p w:rsidR="009031F1" w:rsidRPr="009031F1" w:rsidRDefault="009031F1" w:rsidP="009031F1">
      <w:pPr>
        <w:tabs>
          <w:tab w:val="center" w:pos="4677"/>
          <w:tab w:val="right" w:pos="9355"/>
        </w:tabs>
        <w:spacing w:after="0" w:line="240" w:lineRule="auto"/>
        <w:ind w:firstLine="709"/>
        <w:jc w:val="both"/>
        <w:rPr>
          <w:rFonts w:ascii="Times New Roman" w:eastAsia="Calibri" w:hAnsi="Times New Roman" w:cs="Times New Roman"/>
          <w:sz w:val="28"/>
          <w:szCs w:val="28"/>
          <w:lang w:eastAsia="ru-RU"/>
        </w:rPr>
      </w:pPr>
      <w:r w:rsidRPr="009031F1">
        <w:rPr>
          <w:rFonts w:ascii="Times New Roman" w:eastAsia="Times New Roman" w:hAnsi="Times New Roman" w:cs="Times New Roman"/>
          <w:sz w:val="28"/>
          <w:szCs w:val="28"/>
          <w:lang w:eastAsia="ru-RU"/>
        </w:rPr>
        <w:t>Эти учреждения занимаются организацией и проведением муниципальных услуг для разновозрастного населения кожууна. Основной деятельностью является предоставление услуг в сфере культуры и досуга населения.</w:t>
      </w:r>
    </w:p>
    <w:p w:rsidR="009031F1" w:rsidRPr="009031F1" w:rsidRDefault="009031F1" w:rsidP="009031F1">
      <w:pPr>
        <w:spacing w:after="0" w:line="240" w:lineRule="auto"/>
        <w:ind w:firstLine="709"/>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За 1 квартал 2019г, за счет всех источников финансирования поступило 16 475,4 </w:t>
      </w:r>
      <w:proofErr w:type="spellStart"/>
      <w:r w:rsidRPr="009031F1">
        <w:rPr>
          <w:rFonts w:ascii="Times New Roman" w:eastAsia="Times New Roman" w:hAnsi="Times New Roman" w:cs="Times New Roman"/>
          <w:sz w:val="28"/>
          <w:szCs w:val="28"/>
          <w:lang w:eastAsia="ru-RU"/>
        </w:rPr>
        <w:t>тыс</w:t>
      </w:r>
      <w:proofErr w:type="gramStart"/>
      <w:r w:rsidRPr="009031F1">
        <w:rPr>
          <w:rFonts w:ascii="Times New Roman" w:eastAsia="Times New Roman" w:hAnsi="Times New Roman" w:cs="Times New Roman"/>
          <w:sz w:val="28"/>
          <w:szCs w:val="28"/>
          <w:lang w:eastAsia="ru-RU"/>
        </w:rPr>
        <w:t>.р</w:t>
      </w:r>
      <w:proofErr w:type="gramEnd"/>
      <w:r w:rsidRPr="009031F1">
        <w:rPr>
          <w:rFonts w:ascii="Times New Roman" w:eastAsia="Times New Roman" w:hAnsi="Times New Roman" w:cs="Times New Roman"/>
          <w:sz w:val="28"/>
          <w:szCs w:val="28"/>
          <w:lang w:eastAsia="ru-RU"/>
        </w:rPr>
        <w:t>ублей</w:t>
      </w:r>
      <w:proofErr w:type="spellEnd"/>
      <w:r w:rsidRPr="009031F1">
        <w:rPr>
          <w:rFonts w:ascii="Times New Roman" w:eastAsia="Times New Roman" w:hAnsi="Times New Roman" w:cs="Times New Roman"/>
          <w:sz w:val="28"/>
          <w:szCs w:val="28"/>
          <w:lang w:eastAsia="ru-RU"/>
        </w:rPr>
        <w:t xml:space="preserve">, в том числе из местного бюджета 16 238,6 </w:t>
      </w:r>
      <w:proofErr w:type="spellStart"/>
      <w:r w:rsidRPr="009031F1">
        <w:rPr>
          <w:rFonts w:ascii="Times New Roman" w:eastAsia="Times New Roman" w:hAnsi="Times New Roman" w:cs="Times New Roman"/>
          <w:sz w:val="28"/>
          <w:szCs w:val="28"/>
          <w:lang w:eastAsia="ru-RU"/>
        </w:rPr>
        <w:t>тыс.рублей</w:t>
      </w:r>
      <w:proofErr w:type="spellEnd"/>
      <w:r w:rsidRPr="009031F1">
        <w:rPr>
          <w:rFonts w:ascii="Times New Roman" w:eastAsia="Times New Roman" w:hAnsi="Times New Roman" w:cs="Times New Roman"/>
          <w:sz w:val="28"/>
          <w:szCs w:val="28"/>
          <w:lang w:eastAsia="ru-RU"/>
        </w:rPr>
        <w:t xml:space="preserve">. </w:t>
      </w:r>
    </w:p>
    <w:p w:rsidR="009031F1" w:rsidRPr="009031F1" w:rsidRDefault="009031F1" w:rsidP="009031F1">
      <w:pPr>
        <w:spacing w:after="0" w:line="240" w:lineRule="auto"/>
        <w:ind w:firstLine="709"/>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Среднемесячная заработная плата специалистов работников учреждений  культуры составляет 31 644 рублей. Средняя заработная плата преподавателей ДШИ 29 370 рублей.</w:t>
      </w:r>
    </w:p>
    <w:p w:rsidR="009031F1" w:rsidRPr="009031F1" w:rsidRDefault="009031F1" w:rsidP="009031F1">
      <w:pPr>
        <w:spacing w:after="0" w:line="240" w:lineRule="auto"/>
        <w:ind w:firstLine="709"/>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Культурно – досуговыми учреждениями Овюрского кожууна РТ за 1 квартал 2019 года было проведено 328   </w:t>
      </w:r>
      <w:r w:rsidRPr="009031F1">
        <w:rPr>
          <w:rFonts w:ascii="Times New Roman" w:eastAsia="Times New Roman" w:hAnsi="Times New Roman" w:cs="Times New Roman"/>
          <w:b/>
          <w:sz w:val="28"/>
          <w:szCs w:val="28"/>
          <w:lang w:eastAsia="ru-RU"/>
        </w:rPr>
        <w:t xml:space="preserve"> </w:t>
      </w:r>
      <w:r w:rsidRPr="009031F1">
        <w:rPr>
          <w:rFonts w:ascii="Times New Roman" w:eastAsia="Times New Roman" w:hAnsi="Times New Roman" w:cs="Times New Roman"/>
          <w:sz w:val="28"/>
          <w:szCs w:val="28"/>
          <w:lang w:eastAsia="ru-RU"/>
        </w:rPr>
        <w:t xml:space="preserve">культурно - массовых мероприятий. По сравнению с 1 кварталом 2018 г. за 1 квартал 2019 г. было проведено на 10 мероприятий меньше. Из общего числа 238 являются культурно – досуговыми мероприятиями, 45 – информационно – просветительскими.  </w:t>
      </w:r>
    </w:p>
    <w:p w:rsidR="009031F1" w:rsidRPr="009031F1" w:rsidRDefault="009031F1" w:rsidP="009031F1">
      <w:pPr>
        <w:spacing w:after="0" w:line="240" w:lineRule="auto"/>
        <w:ind w:firstLine="709"/>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Общее число посетителей</w:t>
      </w:r>
      <w:r w:rsidRPr="009031F1">
        <w:rPr>
          <w:rFonts w:ascii="Times New Roman" w:eastAsia="Times New Roman" w:hAnsi="Times New Roman" w:cs="Times New Roman"/>
          <w:color w:val="FF0000"/>
          <w:sz w:val="28"/>
          <w:szCs w:val="28"/>
          <w:lang w:eastAsia="ru-RU"/>
        </w:rPr>
        <w:t xml:space="preserve"> </w:t>
      </w:r>
      <w:r w:rsidRPr="009031F1">
        <w:rPr>
          <w:rFonts w:ascii="Times New Roman" w:eastAsia="Times New Roman" w:hAnsi="Times New Roman" w:cs="Times New Roman"/>
          <w:sz w:val="28"/>
          <w:szCs w:val="28"/>
          <w:lang w:eastAsia="ru-RU"/>
        </w:rPr>
        <w:t>культурно – массовых мероприятий 25499 человек, из них число детей до 14 лет – 6121, молодежи с 15 до 24 лет – 9017.</w:t>
      </w:r>
      <w:r w:rsidRPr="009031F1">
        <w:rPr>
          <w:rFonts w:ascii="Times New Roman" w:eastAsia="Times New Roman" w:hAnsi="Times New Roman" w:cs="Times New Roman"/>
          <w:sz w:val="24"/>
          <w:szCs w:val="24"/>
          <w:lang w:eastAsia="ru-RU"/>
        </w:rPr>
        <w:t xml:space="preserve"> </w:t>
      </w:r>
      <w:r w:rsidRPr="009031F1">
        <w:rPr>
          <w:rFonts w:ascii="Times New Roman" w:eastAsia="Times New Roman" w:hAnsi="Times New Roman" w:cs="Times New Roman"/>
          <w:sz w:val="28"/>
          <w:szCs w:val="28"/>
          <w:lang w:eastAsia="ru-RU"/>
        </w:rPr>
        <w:lastRenderedPageBreak/>
        <w:t>По сравнению с 1 кварталом 2018 г. за 1 квартал 2019 г, число посетителей культурно – массовых мероприятий возросло на 928 человек. Общее число участников культурно – массовых мероприятий – 6516 человек, из них число детей до 14 лет – 1722, молодежи с 15 до 24 лет – 2120.</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На платной основе за 1 квартал 2019 г. было проведено 138 культурно - массовых мероприятий. Общее число посетителей мероприятий на платной основе – 13277 человек, из них число детей до 14 лет – 2747, молодежи с 15 до 24 лет – 4552.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В культурно – досуговых учреждениях Овюрского кожууна РТ успешно работают 125 клубных формирования. Из них для детей до 14 лет - 66, для молодежи с 15 до 24 лет – 20. Общее число участников культурно – досуговых формирований – 1819, из них число детей до 14 лет – 953, молодежи с 15 до 24 лет – 233.</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Число детей состоящих на учете ПДН (КДН) по </w:t>
      </w:r>
      <w:proofErr w:type="spellStart"/>
      <w:r w:rsidRPr="009031F1">
        <w:rPr>
          <w:rFonts w:ascii="Times New Roman" w:eastAsia="Times New Roman" w:hAnsi="Times New Roman" w:cs="Times New Roman"/>
          <w:sz w:val="28"/>
          <w:szCs w:val="28"/>
          <w:lang w:eastAsia="ru-RU"/>
        </w:rPr>
        <w:t>кожууну</w:t>
      </w:r>
      <w:proofErr w:type="spellEnd"/>
      <w:r w:rsidRPr="009031F1">
        <w:rPr>
          <w:rFonts w:ascii="Times New Roman" w:eastAsia="Times New Roman" w:hAnsi="Times New Roman" w:cs="Times New Roman"/>
          <w:sz w:val="28"/>
          <w:szCs w:val="28"/>
          <w:lang w:eastAsia="ru-RU"/>
        </w:rPr>
        <w:t xml:space="preserve"> за 1 квартал 2019 г. – 18 человек. </w:t>
      </w:r>
      <w:proofErr w:type="gramStart"/>
      <w:r w:rsidRPr="009031F1">
        <w:rPr>
          <w:rFonts w:ascii="Times New Roman" w:eastAsia="Times New Roman" w:hAnsi="Times New Roman" w:cs="Times New Roman"/>
          <w:sz w:val="28"/>
          <w:szCs w:val="28"/>
          <w:lang w:eastAsia="ru-RU"/>
        </w:rPr>
        <w:t>Из них 10 учащихся привлечены в различных кружках КДУ.</w:t>
      </w:r>
      <w:proofErr w:type="gramEnd"/>
    </w:p>
    <w:p w:rsidR="009031F1" w:rsidRPr="009031F1" w:rsidRDefault="009031F1" w:rsidP="009031F1">
      <w:pPr>
        <w:spacing w:after="0" w:line="240" w:lineRule="auto"/>
        <w:rPr>
          <w:rFonts w:ascii="Times New Roman" w:eastAsia="Times New Roman" w:hAnsi="Times New Roman" w:cs="Times New Roman"/>
          <w:sz w:val="28"/>
          <w:szCs w:val="28"/>
          <w:lang w:eastAsia="ru-RU"/>
        </w:rPr>
      </w:pPr>
    </w:p>
    <w:p w:rsidR="009031F1" w:rsidRPr="009031F1" w:rsidRDefault="009031F1" w:rsidP="009031F1">
      <w:pPr>
        <w:spacing w:after="0" w:line="240" w:lineRule="auto"/>
        <w:ind w:firstLine="708"/>
        <w:jc w:val="right"/>
        <w:rPr>
          <w:rFonts w:ascii="Times New Roman" w:eastAsia="Times New Roman" w:hAnsi="Times New Roman" w:cs="Times New Roman"/>
          <w:i/>
          <w:sz w:val="28"/>
          <w:szCs w:val="28"/>
          <w:lang w:eastAsia="ru-RU"/>
        </w:rPr>
      </w:pPr>
      <w:r w:rsidRPr="009031F1">
        <w:rPr>
          <w:rFonts w:ascii="Times New Roman" w:eastAsia="Times New Roman" w:hAnsi="Times New Roman" w:cs="Times New Roman"/>
          <w:i/>
          <w:sz w:val="28"/>
          <w:szCs w:val="28"/>
          <w:lang w:eastAsia="ru-RU"/>
        </w:rPr>
        <w:t>Таблица № 27</w:t>
      </w:r>
    </w:p>
    <w:p w:rsidR="009031F1" w:rsidRPr="009031F1" w:rsidRDefault="009031F1" w:rsidP="009031F1">
      <w:pPr>
        <w:spacing w:after="0" w:line="240" w:lineRule="auto"/>
        <w:ind w:firstLine="708"/>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Финансирование мероприятий Комплексной программы сферы культуры, спорта и туризма</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053"/>
        <w:gridCol w:w="4901"/>
        <w:gridCol w:w="567"/>
        <w:gridCol w:w="929"/>
        <w:gridCol w:w="2473"/>
      </w:tblGrid>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w:t>
            </w:r>
          </w:p>
          <w:p w:rsidR="009031F1" w:rsidRPr="009031F1" w:rsidRDefault="009031F1" w:rsidP="009031F1">
            <w:pPr>
              <w:spacing w:after="0" w:line="240" w:lineRule="auto"/>
              <w:ind w:left="567"/>
              <w:jc w:val="both"/>
              <w:rPr>
                <w:rFonts w:ascii="Times New Roman" w:eastAsia="Times New Roman" w:hAnsi="Times New Roman" w:cs="Times New Roman"/>
                <w:sz w:val="20"/>
                <w:szCs w:val="20"/>
                <w:lang w:eastAsia="ru-RU"/>
              </w:rPr>
            </w:pPr>
            <w:proofErr w:type="gramStart"/>
            <w:r w:rsidRPr="009031F1">
              <w:rPr>
                <w:rFonts w:ascii="Times New Roman" w:eastAsia="Times New Roman" w:hAnsi="Times New Roman" w:cs="Times New Roman"/>
                <w:sz w:val="20"/>
                <w:szCs w:val="20"/>
                <w:lang w:eastAsia="ru-RU"/>
              </w:rPr>
              <w:t>п</w:t>
            </w:r>
            <w:proofErr w:type="gramEnd"/>
            <w:r w:rsidRPr="009031F1">
              <w:rPr>
                <w:rFonts w:ascii="Times New Roman" w:eastAsia="Times New Roman" w:hAnsi="Times New Roman" w:cs="Times New Roman"/>
                <w:sz w:val="20"/>
                <w:szCs w:val="20"/>
                <w:lang w:eastAsia="ru-RU"/>
              </w:rPr>
              <w:t>/п</w:t>
            </w:r>
          </w:p>
        </w:tc>
        <w:tc>
          <w:tcPr>
            <w:tcW w:w="4901" w:type="dxa"/>
          </w:tcPr>
          <w:p w:rsidR="009031F1" w:rsidRPr="009031F1" w:rsidRDefault="009031F1" w:rsidP="009031F1">
            <w:pPr>
              <w:spacing w:after="0" w:line="240" w:lineRule="auto"/>
              <w:ind w:left="567" w:right="459"/>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мероприятия</w:t>
            </w:r>
          </w:p>
        </w:tc>
        <w:tc>
          <w:tcPr>
            <w:tcW w:w="1496" w:type="dxa"/>
            <w:gridSpan w:val="2"/>
          </w:tcPr>
          <w:p w:rsidR="009031F1" w:rsidRPr="009031F1" w:rsidRDefault="009031F1" w:rsidP="009031F1">
            <w:pPr>
              <w:spacing w:after="0" w:line="240" w:lineRule="auto"/>
              <w:ind w:left="567"/>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Сумма,</w:t>
            </w:r>
          </w:p>
          <w:p w:rsidR="009031F1" w:rsidRPr="009031F1" w:rsidRDefault="009031F1" w:rsidP="009031F1">
            <w:pPr>
              <w:spacing w:after="0" w:line="240" w:lineRule="auto"/>
              <w:ind w:left="567"/>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xml:space="preserve"> </w:t>
            </w:r>
            <w:proofErr w:type="spellStart"/>
            <w:r w:rsidRPr="009031F1">
              <w:rPr>
                <w:rFonts w:ascii="Times New Roman" w:eastAsia="Times New Roman" w:hAnsi="Times New Roman" w:cs="Times New Roman"/>
                <w:sz w:val="20"/>
                <w:szCs w:val="20"/>
                <w:lang w:eastAsia="ru-RU"/>
              </w:rPr>
              <w:t>тыс</w:t>
            </w:r>
            <w:proofErr w:type="gramStart"/>
            <w:r w:rsidRPr="009031F1">
              <w:rPr>
                <w:rFonts w:ascii="Times New Roman" w:eastAsia="Times New Roman" w:hAnsi="Times New Roman" w:cs="Times New Roman"/>
                <w:sz w:val="20"/>
                <w:szCs w:val="20"/>
                <w:lang w:eastAsia="ru-RU"/>
              </w:rPr>
              <w:t>.р</w:t>
            </w:r>
            <w:proofErr w:type="gramEnd"/>
            <w:r w:rsidRPr="009031F1">
              <w:rPr>
                <w:rFonts w:ascii="Times New Roman" w:eastAsia="Times New Roman" w:hAnsi="Times New Roman" w:cs="Times New Roman"/>
                <w:sz w:val="20"/>
                <w:szCs w:val="20"/>
                <w:lang w:eastAsia="ru-RU"/>
              </w:rPr>
              <w:t>уб</w:t>
            </w:r>
            <w:proofErr w:type="spellEnd"/>
            <w:r w:rsidRPr="009031F1">
              <w:rPr>
                <w:rFonts w:ascii="Times New Roman" w:eastAsia="Times New Roman" w:hAnsi="Times New Roman" w:cs="Times New Roman"/>
                <w:sz w:val="20"/>
                <w:szCs w:val="20"/>
                <w:lang w:eastAsia="ru-RU"/>
              </w:rPr>
              <w:t>.</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Источник средств</w:t>
            </w: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w:t>
            </w:r>
          </w:p>
        </w:tc>
        <w:tc>
          <w:tcPr>
            <w:tcW w:w="49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Дискотека «Волшебство»</w:t>
            </w:r>
          </w:p>
        </w:tc>
        <w:tc>
          <w:tcPr>
            <w:tcW w:w="1496" w:type="dxa"/>
            <w:gridSpan w:val="2"/>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12,7</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2</w:t>
            </w:r>
          </w:p>
        </w:tc>
        <w:tc>
          <w:tcPr>
            <w:tcW w:w="49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Дискотека для старшеклассников Рождество Христово</w:t>
            </w:r>
          </w:p>
        </w:tc>
        <w:tc>
          <w:tcPr>
            <w:tcW w:w="1496" w:type="dxa"/>
            <w:gridSpan w:val="2"/>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10,0</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3</w:t>
            </w:r>
          </w:p>
        </w:tc>
        <w:tc>
          <w:tcPr>
            <w:tcW w:w="49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Дискотека ко дню влюбленных «Любовь с первого взгляда»</w:t>
            </w:r>
          </w:p>
        </w:tc>
        <w:tc>
          <w:tcPr>
            <w:tcW w:w="1496" w:type="dxa"/>
            <w:gridSpan w:val="2"/>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6,0</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w:t>
            </w:r>
          </w:p>
        </w:tc>
        <w:tc>
          <w:tcPr>
            <w:tcW w:w="49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Концерт </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Мекпер-оола</w:t>
            </w:r>
            <w:proofErr w:type="spellEnd"/>
            <w:r w:rsidRPr="009031F1">
              <w:rPr>
                <w:rFonts w:ascii="Times New Roman" w:eastAsia="Times New Roman" w:hAnsi="Times New Roman" w:cs="Times New Roman"/>
                <w:sz w:val="24"/>
                <w:szCs w:val="24"/>
                <w:lang w:eastAsia="ru-RU"/>
              </w:rPr>
              <w:t xml:space="preserve"> </w:t>
            </w:r>
            <w:proofErr w:type="spellStart"/>
            <w:r w:rsidRPr="009031F1">
              <w:rPr>
                <w:rFonts w:ascii="Times New Roman" w:eastAsia="Times New Roman" w:hAnsi="Times New Roman" w:cs="Times New Roman"/>
                <w:sz w:val="24"/>
                <w:szCs w:val="24"/>
                <w:lang w:eastAsia="ru-RU"/>
              </w:rPr>
              <w:t>Херел</w:t>
            </w:r>
            <w:proofErr w:type="spellEnd"/>
          </w:p>
        </w:tc>
        <w:tc>
          <w:tcPr>
            <w:tcW w:w="1496" w:type="dxa"/>
            <w:gridSpan w:val="2"/>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4,5</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w:t>
            </w:r>
          </w:p>
        </w:tc>
        <w:tc>
          <w:tcPr>
            <w:tcW w:w="49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Спектакль</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 Три красавицы»</w:t>
            </w:r>
          </w:p>
        </w:tc>
        <w:tc>
          <w:tcPr>
            <w:tcW w:w="1496" w:type="dxa"/>
            <w:gridSpan w:val="2"/>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9, 9</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6</w:t>
            </w:r>
          </w:p>
        </w:tc>
        <w:tc>
          <w:tcPr>
            <w:tcW w:w="49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proofErr w:type="spellStart"/>
            <w:r w:rsidRPr="009031F1">
              <w:rPr>
                <w:rFonts w:ascii="Times New Roman" w:eastAsia="Times New Roman" w:hAnsi="Times New Roman" w:cs="Times New Roman"/>
                <w:sz w:val="24"/>
                <w:szCs w:val="24"/>
                <w:lang w:eastAsia="ru-RU"/>
              </w:rPr>
              <w:t>Кожуунный</w:t>
            </w:r>
            <w:proofErr w:type="spellEnd"/>
            <w:r w:rsidRPr="009031F1">
              <w:rPr>
                <w:rFonts w:ascii="Times New Roman" w:eastAsia="Times New Roman" w:hAnsi="Times New Roman" w:cs="Times New Roman"/>
                <w:sz w:val="24"/>
                <w:szCs w:val="24"/>
                <w:lang w:eastAsia="ru-RU"/>
              </w:rPr>
              <w:t xml:space="preserve"> конкурс «Хандагайты </w:t>
            </w:r>
            <w:proofErr w:type="spellStart"/>
            <w:r w:rsidRPr="009031F1">
              <w:rPr>
                <w:rFonts w:ascii="Times New Roman" w:eastAsia="Times New Roman" w:hAnsi="Times New Roman" w:cs="Times New Roman"/>
                <w:sz w:val="24"/>
                <w:szCs w:val="24"/>
                <w:lang w:eastAsia="ru-RU"/>
              </w:rPr>
              <w:t>Дангыназы</w:t>
            </w:r>
            <w:proofErr w:type="spellEnd"/>
            <w:r w:rsidRPr="009031F1">
              <w:rPr>
                <w:rFonts w:ascii="Times New Roman" w:eastAsia="Times New Roman" w:hAnsi="Times New Roman" w:cs="Times New Roman"/>
                <w:sz w:val="24"/>
                <w:szCs w:val="24"/>
                <w:lang w:eastAsia="ru-RU"/>
              </w:rPr>
              <w:t xml:space="preserve"> 2019»</w:t>
            </w:r>
          </w:p>
        </w:tc>
        <w:tc>
          <w:tcPr>
            <w:tcW w:w="1496" w:type="dxa"/>
            <w:gridSpan w:val="2"/>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4,3</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c>
          <w:tcPr>
            <w:tcW w:w="49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Конкурс «Наша любимая нянечка»</w:t>
            </w:r>
          </w:p>
        </w:tc>
        <w:tc>
          <w:tcPr>
            <w:tcW w:w="1496" w:type="dxa"/>
            <w:gridSpan w:val="2"/>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12,6</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8</w:t>
            </w:r>
          </w:p>
        </w:tc>
        <w:tc>
          <w:tcPr>
            <w:tcW w:w="4901" w:type="dxa"/>
          </w:tcPr>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Фестиваль конкурс </w:t>
            </w:r>
          </w:p>
          <w:p w:rsidR="009031F1" w:rsidRPr="009031F1" w:rsidRDefault="009031F1" w:rsidP="009031F1">
            <w:pPr>
              <w:spacing w:after="0" w:line="240" w:lineRule="auto"/>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«Салют Победы»</w:t>
            </w:r>
          </w:p>
        </w:tc>
        <w:tc>
          <w:tcPr>
            <w:tcW w:w="1496" w:type="dxa"/>
            <w:gridSpan w:val="2"/>
          </w:tcPr>
          <w:p w:rsidR="009031F1" w:rsidRPr="009031F1" w:rsidRDefault="009031F1" w:rsidP="009031F1">
            <w:pPr>
              <w:spacing w:after="0" w:line="240" w:lineRule="auto"/>
              <w:jc w:val="center"/>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5,0</w:t>
            </w: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rPr>
          <w:gridBefore w:val="1"/>
          <w:wBefore w:w="1418" w:type="dxa"/>
        </w:trPr>
        <w:tc>
          <w:tcPr>
            <w:tcW w:w="105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c>
          <w:tcPr>
            <w:tcW w:w="4901"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Всего:</w:t>
            </w:r>
          </w:p>
        </w:tc>
        <w:tc>
          <w:tcPr>
            <w:tcW w:w="1496" w:type="dxa"/>
            <w:gridSpan w:val="2"/>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c>
          <w:tcPr>
            <w:tcW w:w="2473" w:type="dxa"/>
          </w:tcPr>
          <w:p w:rsidR="009031F1" w:rsidRPr="009031F1" w:rsidRDefault="009031F1" w:rsidP="009031F1">
            <w:pPr>
              <w:spacing w:after="0" w:line="240" w:lineRule="auto"/>
              <w:ind w:left="567"/>
              <w:jc w:val="both"/>
              <w:rPr>
                <w:rFonts w:ascii="Times New Roman" w:eastAsia="Times New Roman" w:hAnsi="Times New Roman" w:cs="Times New Roman"/>
                <w:sz w:val="24"/>
                <w:szCs w:val="24"/>
                <w:lang w:eastAsia="ru-RU"/>
              </w:rPr>
            </w:pPr>
          </w:p>
        </w:tc>
      </w:tr>
      <w:tr w:rsidR="009031F1" w:rsidRPr="009031F1" w:rsidTr="00B0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939" w:type="dxa"/>
            <w:gridSpan w:val="4"/>
          </w:tcPr>
          <w:p w:rsidR="009031F1" w:rsidRPr="009031F1" w:rsidRDefault="009031F1" w:rsidP="009031F1">
            <w:pPr>
              <w:spacing w:after="0" w:line="240" w:lineRule="auto"/>
              <w:rPr>
                <w:rFonts w:ascii="Times New Roman" w:eastAsia="Times New Roman" w:hAnsi="Times New Roman" w:cs="Times New Roman"/>
                <w:b/>
                <w:sz w:val="24"/>
                <w:szCs w:val="24"/>
                <w:lang w:eastAsia="ru-RU"/>
              </w:rPr>
            </w:pPr>
          </w:p>
        </w:tc>
        <w:tc>
          <w:tcPr>
            <w:tcW w:w="3402" w:type="dxa"/>
            <w:gridSpan w:val="2"/>
          </w:tcPr>
          <w:p w:rsidR="009031F1" w:rsidRPr="009031F1" w:rsidRDefault="009031F1" w:rsidP="009031F1">
            <w:pPr>
              <w:spacing w:after="0" w:line="240" w:lineRule="auto"/>
              <w:jc w:val="center"/>
              <w:rPr>
                <w:rFonts w:ascii="Times New Roman" w:eastAsia="Calibri" w:hAnsi="Times New Roman" w:cs="Times New Roman"/>
                <w:b/>
                <w:sz w:val="24"/>
                <w:szCs w:val="24"/>
              </w:rPr>
            </w:pPr>
          </w:p>
        </w:tc>
      </w:tr>
    </w:tbl>
    <w:p w:rsidR="009031F1" w:rsidRPr="009031F1" w:rsidRDefault="009031F1" w:rsidP="009031F1">
      <w:pPr>
        <w:spacing w:after="0" w:line="240" w:lineRule="auto"/>
        <w:ind w:firstLine="708"/>
        <w:rPr>
          <w:rFonts w:ascii="Times New Roman" w:eastAsia="Times New Roman" w:hAnsi="Times New Roman" w:cs="Times New Roman"/>
          <w:b/>
          <w:color w:val="FF0000"/>
          <w:sz w:val="28"/>
          <w:szCs w:val="28"/>
          <w:lang w:eastAsia="ru-RU"/>
        </w:rPr>
      </w:pPr>
      <w:r w:rsidRPr="009031F1">
        <w:rPr>
          <w:rFonts w:ascii="Times New Roman" w:eastAsia="Times New Roman" w:hAnsi="Times New Roman" w:cs="Times New Roman"/>
          <w:b/>
          <w:color w:val="FF0000"/>
          <w:sz w:val="28"/>
          <w:szCs w:val="28"/>
          <w:lang w:eastAsia="ru-RU"/>
        </w:rPr>
        <w:t xml:space="preserve">                                  </w:t>
      </w:r>
    </w:p>
    <w:p w:rsidR="009031F1" w:rsidRPr="009031F1" w:rsidRDefault="009031F1" w:rsidP="009031F1">
      <w:pPr>
        <w:spacing w:after="0" w:line="240" w:lineRule="auto"/>
        <w:ind w:firstLine="708"/>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12. Рынок труда</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Экономически активное население кожууна 4974 человек, увеличилось на 2,4 % по сравнению с прошлым  годом  (2018 году-  4854 человек). Численность занятого населения по сравнению с 2018 годом (2905чел) увеличилось на </w:t>
      </w:r>
      <w:proofErr w:type="gramStart"/>
      <w:r w:rsidRPr="009031F1">
        <w:rPr>
          <w:rFonts w:ascii="Times New Roman" w:eastAsia="Times New Roman" w:hAnsi="Times New Roman" w:cs="Times New Roman"/>
          <w:sz w:val="28"/>
          <w:szCs w:val="28"/>
          <w:lang w:eastAsia="ru-RU"/>
        </w:rPr>
        <w:t>1,7</w:t>
      </w:r>
      <w:proofErr w:type="gramEnd"/>
      <w:r w:rsidRPr="009031F1">
        <w:rPr>
          <w:rFonts w:ascii="Times New Roman" w:eastAsia="Times New Roman" w:hAnsi="Times New Roman" w:cs="Times New Roman"/>
          <w:sz w:val="28"/>
          <w:szCs w:val="28"/>
          <w:lang w:eastAsia="ru-RU"/>
        </w:rPr>
        <w:t xml:space="preserve"> % и составила 2955 человек.   </w:t>
      </w:r>
      <w:r w:rsidRPr="009031F1">
        <w:rPr>
          <w:rFonts w:ascii="Times New Roman" w:eastAsia="Times New Roman" w:hAnsi="Times New Roman" w:cs="Times New Roman"/>
          <w:sz w:val="28"/>
          <w:szCs w:val="28"/>
          <w:lang w:eastAsia="ru-RU"/>
        </w:rPr>
        <w:br/>
        <w:t>Количество незанятого населения составило 451человек, по сравнению с 2018 годом уменьшилось на 6,2%.</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В 2019 году уровень общей безработицы составил 9 процентов,  по сравнению с 2018 годом уменьшилось на 0,9 </w:t>
      </w:r>
      <w:r w:rsidRPr="009031F1">
        <w:rPr>
          <w:rFonts w:ascii="Times New Roman" w:eastAsia="Times New Roman" w:hAnsi="Times New Roman" w:cs="Times New Roman"/>
          <w:color w:val="1F497D"/>
          <w:sz w:val="28"/>
          <w:szCs w:val="28"/>
          <w:lang w:eastAsia="ru-RU"/>
        </w:rPr>
        <w:t xml:space="preserve"> </w:t>
      </w:r>
      <w:r w:rsidRPr="009031F1">
        <w:rPr>
          <w:rFonts w:ascii="Times New Roman" w:eastAsia="Times New Roman" w:hAnsi="Times New Roman" w:cs="Times New Roman"/>
          <w:sz w:val="28"/>
          <w:szCs w:val="28"/>
          <w:lang w:eastAsia="ru-RU"/>
        </w:rPr>
        <w:t>процентных пунктов.</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lastRenderedPageBreak/>
        <w:t xml:space="preserve">         Всего за январ</w:t>
      </w:r>
      <w:proofErr w:type="gramStart"/>
      <w:r w:rsidRPr="009031F1">
        <w:rPr>
          <w:rFonts w:ascii="Times New Roman" w:eastAsia="Times New Roman" w:hAnsi="Times New Roman" w:cs="Times New Roman"/>
          <w:sz w:val="28"/>
          <w:szCs w:val="28"/>
          <w:lang w:eastAsia="ru-RU"/>
        </w:rPr>
        <w:t>ь-</w:t>
      </w:r>
      <w:proofErr w:type="gramEnd"/>
      <w:r w:rsidRPr="009031F1">
        <w:rPr>
          <w:rFonts w:ascii="Times New Roman" w:eastAsia="Times New Roman" w:hAnsi="Times New Roman" w:cs="Times New Roman"/>
          <w:sz w:val="28"/>
          <w:szCs w:val="28"/>
          <w:lang w:eastAsia="ru-RU"/>
        </w:rPr>
        <w:t xml:space="preserve"> март месяцы 2019 года в поиске работы в центр занятости населения обратилось 129</w:t>
      </w:r>
      <w:r w:rsidRPr="009031F1">
        <w:rPr>
          <w:rFonts w:ascii="Times New Roman" w:eastAsia="Times New Roman" w:hAnsi="Times New Roman" w:cs="Times New Roman"/>
          <w:color w:val="000000"/>
          <w:sz w:val="28"/>
          <w:szCs w:val="28"/>
          <w:lang w:eastAsia="ru-RU"/>
        </w:rPr>
        <w:t xml:space="preserve"> </w:t>
      </w:r>
      <w:r w:rsidRPr="009031F1">
        <w:rPr>
          <w:rFonts w:ascii="Times New Roman" w:eastAsia="Times New Roman" w:hAnsi="Times New Roman" w:cs="Times New Roman"/>
          <w:sz w:val="28"/>
          <w:szCs w:val="28"/>
          <w:lang w:eastAsia="ru-RU"/>
        </w:rPr>
        <w:t>человек, по сравнению с 2018 годом увеличилось  на 7 человек (2018г.- 122человек).</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По образовательному составу безработные граждане, имеющие высшее профессиональное образование составили 4 процента (7 человек) и среднее профессиональное- 30 процентов (53 человек) и граждане, не имеющие профессионального образования – 66 процентов (119 человек).</w:t>
      </w:r>
    </w:p>
    <w:p w:rsidR="009031F1" w:rsidRPr="009031F1" w:rsidRDefault="009031F1" w:rsidP="009031F1">
      <w:pPr>
        <w:spacing w:after="0" w:line="240" w:lineRule="auto"/>
        <w:jc w:val="both"/>
        <w:rPr>
          <w:rFonts w:ascii="Times New Roman" w:eastAsia="Times New Roman" w:hAnsi="Times New Roman" w:cs="Times New Roman"/>
          <w:color w:val="FF0000"/>
          <w:sz w:val="28"/>
          <w:szCs w:val="28"/>
          <w:lang w:eastAsia="ru-RU"/>
        </w:rPr>
      </w:pPr>
      <w:r w:rsidRPr="009031F1">
        <w:rPr>
          <w:rFonts w:ascii="Times New Roman" w:eastAsia="Times New Roman" w:hAnsi="Times New Roman" w:cs="Times New Roman"/>
          <w:color w:val="FF0000"/>
          <w:sz w:val="28"/>
          <w:szCs w:val="28"/>
          <w:lang w:eastAsia="ru-RU"/>
        </w:rPr>
        <w:t xml:space="preserve">         </w:t>
      </w:r>
      <w:proofErr w:type="gramStart"/>
      <w:r w:rsidRPr="009031F1">
        <w:rPr>
          <w:rFonts w:ascii="Times New Roman" w:eastAsia="Times New Roman" w:hAnsi="Times New Roman" w:cs="Times New Roman"/>
          <w:sz w:val="28"/>
          <w:szCs w:val="28"/>
          <w:lang w:eastAsia="ru-RU"/>
        </w:rPr>
        <w:t xml:space="preserve">В Овюрском кожууне по состоянию на 1 апреля 2019г. имеются 40 вакантных должностей (2018 г.- 50): врачи узкой специализации - 8, средний медицинский персонал-6, специалисты специальными профессиональным образованием в области культуры и искусства-5, педагогические работники  - 4 и другие. </w:t>
      </w:r>
      <w:proofErr w:type="gramEnd"/>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За январь-март 2019 года трудоустроено 47 человек, из них на общественные и временные работы привлечены – 19,  на постоянные рабочие места – 28.</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В результате на 01 апреля 2019 г. численность безработных граждан составила -179 человек, по сравнению с 2018 годом (178 человек) увеличился на 0,5 %;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 уровень регистрируемой безработицы по сравнению с 2018 годом остался на прежнем уровне 3,6 процентов (2018г.- 3,6 процентов).</w:t>
      </w:r>
      <w:r w:rsidRPr="009031F1">
        <w:rPr>
          <w:rFonts w:ascii="Times New Roman" w:eastAsia="Times New Roman" w:hAnsi="Times New Roman" w:cs="Times New Roman"/>
          <w:sz w:val="28"/>
          <w:szCs w:val="28"/>
          <w:lang w:eastAsia="ru-RU"/>
        </w:rPr>
        <w:br/>
        <w:t xml:space="preserve">      Численность безработных граждан состоящих на учете всего по </w:t>
      </w:r>
      <w:proofErr w:type="spellStart"/>
      <w:r w:rsidRPr="009031F1">
        <w:rPr>
          <w:rFonts w:ascii="Times New Roman" w:eastAsia="Times New Roman" w:hAnsi="Times New Roman" w:cs="Times New Roman"/>
          <w:sz w:val="28"/>
          <w:szCs w:val="28"/>
          <w:lang w:eastAsia="ru-RU"/>
        </w:rPr>
        <w:t>кожууну</w:t>
      </w:r>
      <w:proofErr w:type="spellEnd"/>
      <w:r w:rsidRPr="009031F1">
        <w:rPr>
          <w:rFonts w:ascii="Times New Roman" w:eastAsia="Times New Roman" w:hAnsi="Times New Roman" w:cs="Times New Roman"/>
          <w:sz w:val="28"/>
          <w:szCs w:val="28"/>
          <w:lang w:eastAsia="ru-RU"/>
        </w:rPr>
        <w:t xml:space="preserve"> 179 чел., в </w:t>
      </w:r>
      <w:proofErr w:type="spellStart"/>
      <w:r w:rsidRPr="009031F1">
        <w:rPr>
          <w:rFonts w:ascii="Times New Roman" w:eastAsia="Times New Roman" w:hAnsi="Times New Roman" w:cs="Times New Roman"/>
          <w:sz w:val="28"/>
          <w:szCs w:val="28"/>
          <w:lang w:eastAsia="ru-RU"/>
        </w:rPr>
        <w:t>т.ч</w:t>
      </w:r>
      <w:proofErr w:type="spellEnd"/>
      <w:r w:rsidRPr="009031F1">
        <w:rPr>
          <w:rFonts w:ascii="Times New Roman" w:eastAsia="Times New Roman" w:hAnsi="Times New Roman" w:cs="Times New Roman"/>
          <w:sz w:val="28"/>
          <w:szCs w:val="28"/>
          <w:lang w:eastAsia="ru-RU"/>
        </w:rPr>
        <w:t xml:space="preserve">. разрезе сумонов: Хандагайты-89 чел., Солчур- 23 чел., Саглы- 17 чел., Дус-Даг-17 чел., Чаа-Суур-25 чел., Сарыг-Хол-8 чел. </w:t>
      </w:r>
      <w:r w:rsidRPr="009031F1">
        <w:rPr>
          <w:rFonts w:ascii="Times New Roman" w:eastAsia="Times New Roman" w:hAnsi="Times New Roman" w:cs="Times New Roman"/>
          <w:sz w:val="24"/>
          <w:szCs w:val="24"/>
          <w:lang w:eastAsia="ru-RU"/>
        </w:rPr>
        <w:t xml:space="preserve">    </w:t>
      </w:r>
    </w:p>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 xml:space="preserve">       </w:t>
      </w:r>
    </w:p>
    <w:p w:rsidR="009031F1" w:rsidRPr="009031F1" w:rsidRDefault="009031F1" w:rsidP="009031F1">
      <w:pPr>
        <w:spacing w:after="0" w:line="240" w:lineRule="auto"/>
        <w:jc w:val="both"/>
        <w:rPr>
          <w:rFonts w:ascii="Times New Roman" w:eastAsia="Times New Roman" w:hAnsi="Times New Roman" w:cs="Times New Roman"/>
          <w:b/>
          <w:color w:val="FF0000"/>
          <w:sz w:val="28"/>
          <w:szCs w:val="28"/>
          <w:lang w:eastAsia="ru-RU"/>
        </w:rPr>
      </w:pPr>
      <w:r w:rsidRPr="009031F1">
        <w:rPr>
          <w:rFonts w:ascii="Times New Roman" w:eastAsia="Times New Roman" w:hAnsi="Times New Roman" w:cs="Times New Roman"/>
          <w:sz w:val="28"/>
          <w:szCs w:val="28"/>
          <w:lang w:eastAsia="ru-RU"/>
        </w:rPr>
        <w:t xml:space="preserve"> </w:t>
      </w:r>
    </w:p>
    <w:p w:rsidR="009031F1" w:rsidRPr="009031F1" w:rsidRDefault="009031F1" w:rsidP="009031F1">
      <w:pPr>
        <w:spacing w:after="0" w:line="240" w:lineRule="auto"/>
        <w:ind w:firstLine="696"/>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13. Бюджет</w:t>
      </w:r>
    </w:p>
    <w:p w:rsidR="009031F1" w:rsidRPr="009031F1" w:rsidRDefault="009031F1" w:rsidP="009031F1">
      <w:pPr>
        <w:spacing w:after="0" w:line="240" w:lineRule="auto"/>
        <w:ind w:firstLine="696"/>
        <w:jc w:val="center"/>
        <w:rPr>
          <w:rFonts w:ascii="Times New Roman" w:eastAsia="Times New Roman" w:hAnsi="Times New Roman" w:cs="Times New Roman"/>
          <w:b/>
          <w:color w:val="FF0000"/>
          <w:sz w:val="28"/>
          <w:szCs w:val="28"/>
          <w:lang w:eastAsia="ru-RU"/>
        </w:rPr>
      </w:pPr>
      <w:r w:rsidRPr="009031F1">
        <w:rPr>
          <w:rFonts w:ascii="Times New Roman" w:eastAsia="Times New Roman" w:hAnsi="Times New Roman" w:cs="Times New Roman"/>
          <w:b/>
          <w:sz w:val="28"/>
          <w:szCs w:val="28"/>
          <w:lang w:eastAsia="ru-RU"/>
        </w:rPr>
        <w:t>структура доходов, причины невыполнения плана</w:t>
      </w:r>
      <w:r w:rsidRPr="009031F1">
        <w:rPr>
          <w:rFonts w:ascii="Times New Roman" w:eastAsia="Times New Roman" w:hAnsi="Times New Roman" w:cs="Times New Roman"/>
          <w:b/>
          <w:color w:val="FF0000"/>
          <w:sz w:val="28"/>
          <w:szCs w:val="28"/>
          <w:lang w:eastAsia="ru-RU"/>
        </w:rPr>
        <w:t xml:space="preserve"> </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Налоговые и неналоговые доходы консолидированного бюджета Овюрского кожууна на 2019 год утверждены на сумму 32478 тыс. рублей. </w:t>
      </w:r>
    </w:p>
    <w:p w:rsidR="009031F1" w:rsidRPr="009031F1" w:rsidRDefault="009031F1" w:rsidP="009031F1">
      <w:pPr>
        <w:spacing w:after="0" w:line="240" w:lineRule="auto"/>
        <w:ind w:firstLine="540"/>
        <w:jc w:val="both"/>
        <w:outlineLvl w:val="0"/>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Кассовый план по состоянию на 01.04.2019 года выполнен на 8140 тыс. рублей при плане 8075 тыс. рублей (101%). </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Выполнение  плановых показателей отмечается по следующим доходным источникам:</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r w:rsidRPr="009031F1">
        <w:rPr>
          <w:rFonts w:ascii="Times New Roman" w:eastAsia="Times New Roman" w:hAnsi="Times New Roman" w:cs="Times New Roman"/>
          <w:b/>
          <w:sz w:val="28"/>
          <w:szCs w:val="28"/>
          <w:lang w:eastAsia="ru-RU"/>
        </w:rPr>
        <w:t>налог на доходы физических лиц</w:t>
      </w:r>
      <w:r w:rsidRPr="009031F1">
        <w:rPr>
          <w:rFonts w:ascii="Times New Roman" w:eastAsia="Times New Roman" w:hAnsi="Times New Roman" w:cs="Times New Roman"/>
          <w:sz w:val="28"/>
          <w:szCs w:val="28"/>
          <w:lang w:eastAsia="ru-RU"/>
        </w:rPr>
        <w:t xml:space="preserve"> выполнен на 6085 тыс. рублей или 100% от кассового плана. По сравнению с аналогичным периодом прошлого года рост поступлений на 24,2% или на  1184 тыс. рублей.      </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r w:rsidRPr="009031F1">
        <w:rPr>
          <w:rFonts w:ascii="Times New Roman" w:eastAsia="Times New Roman" w:hAnsi="Times New Roman" w:cs="Times New Roman"/>
          <w:b/>
          <w:sz w:val="28"/>
          <w:szCs w:val="28"/>
          <w:lang w:eastAsia="ru-RU"/>
        </w:rPr>
        <w:t>акцизы</w:t>
      </w:r>
      <w:r w:rsidRPr="009031F1">
        <w:rPr>
          <w:rFonts w:ascii="Times New Roman" w:eastAsia="Times New Roman" w:hAnsi="Times New Roman" w:cs="Times New Roman"/>
          <w:sz w:val="28"/>
          <w:szCs w:val="28"/>
          <w:lang w:eastAsia="ru-RU"/>
        </w:rPr>
        <w:t xml:space="preserve"> в бюджет Овюрского кожууна поступили на сумму 235 тыс. рублей, при кассовом плане  219 тыс. рублей. По сравнению с аналогичным периодом прошлого года наблюдается снижение поступлений на 48 тыс. рублей. В 2019 году акцизы запланированы на 872 тыс. рублей (+320т.р.) в связи с увеличением нормативов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9031F1">
        <w:rPr>
          <w:rFonts w:ascii="Times New Roman" w:eastAsia="Times New Roman" w:hAnsi="Times New Roman" w:cs="Times New Roman"/>
          <w:sz w:val="28"/>
          <w:szCs w:val="28"/>
          <w:lang w:eastAsia="ru-RU"/>
        </w:rPr>
        <w:t>инжекторных</w:t>
      </w:r>
      <w:proofErr w:type="spellEnd"/>
      <w:r w:rsidRPr="009031F1">
        <w:rPr>
          <w:rFonts w:ascii="Times New Roman" w:eastAsia="Times New Roman" w:hAnsi="Times New Roman" w:cs="Times New Roman"/>
          <w:sz w:val="28"/>
          <w:szCs w:val="28"/>
          <w:lang w:eastAsia="ru-RU"/>
        </w:rPr>
        <w:t>) двигателей в бюджет муниципального района «Овюрский кожуун» Республики Тыва с 0,0885 на 0,1132%;</w:t>
      </w:r>
    </w:p>
    <w:p w:rsidR="009031F1" w:rsidRPr="009031F1" w:rsidRDefault="009031F1" w:rsidP="009031F1">
      <w:pPr>
        <w:spacing w:after="0" w:line="240" w:lineRule="auto"/>
        <w:ind w:firstLine="72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lastRenderedPageBreak/>
        <w:t xml:space="preserve">-  </w:t>
      </w:r>
      <w:r w:rsidRPr="009031F1">
        <w:rPr>
          <w:rFonts w:ascii="Times New Roman" w:eastAsia="Times New Roman" w:hAnsi="Times New Roman" w:cs="Times New Roman"/>
          <w:b/>
          <w:sz w:val="28"/>
          <w:szCs w:val="28"/>
          <w:lang w:eastAsia="ru-RU"/>
        </w:rPr>
        <w:t>единый налог на вмененный доход для отдельных видов деятельности</w:t>
      </w:r>
      <w:r w:rsidRPr="009031F1">
        <w:rPr>
          <w:rFonts w:ascii="Times New Roman" w:eastAsia="Times New Roman" w:hAnsi="Times New Roman" w:cs="Times New Roman"/>
          <w:sz w:val="28"/>
          <w:szCs w:val="28"/>
          <w:lang w:eastAsia="ru-RU"/>
        </w:rPr>
        <w:t xml:space="preserve"> выполнен на 100%  от кассового плана. Фактическое поступление составляет 201,0  тыс. рублей. С аналогичным периодом прошлого года наблюдается  рост на 33,0 тыс. рублей. </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proofErr w:type="gramStart"/>
      <w:r w:rsidRPr="009031F1">
        <w:rPr>
          <w:rFonts w:ascii="Times New Roman" w:eastAsia="Times New Roman" w:hAnsi="Times New Roman" w:cs="Times New Roman"/>
          <w:b/>
          <w:sz w:val="28"/>
          <w:szCs w:val="28"/>
          <w:lang w:eastAsia="ru-RU"/>
        </w:rPr>
        <w:t>е</w:t>
      </w:r>
      <w:proofErr w:type="gramEnd"/>
      <w:r w:rsidRPr="009031F1">
        <w:rPr>
          <w:rFonts w:ascii="Times New Roman" w:eastAsia="Times New Roman" w:hAnsi="Times New Roman" w:cs="Times New Roman"/>
          <w:b/>
          <w:sz w:val="28"/>
          <w:szCs w:val="28"/>
          <w:lang w:eastAsia="ru-RU"/>
        </w:rPr>
        <w:t>диный сельскохозяйственный налог</w:t>
      </w:r>
      <w:r w:rsidRPr="009031F1">
        <w:rPr>
          <w:rFonts w:ascii="Times New Roman" w:eastAsia="Times New Roman" w:hAnsi="Times New Roman" w:cs="Times New Roman"/>
          <w:sz w:val="28"/>
          <w:szCs w:val="28"/>
          <w:lang w:eastAsia="ru-RU"/>
        </w:rPr>
        <w:t xml:space="preserve"> при кассовом плане 106 тыс. рублей исполнение составил 120 тыс. рублей. По сравнению с аналогичным периодом прошлого года поступление ЕСХН больше на 65 тыс. рублей или на 218%. Причина: МУП «</w:t>
      </w:r>
      <w:proofErr w:type="spellStart"/>
      <w:r w:rsidRPr="009031F1">
        <w:rPr>
          <w:rFonts w:ascii="Times New Roman" w:eastAsia="Times New Roman" w:hAnsi="Times New Roman" w:cs="Times New Roman"/>
          <w:sz w:val="28"/>
          <w:szCs w:val="28"/>
          <w:lang w:eastAsia="ru-RU"/>
        </w:rPr>
        <w:t>Адарган</w:t>
      </w:r>
      <w:proofErr w:type="spellEnd"/>
      <w:r w:rsidRPr="009031F1">
        <w:rPr>
          <w:rFonts w:ascii="Times New Roman" w:eastAsia="Times New Roman" w:hAnsi="Times New Roman" w:cs="Times New Roman"/>
          <w:sz w:val="28"/>
          <w:szCs w:val="28"/>
          <w:lang w:eastAsia="ru-RU"/>
        </w:rPr>
        <w:t>» произвели оплату за 2017 и 2018 год.</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proofErr w:type="gramStart"/>
      <w:r w:rsidRPr="009031F1">
        <w:rPr>
          <w:rFonts w:ascii="Times New Roman" w:eastAsia="Times New Roman" w:hAnsi="Times New Roman" w:cs="Times New Roman"/>
          <w:b/>
          <w:sz w:val="28"/>
          <w:szCs w:val="28"/>
          <w:lang w:eastAsia="ru-RU"/>
        </w:rPr>
        <w:t>н</w:t>
      </w:r>
      <w:proofErr w:type="gramEnd"/>
      <w:r w:rsidRPr="009031F1">
        <w:rPr>
          <w:rFonts w:ascii="Times New Roman" w:eastAsia="Times New Roman" w:hAnsi="Times New Roman" w:cs="Times New Roman"/>
          <w:b/>
          <w:sz w:val="28"/>
          <w:szCs w:val="28"/>
          <w:lang w:eastAsia="ru-RU"/>
        </w:rPr>
        <w:t xml:space="preserve">алог, взимаемый в связи с применением патентной системы налогообложения, </w:t>
      </w:r>
      <w:r w:rsidRPr="009031F1">
        <w:rPr>
          <w:rFonts w:ascii="Times New Roman" w:eastAsia="Times New Roman" w:hAnsi="Times New Roman" w:cs="Times New Roman"/>
          <w:sz w:val="28"/>
          <w:szCs w:val="28"/>
          <w:lang w:eastAsia="ru-RU"/>
        </w:rPr>
        <w:t xml:space="preserve">выполнен на 61 тыс. рублей, при кассовом плане 61 тыс. рублей. По сравнению с аналогичным периодом прошлого года изменений нет. </w:t>
      </w:r>
      <w:r w:rsidRPr="009031F1">
        <w:rPr>
          <w:rFonts w:ascii="Times New Roman" w:eastAsia="Times New Roman" w:hAnsi="Times New Roman" w:cs="Times New Roman"/>
          <w:b/>
          <w:sz w:val="28"/>
          <w:szCs w:val="28"/>
          <w:lang w:eastAsia="ru-RU"/>
        </w:rPr>
        <w:t xml:space="preserve">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 </w:t>
      </w:r>
      <w:r w:rsidRPr="009031F1">
        <w:rPr>
          <w:rFonts w:ascii="Times New Roman" w:eastAsia="Times New Roman" w:hAnsi="Times New Roman" w:cs="Times New Roman"/>
          <w:b/>
          <w:sz w:val="28"/>
          <w:szCs w:val="28"/>
          <w:lang w:eastAsia="ru-RU"/>
        </w:rPr>
        <w:t>налог на имущество организаций</w:t>
      </w:r>
      <w:r w:rsidRPr="009031F1">
        <w:rPr>
          <w:rFonts w:ascii="Times New Roman" w:eastAsia="Times New Roman" w:hAnsi="Times New Roman" w:cs="Times New Roman"/>
          <w:sz w:val="28"/>
          <w:szCs w:val="28"/>
          <w:lang w:eastAsia="ru-RU"/>
        </w:rPr>
        <w:t xml:space="preserve"> выполнен на 100% при  кассовом плане 187,0 тыс. рублей, фактическое выполнение  составляет 187,0 тыс. рублей.  По сравнению с прошлым годом  наблюдается снижение поступления на 42,6% или 139,0 тыс. рублей. Причина перевыполнения данного налога является оплата задолженности за 2018 год;</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 </w:t>
      </w:r>
      <w:r w:rsidRPr="009031F1">
        <w:rPr>
          <w:rFonts w:ascii="Times New Roman" w:eastAsia="Times New Roman" w:hAnsi="Times New Roman" w:cs="Times New Roman"/>
          <w:b/>
          <w:sz w:val="28"/>
          <w:szCs w:val="28"/>
          <w:lang w:eastAsia="ru-RU"/>
        </w:rPr>
        <w:t xml:space="preserve">земельный налог </w:t>
      </w:r>
      <w:r w:rsidRPr="009031F1">
        <w:rPr>
          <w:rFonts w:ascii="Times New Roman" w:eastAsia="Times New Roman" w:hAnsi="Times New Roman" w:cs="Times New Roman"/>
          <w:sz w:val="28"/>
          <w:szCs w:val="28"/>
          <w:lang w:eastAsia="ru-RU"/>
        </w:rPr>
        <w:t xml:space="preserve">выполнен на 395 тыс. рублей при кассовом плане  374 тыс. рублей (105,6%). По сравнению с аналогичным периодом прошлого года наблюдается рост на 10 тыс. рублей.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 </w:t>
      </w:r>
      <w:proofErr w:type="gramStart"/>
      <w:r w:rsidRPr="009031F1">
        <w:rPr>
          <w:rFonts w:ascii="Times New Roman" w:eastAsia="Times New Roman" w:hAnsi="Times New Roman" w:cs="Times New Roman"/>
          <w:b/>
          <w:sz w:val="28"/>
          <w:szCs w:val="28"/>
          <w:lang w:eastAsia="ru-RU"/>
        </w:rPr>
        <w:t>г</w:t>
      </w:r>
      <w:proofErr w:type="gramEnd"/>
      <w:r w:rsidRPr="009031F1">
        <w:rPr>
          <w:rFonts w:ascii="Times New Roman" w:eastAsia="Times New Roman" w:hAnsi="Times New Roman" w:cs="Times New Roman"/>
          <w:b/>
          <w:sz w:val="28"/>
          <w:szCs w:val="28"/>
          <w:lang w:eastAsia="ru-RU"/>
        </w:rPr>
        <w:t>осударственная пошлина</w:t>
      </w:r>
      <w:r w:rsidRPr="009031F1">
        <w:rPr>
          <w:rFonts w:ascii="Times New Roman" w:eastAsia="Times New Roman" w:hAnsi="Times New Roman" w:cs="Times New Roman"/>
          <w:sz w:val="28"/>
          <w:szCs w:val="28"/>
          <w:lang w:eastAsia="ru-RU"/>
        </w:rPr>
        <w:t xml:space="preserve"> поступила на сумму  194,0 тыс. рублей или 100 % от кассового плана. Рост поступлений по сравнению с прошлым годом на 21,1 % или на 34,0 тыс. рублей в связи с большим количеством исковых заявлений в суд.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 </w:t>
      </w:r>
      <w:r w:rsidRPr="009031F1">
        <w:rPr>
          <w:rFonts w:ascii="Times New Roman" w:eastAsia="Times New Roman" w:hAnsi="Times New Roman" w:cs="Times New Roman"/>
          <w:b/>
          <w:sz w:val="28"/>
          <w:szCs w:val="28"/>
          <w:lang w:eastAsia="ru-RU"/>
        </w:rPr>
        <w:t xml:space="preserve">доходы, получаемые в виде арендной платы за земельные участки, </w:t>
      </w:r>
      <w:r w:rsidRPr="009031F1">
        <w:rPr>
          <w:rFonts w:ascii="Times New Roman" w:eastAsia="Times New Roman" w:hAnsi="Times New Roman" w:cs="Times New Roman"/>
          <w:sz w:val="28"/>
          <w:szCs w:val="28"/>
          <w:lang w:eastAsia="ru-RU"/>
        </w:rPr>
        <w:t xml:space="preserve"> выполнены на  260 %  от кассового плана или на 130 тыс. рублей. По сравнению с аналогичным периодом рост поступлений  на 7 тыс. рублей.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 </w:t>
      </w:r>
      <w:proofErr w:type="gramStart"/>
      <w:r w:rsidRPr="009031F1">
        <w:rPr>
          <w:rFonts w:ascii="Times New Roman" w:eastAsia="Times New Roman" w:hAnsi="Times New Roman" w:cs="Times New Roman"/>
          <w:sz w:val="28"/>
          <w:szCs w:val="28"/>
          <w:lang w:eastAsia="ru-RU"/>
        </w:rPr>
        <w:t>о</w:t>
      </w:r>
      <w:proofErr w:type="gramEnd"/>
      <w:r w:rsidRPr="009031F1">
        <w:rPr>
          <w:rFonts w:ascii="Times New Roman" w:eastAsia="Times New Roman" w:hAnsi="Times New Roman" w:cs="Times New Roman"/>
          <w:sz w:val="28"/>
          <w:szCs w:val="28"/>
          <w:lang w:eastAsia="ru-RU"/>
        </w:rPr>
        <w:t xml:space="preserve">т </w:t>
      </w:r>
      <w:r w:rsidRPr="009031F1">
        <w:rPr>
          <w:rFonts w:ascii="Times New Roman" w:eastAsia="Times New Roman" w:hAnsi="Times New Roman" w:cs="Times New Roman"/>
          <w:b/>
          <w:sz w:val="28"/>
          <w:szCs w:val="28"/>
          <w:lang w:eastAsia="ru-RU"/>
        </w:rPr>
        <w:t>платы за негативное воздействие на окружающую среду</w:t>
      </w:r>
      <w:r w:rsidRPr="009031F1">
        <w:rPr>
          <w:rFonts w:ascii="Times New Roman" w:eastAsia="Times New Roman" w:hAnsi="Times New Roman" w:cs="Times New Roman"/>
          <w:sz w:val="28"/>
          <w:szCs w:val="28"/>
          <w:lang w:eastAsia="ru-RU"/>
        </w:rPr>
        <w:t xml:space="preserve"> фактически поступило 172,0 тыс. рублей (100% от кассового плана). Наблюдается рост поступлений с аналогичным периодом прошлого года на 68,0 тыс. рублей.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r w:rsidRPr="009031F1">
        <w:rPr>
          <w:rFonts w:ascii="Times New Roman" w:eastAsia="Times New Roman" w:hAnsi="Times New Roman" w:cs="Times New Roman"/>
          <w:b/>
          <w:sz w:val="28"/>
          <w:szCs w:val="28"/>
          <w:lang w:eastAsia="ru-RU"/>
        </w:rPr>
        <w:t>штрафные санкции</w:t>
      </w:r>
      <w:r w:rsidRPr="009031F1">
        <w:rPr>
          <w:rFonts w:ascii="Times New Roman" w:eastAsia="Times New Roman" w:hAnsi="Times New Roman" w:cs="Times New Roman"/>
          <w:sz w:val="28"/>
          <w:szCs w:val="28"/>
          <w:lang w:eastAsia="ru-RU"/>
        </w:rPr>
        <w:t xml:space="preserve"> выполнены на 100,0 % от  кассового плана. По сравнению с прошлым годом наблюдается рост поступлений на 89 тыс. рублей. </w:t>
      </w:r>
    </w:p>
    <w:p w:rsidR="009031F1" w:rsidRPr="009031F1" w:rsidRDefault="009031F1" w:rsidP="009031F1">
      <w:pPr>
        <w:spacing w:after="0" w:line="240" w:lineRule="auto"/>
        <w:ind w:firstLine="72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По некоторым доходам наблюдается невыполнение плановых показателей от кассового плана: </w:t>
      </w:r>
    </w:p>
    <w:p w:rsidR="009031F1" w:rsidRPr="009031F1" w:rsidRDefault="009031F1" w:rsidP="009031F1">
      <w:pPr>
        <w:spacing w:after="0" w:line="240" w:lineRule="auto"/>
        <w:ind w:right="23"/>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 </w:t>
      </w:r>
      <w:r w:rsidRPr="009031F1">
        <w:rPr>
          <w:rFonts w:ascii="Times New Roman" w:eastAsia="Times New Roman" w:hAnsi="Times New Roman" w:cs="Times New Roman"/>
          <w:b/>
          <w:sz w:val="28"/>
          <w:szCs w:val="28"/>
          <w:lang w:eastAsia="ru-RU"/>
        </w:rPr>
        <w:t>налог на имущество физических лиц</w:t>
      </w:r>
      <w:r w:rsidRPr="009031F1">
        <w:rPr>
          <w:rFonts w:ascii="Times New Roman" w:eastAsia="Times New Roman" w:hAnsi="Times New Roman" w:cs="Times New Roman"/>
          <w:sz w:val="28"/>
          <w:szCs w:val="28"/>
          <w:lang w:eastAsia="ru-RU"/>
        </w:rPr>
        <w:t xml:space="preserve"> исполнен на 92,0 % или фактическое исполнение составляет  56,0 тыс. рублей. По сравнению аналогичным периодом прошлого года наблюдается снижение поступлений на 11,0 тыс. рублей. Причиной невыполнения налога на имущество физических лиц является низкая собираемость по данному налогу. При подворных обходах выявляются  правообладатели жилых домов и квартир, которые оформили договора купли продажи по материнскому капиталу, которые фактически не проживают по адресам, что сказывается на </w:t>
      </w:r>
      <w:r w:rsidRPr="009031F1">
        <w:rPr>
          <w:rFonts w:ascii="Times New Roman" w:eastAsia="Times New Roman" w:hAnsi="Times New Roman" w:cs="Times New Roman"/>
          <w:sz w:val="28"/>
          <w:szCs w:val="28"/>
          <w:lang w:eastAsia="ru-RU"/>
        </w:rPr>
        <w:lastRenderedPageBreak/>
        <w:t>поступлении и собираемости имущественных  налогов. По состоянию на 01.01.2019 года недоимка по данному налогу составляет 535,2 тыс. рублей.</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r w:rsidRPr="009031F1">
        <w:rPr>
          <w:rFonts w:ascii="Times New Roman" w:eastAsia="Times New Roman" w:hAnsi="Times New Roman" w:cs="Times New Roman"/>
          <w:b/>
          <w:sz w:val="28"/>
          <w:szCs w:val="28"/>
          <w:lang w:eastAsia="ru-RU"/>
        </w:rPr>
        <w:t>прочие доходы от использования муниципального имущества</w:t>
      </w:r>
      <w:r w:rsidRPr="009031F1">
        <w:rPr>
          <w:rFonts w:ascii="Times New Roman" w:eastAsia="Times New Roman" w:hAnsi="Times New Roman" w:cs="Times New Roman"/>
          <w:sz w:val="28"/>
          <w:szCs w:val="28"/>
          <w:lang w:eastAsia="ru-RU"/>
        </w:rPr>
        <w:t xml:space="preserve"> выполнены на 59,0 % от кассового плана 135,0 тыс. рублей.  Рост  по сравнению с аналогичным периодом прошлого года рост  на 16,0 тыс. рублей.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r w:rsidRPr="009031F1">
        <w:rPr>
          <w:rFonts w:ascii="Times New Roman" w:eastAsia="Times New Roman" w:hAnsi="Times New Roman" w:cs="Times New Roman"/>
          <w:b/>
          <w:sz w:val="28"/>
          <w:szCs w:val="28"/>
          <w:lang w:eastAsia="ru-RU"/>
        </w:rPr>
        <w:t xml:space="preserve"> </w:t>
      </w:r>
      <w:proofErr w:type="gramStart"/>
      <w:r w:rsidRPr="009031F1">
        <w:rPr>
          <w:rFonts w:ascii="Times New Roman" w:eastAsia="Times New Roman" w:hAnsi="Times New Roman" w:cs="Times New Roman"/>
          <w:b/>
          <w:sz w:val="28"/>
          <w:szCs w:val="28"/>
          <w:lang w:eastAsia="ru-RU"/>
        </w:rPr>
        <w:t>п</w:t>
      </w:r>
      <w:proofErr w:type="gramEnd"/>
      <w:r w:rsidRPr="009031F1">
        <w:rPr>
          <w:rFonts w:ascii="Times New Roman" w:eastAsia="Times New Roman" w:hAnsi="Times New Roman" w:cs="Times New Roman"/>
          <w:b/>
          <w:sz w:val="28"/>
          <w:szCs w:val="28"/>
          <w:lang w:eastAsia="ru-RU"/>
        </w:rPr>
        <w:t xml:space="preserve">рочие неналоговые доходы  </w:t>
      </w:r>
      <w:r w:rsidRPr="009031F1">
        <w:rPr>
          <w:rFonts w:ascii="Times New Roman" w:eastAsia="Times New Roman" w:hAnsi="Times New Roman" w:cs="Times New Roman"/>
          <w:sz w:val="28"/>
          <w:szCs w:val="28"/>
          <w:lang w:eastAsia="ru-RU"/>
        </w:rPr>
        <w:t xml:space="preserve">поступили в сумме 48,0 тыс. рублей, в том числе самообложение со двора  в сумме  23,0 тыс. рублей. Исполнение от кассового плана составляет 78% . </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В целях увеличения и выполнения плановых показателей,  налоговых и неналоговых доходов консолидированного бюджета Овюрского кожууна на 2019 год утвержден план мероприятий,  а также по обеспечению прироста поступления доходов поставлены следующие задачи:</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ежемесячное выполнение плановых показателей;</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снижение недоимки по налогам в бюджет;</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обеспечение уровня собираемости имущественных налогов с физических лиц не ниже 85%.</w:t>
      </w:r>
    </w:p>
    <w:p w:rsidR="009031F1" w:rsidRPr="009031F1" w:rsidRDefault="009031F1" w:rsidP="009031F1">
      <w:pPr>
        <w:spacing w:after="0" w:line="240" w:lineRule="auto"/>
        <w:jc w:val="both"/>
        <w:rPr>
          <w:rFonts w:ascii="Times New Roman" w:eastAsia="Times New Roman" w:hAnsi="Times New Roman" w:cs="Times New Roman"/>
          <w:color w:val="FF0000"/>
          <w:sz w:val="28"/>
          <w:szCs w:val="28"/>
          <w:lang w:eastAsia="ru-RU"/>
        </w:rPr>
      </w:pPr>
    </w:p>
    <w:p w:rsidR="009031F1" w:rsidRPr="009031F1" w:rsidRDefault="009031F1" w:rsidP="009031F1">
      <w:pPr>
        <w:spacing w:after="0" w:line="240" w:lineRule="auto"/>
        <w:jc w:val="center"/>
        <w:rPr>
          <w:rFonts w:ascii="Times New Roman" w:eastAsia="Times New Roman" w:hAnsi="Times New Roman" w:cs="Times New Roman"/>
          <w:sz w:val="28"/>
          <w:szCs w:val="28"/>
          <w:lang w:eastAsia="ru-RU"/>
        </w:rPr>
      </w:pPr>
      <w:r w:rsidRPr="009031F1">
        <w:rPr>
          <w:rFonts w:ascii="Times New Roman" w:eastAsia="Times New Roman" w:hAnsi="Times New Roman" w:cs="Times New Roman"/>
          <w:b/>
          <w:iCs/>
          <w:sz w:val="28"/>
          <w:szCs w:val="28"/>
          <w:lang w:eastAsia="ru-RU"/>
        </w:rPr>
        <w:t>14. Развитие предпринимательства</w:t>
      </w:r>
    </w:p>
    <w:p w:rsidR="009031F1" w:rsidRPr="009031F1" w:rsidRDefault="009031F1" w:rsidP="009031F1">
      <w:pPr>
        <w:spacing w:after="0" w:line="240" w:lineRule="auto"/>
        <w:ind w:firstLine="540"/>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В кожууне на 01.04.2019 г. по данным налоговой службы количество зарегистрированных индивидуальных предпринимателей– 165,  юридических лиц – 76.</w:t>
      </w:r>
    </w:p>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8"/>
          <w:szCs w:val="28"/>
          <w:lang w:eastAsia="ru-RU"/>
        </w:rPr>
        <w:t xml:space="preserve">  </w:t>
      </w:r>
      <w:r w:rsidRPr="009031F1">
        <w:rPr>
          <w:rFonts w:ascii="Times New Roman" w:eastAsia="Times New Roman" w:hAnsi="Times New Roman" w:cs="Times New Roman"/>
          <w:sz w:val="28"/>
          <w:szCs w:val="28"/>
          <w:lang w:eastAsia="ru-RU"/>
        </w:rPr>
        <w:tab/>
        <w:t>Фонд поддержки малого предпринимательства создан от 16.09.2003 года. В течение 1 квартала 2019 года  не были израсходованы средства местного бюджета.</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В кожууне функционирует 32 магазинов, 3 автозаправочных станций, 1 аптека и 6 учреждений общественного питания. </w:t>
      </w: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ab/>
      </w:r>
      <w:r w:rsidRPr="009031F1">
        <w:rPr>
          <w:rFonts w:ascii="Times New Roman" w:eastAsia="Times New Roman" w:hAnsi="Times New Roman" w:cs="Times New Roman"/>
          <w:b/>
          <w:i/>
          <w:sz w:val="28"/>
          <w:szCs w:val="28"/>
          <w:lang w:eastAsia="ru-RU"/>
        </w:rPr>
        <w:t>Оборот розничной торговли</w:t>
      </w:r>
      <w:r w:rsidRPr="009031F1">
        <w:rPr>
          <w:rFonts w:ascii="Times New Roman" w:eastAsia="Times New Roman" w:hAnsi="Times New Roman" w:cs="Times New Roman"/>
          <w:sz w:val="28"/>
          <w:szCs w:val="28"/>
          <w:lang w:eastAsia="ru-RU"/>
        </w:rPr>
        <w:t xml:space="preserve"> за 1 кв.2019 года  составляет 134550,2 тыс. руб., индекс физического объема к соответствующему периоду прошлого года 101,1%.</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b/>
          <w:i/>
          <w:sz w:val="28"/>
          <w:szCs w:val="28"/>
          <w:lang w:eastAsia="ru-RU"/>
        </w:rPr>
        <w:t>Оборот общественного питания</w:t>
      </w:r>
      <w:r w:rsidRPr="009031F1">
        <w:rPr>
          <w:rFonts w:ascii="Times New Roman" w:eastAsia="Times New Roman" w:hAnsi="Times New Roman" w:cs="Times New Roman"/>
          <w:sz w:val="28"/>
          <w:szCs w:val="28"/>
          <w:lang w:eastAsia="ru-RU"/>
        </w:rPr>
        <w:t xml:space="preserve"> за 1 кв.2019 года составляет 3070 тыс. рублей, индекс физического объема к соответствующему периоду прошлого года – 103,3 %.</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 </w:t>
      </w:r>
      <w:r w:rsidRPr="009031F1">
        <w:rPr>
          <w:rFonts w:ascii="Times New Roman" w:eastAsia="Times New Roman" w:hAnsi="Times New Roman" w:cs="Times New Roman"/>
          <w:b/>
          <w:i/>
          <w:sz w:val="28"/>
          <w:szCs w:val="28"/>
          <w:lang w:eastAsia="ru-RU"/>
        </w:rPr>
        <w:t>Платные услуги</w:t>
      </w:r>
      <w:r w:rsidRPr="009031F1">
        <w:rPr>
          <w:rFonts w:ascii="Times New Roman" w:eastAsia="Times New Roman" w:hAnsi="Times New Roman" w:cs="Times New Roman"/>
          <w:sz w:val="28"/>
          <w:szCs w:val="28"/>
          <w:lang w:eastAsia="ru-RU"/>
        </w:rPr>
        <w:t xml:space="preserve"> предоставлены на 3812,9 тыс. рублей, индекс физического объема к соответствующему периоду прошлого года – 101,6%.</w:t>
      </w:r>
    </w:p>
    <w:p w:rsidR="009031F1" w:rsidRPr="009031F1" w:rsidRDefault="009031F1" w:rsidP="009031F1">
      <w:pPr>
        <w:spacing w:after="0" w:line="240" w:lineRule="auto"/>
        <w:ind w:firstLine="708"/>
        <w:jc w:val="both"/>
        <w:rPr>
          <w:rFonts w:ascii="Times New Roman" w:eastAsia="Times New Roman" w:hAnsi="Times New Roman" w:cs="Times New Roman"/>
          <w:bCs/>
          <w:sz w:val="28"/>
          <w:szCs w:val="28"/>
          <w:lang w:eastAsia="ru-RU"/>
        </w:rPr>
      </w:pPr>
    </w:p>
    <w:p w:rsidR="009031F1" w:rsidRPr="009031F1" w:rsidRDefault="009031F1" w:rsidP="009031F1">
      <w:pPr>
        <w:spacing w:after="0" w:line="240" w:lineRule="auto"/>
        <w:jc w:val="right"/>
        <w:rPr>
          <w:rFonts w:ascii="Times New Roman" w:eastAsia="Times New Roman" w:hAnsi="Times New Roman" w:cs="Times New Roman"/>
          <w:i/>
          <w:sz w:val="24"/>
          <w:szCs w:val="24"/>
          <w:lang w:eastAsia="ru-RU"/>
        </w:rPr>
      </w:pPr>
      <w:r w:rsidRPr="009031F1">
        <w:rPr>
          <w:rFonts w:ascii="Times New Roman" w:eastAsia="Times New Roman" w:hAnsi="Times New Roman" w:cs="Times New Roman"/>
          <w:i/>
          <w:sz w:val="24"/>
          <w:szCs w:val="24"/>
          <w:lang w:eastAsia="ru-RU"/>
        </w:rPr>
        <w:t>Таблица № 28</w:t>
      </w: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 xml:space="preserve">Объем платных услуг населению за 1 кв.2019 года составил 3812,9 тыс. рублей, индекс физического объема – 101,6 %, в </w:t>
      </w:r>
      <w:proofErr w:type="spellStart"/>
      <w:r w:rsidRPr="009031F1">
        <w:rPr>
          <w:rFonts w:ascii="Times New Roman" w:eastAsia="Times New Roman" w:hAnsi="Times New Roman" w:cs="Times New Roman"/>
          <w:sz w:val="28"/>
          <w:szCs w:val="28"/>
          <w:lang w:eastAsia="ru-RU"/>
        </w:rPr>
        <w:t>т.ч</w:t>
      </w:r>
      <w:proofErr w:type="spellEnd"/>
      <w:r w:rsidRPr="009031F1">
        <w:rPr>
          <w:rFonts w:ascii="Times New Roman" w:eastAsia="Times New Roman" w:hAnsi="Times New Roman" w:cs="Times New Roman"/>
          <w:sz w:val="28"/>
          <w:szCs w:val="28"/>
          <w:lang w:eastAsia="ru-RU"/>
        </w:rPr>
        <w:t>. по видам услуг:</w:t>
      </w:r>
    </w:p>
    <w:tbl>
      <w:tblPr>
        <w:tblW w:w="88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910"/>
        <w:gridCol w:w="1099"/>
        <w:gridCol w:w="1099"/>
        <w:gridCol w:w="897"/>
        <w:gridCol w:w="1374"/>
      </w:tblGrid>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r w:rsidRPr="009031F1">
              <w:rPr>
                <w:rFonts w:ascii="Times New Roman" w:eastAsia="Times New Roman" w:hAnsi="Times New Roman" w:cs="Times New Roman"/>
                <w:sz w:val="24"/>
                <w:szCs w:val="24"/>
                <w:lang w:eastAsia="ru-RU"/>
              </w:rPr>
              <w:t>№</w:t>
            </w:r>
          </w:p>
        </w:tc>
        <w:tc>
          <w:tcPr>
            <w:tcW w:w="3939"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Наименование услуг</w:t>
            </w:r>
          </w:p>
        </w:tc>
        <w:tc>
          <w:tcPr>
            <w:tcW w:w="10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2018 год</w:t>
            </w:r>
          </w:p>
        </w:tc>
        <w:tc>
          <w:tcPr>
            <w:tcW w:w="10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2019 год</w:t>
            </w: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ИФО          %</w:t>
            </w: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16"/>
                <w:szCs w:val="16"/>
                <w:lang w:eastAsia="ru-RU"/>
              </w:rPr>
            </w:pPr>
            <w:r w:rsidRPr="009031F1">
              <w:rPr>
                <w:rFonts w:ascii="Times New Roman" w:eastAsia="Times New Roman" w:hAnsi="Times New Roman" w:cs="Times New Roman"/>
                <w:sz w:val="16"/>
                <w:szCs w:val="16"/>
                <w:lang w:eastAsia="ru-RU"/>
              </w:rPr>
              <w:t>Удельный вес от общего объема за 20__ г.</w:t>
            </w: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Транспортные услуги</w:t>
            </w:r>
          </w:p>
        </w:tc>
        <w:tc>
          <w:tcPr>
            <w:tcW w:w="10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Жилищные услуги</w:t>
            </w:r>
          </w:p>
        </w:tc>
        <w:tc>
          <w:tcPr>
            <w:tcW w:w="10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Коммунальные услуги</w:t>
            </w:r>
          </w:p>
        </w:tc>
        <w:tc>
          <w:tcPr>
            <w:tcW w:w="10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4</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Услуги учреждений культуры</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302,4</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236,9</w:t>
            </w: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5</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Медицинские услуги</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115</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1036</w:t>
            </w: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6</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Ветеринарные услуги</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lastRenderedPageBreak/>
              <w:t>7</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Услуги правового характера</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8</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Услуги системы образования</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2345,5</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2540</w:t>
            </w: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9</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Бытовые услуги</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10</w:t>
            </w:r>
          </w:p>
        </w:tc>
        <w:tc>
          <w:tcPr>
            <w:tcW w:w="3939" w:type="dxa"/>
          </w:tcPr>
          <w:p w:rsidR="009031F1" w:rsidRPr="009031F1" w:rsidRDefault="009031F1" w:rsidP="009031F1">
            <w:pPr>
              <w:spacing w:after="0" w:line="240" w:lineRule="auto"/>
              <w:ind w:left="51"/>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 Прочие виды платных услуг</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r w:rsidR="009031F1" w:rsidRPr="009031F1" w:rsidTr="00B052EB">
        <w:tc>
          <w:tcPr>
            <w:tcW w:w="489" w:type="dxa"/>
          </w:tcPr>
          <w:p w:rsidR="009031F1" w:rsidRPr="009031F1" w:rsidRDefault="009031F1" w:rsidP="009031F1">
            <w:pPr>
              <w:spacing w:after="0" w:line="240" w:lineRule="auto"/>
              <w:jc w:val="both"/>
              <w:rPr>
                <w:rFonts w:ascii="Times New Roman" w:eastAsia="Times New Roman" w:hAnsi="Times New Roman" w:cs="Times New Roman"/>
                <w:sz w:val="24"/>
                <w:szCs w:val="24"/>
                <w:lang w:eastAsia="ru-RU"/>
              </w:rPr>
            </w:pPr>
          </w:p>
        </w:tc>
        <w:tc>
          <w:tcPr>
            <w:tcW w:w="3939" w:type="dxa"/>
          </w:tcPr>
          <w:p w:rsidR="009031F1" w:rsidRPr="009031F1" w:rsidRDefault="009031F1" w:rsidP="009031F1">
            <w:pPr>
              <w:spacing w:after="0" w:line="240" w:lineRule="auto"/>
              <w:ind w:left="333"/>
              <w:outlineLvl w:val="0"/>
              <w:rPr>
                <w:rFonts w:ascii="Times New Roman" w:eastAsia="Times New Roman" w:hAnsi="Times New Roman" w:cs="Times New Roman"/>
                <w:sz w:val="20"/>
                <w:szCs w:val="20"/>
                <w:lang w:eastAsia="ru-RU"/>
              </w:rPr>
            </w:pPr>
            <w:r w:rsidRPr="009031F1">
              <w:rPr>
                <w:rFonts w:ascii="Times New Roman" w:eastAsia="Times New Roman" w:hAnsi="Times New Roman" w:cs="Times New Roman"/>
                <w:sz w:val="20"/>
                <w:szCs w:val="20"/>
                <w:lang w:eastAsia="ru-RU"/>
              </w:rPr>
              <w:t>Итого:</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3082,5</w:t>
            </w:r>
          </w:p>
        </w:tc>
        <w:tc>
          <w:tcPr>
            <w:tcW w:w="1080" w:type="dxa"/>
            <w:vAlign w:val="center"/>
          </w:tcPr>
          <w:p w:rsidR="009031F1" w:rsidRPr="009031F1" w:rsidRDefault="009031F1" w:rsidP="009031F1">
            <w:pPr>
              <w:spacing w:after="0" w:line="240" w:lineRule="auto"/>
              <w:ind w:left="333"/>
              <w:jc w:val="center"/>
              <w:outlineLvl w:val="0"/>
              <w:rPr>
                <w:rFonts w:ascii="Times New Roman" w:eastAsia="Times New Roman" w:hAnsi="Times New Roman" w:cs="Times New Roman"/>
                <w:b/>
                <w:sz w:val="20"/>
                <w:szCs w:val="20"/>
                <w:lang w:eastAsia="ru-RU"/>
              </w:rPr>
            </w:pPr>
            <w:r w:rsidRPr="009031F1">
              <w:rPr>
                <w:rFonts w:ascii="Times New Roman" w:eastAsia="Times New Roman" w:hAnsi="Times New Roman" w:cs="Times New Roman"/>
                <w:b/>
                <w:sz w:val="20"/>
                <w:szCs w:val="20"/>
                <w:lang w:eastAsia="ru-RU"/>
              </w:rPr>
              <w:t>3812,9</w:t>
            </w:r>
          </w:p>
        </w:tc>
        <w:tc>
          <w:tcPr>
            <w:tcW w:w="900" w:type="dxa"/>
            <w:vAlign w:val="center"/>
          </w:tcPr>
          <w:p w:rsidR="009031F1" w:rsidRPr="009031F1" w:rsidRDefault="009031F1" w:rsidP="009031F1">
            <w:pPr>
              <w:spacing w:after="0" w:line="240" w:lineRule="auto"/>
              <w:jc w:val="center"/>
              <w:rPr>
                <w:rFonts w:ascii="Times New Roman" w:eastAsia="Times New Roman" w:hAnsi="Times New Roman" w:cs="Times New Roman"/>
                <w:b/>
                <w:sz w:val="20"/>
                <w:szCs w:val="20"/>
                <w:lang w:eastAsia="ru-RU"/>
              </w:rPr>
            </w:pPr>
          </w:p>
        </w:tc>
        <w:tc>
          <w:tcPr>
            <w:tcW w:w="1380" w:type="dxa"/>
            <w:vAlign w:val="center"/>
          </w:tcPr>
          <w:p w:rsidR="009031F1" w:rsidRPr="009031F1" w:rsidRDefault="009031F1" w:rsidP="009031F1">
            <w:pPr>
              <w:spacing w:after="0" w:line="240" w:lineRule="auto"/>
              <w:jc w:val="center"/>
              <w:rPr>
                <w:rFonts w:ascii="Times New Roman" w:eastAsia="Times New Roman" w:hAnsi="Times New Roman" w:cs="Times New Roman"/>
                <w:sz w:val="20"/>
                <w:szCs w:val="20"/>
                <w:lang w:eastAsia="ru-RU"/>
              </w:rPr>
            </w:pPr>
          </w:p>
        </w:tc>
      </w:tr>
    </w:tbl>
    <w:p w:rsidR="009031F1" w:rsidRPr="009031F1" w:rsidRDefault="009031F1" w:rsidP="009031F1">
      <w:pPr>
        <w:spacing w:after="0" w:line="240" w:lineRule="auto"/>
        <w:ind w:firstLine="708"/>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По Республиканской целевой программе «Снижение напряженности  на рынке труда в Республике Тыва»</w:t>
      </w:r>
    </w:p>
    <w:p w:rsidR="009031F1" w:rsidRPr="009031F1" w:rsidRDefault="009031F1" w:rsidP="009031F1">
      <w:pPr>
        <w:spacing w:after="0" w:line="240" w:lineRule="auto"/>
        <w:ind w:firstLine="708"/>
        <w:jc w:val="center"/>
        <w:rPr>
          <w:rFonts w:ascii="Times New Roman" w:eastAsia="Times New Roman" w:hAnsi="Times New Roman" w:cs="Times New Roman"/>
          <w:b/>
          <w:sz w:val="28"/>
          <w:szCs w:val="28"/>
          <w:lang w:eastAsia="ru-RU"/>
        </w:rPr>
      </w:pPr>
      <w:r w:rsidRPr="009031F1">
        <w:rPr>
          <w:rFonts w:ascii="Times New Roman" w:eastAsia="Times New Roman" w:hAnsi="Times New Roman" w:cs="Times New Roman"/>
          <w:b/>
          <w:sz w:val="28"/>
          <w:szCs w:val="28"/>
          <w:lang w:eastAsia="ru-RU"/>
        </w:rPr>
        <w:t xml:space="preserve"> за  1 квартал 2019 года</w:t>
      </w:r>
    </w:p>
    <w:p w:rsidR="009031F1" w:rsidRPr="009031F1" w:rsidRDefault="009031F1" w:rsidP="009031F1">
      <w:pPr>
        <w:spacing w:after="0" w:line="240" w:lineRule="auto"/>
        <w:ind w:firstLine="708"/>
        <w:jc w:val="center"/>
        <w:rPr>
          <w:rFonts w:ascii="Times New Roman" w:eastAsia="Times New Roman" w:hAnsi="Times New Roman" w:cs="Times New Roman"/>
          <w:b/>
          <w:sz w:val="28"/>
          <w:szCs w:val="28"/>
          <w:lang w:eastAsia="ru-RU"/>
        </w:rPr>
      </w:pPr>
    </w:p>
    <w:p w:rsidR="009031F1" w:rsidRPr="009031F1" w:rsidRDefault="009031F1" w:rsidP="009031F1">
      <w:pPr>
        <w:spacing w:after="0" w:line="240" w:lineRule="auto"/>
        <w:ind w:firstLine="708"/>
        <w:jc w:val="both"/>
        <w:rPr>
          <w:rFonts w:ascii="Times New Roman" w:eastAsia="Times New Roman" w:hAnsi="Times New Roman" w:cs="Times New Roman"/>
          <w:sz w:val="28"/>
          <w:szCs w:val="28"/>
          <w:lang w:eastAsia="ru-RU"/>
        </w:rPr>
      </w:pPr>
      <w:r w:rsidRPr="009031F1">
        <w:rPr>
          <w:rFonts w:ascii="Times New Roman" w:eastAsia="Times New Roman" w:hAnsi="Times New Roman" w:cs="Times New Roman"/>
          <w:sz w:val="28"/>
          <w:szCs w:val="28"/>
          <w:lang w:eastAsia="ru-RU"/>
        </w:rPr>
        <w:t>По состоянию на 01.04.2019 года субсидии  по целевой программе «Снижение напряженности на рынке труда» не поступили.</w:t>
      </w:r>
    </w:p>
    <w:p w:rsidR="009031F1" w:rsidRPr="009031F1" w:rsidRDefault="009031F1" w:rsidP="009031F1">
      <w:pPr>
        <w:spacing w:after="0" w:line="240" w:lineRule="auto"/>
        <w:ind w:firstLine="708"/>
        <w:jc w:val="both"/>
        <w:rPr>
          <w:rFonts w:ascii="Times New Roman" w:eastAsia="Times New Roman" w:hAnsi="Times New Roman" w:cs="Times New Roman"/>
          <w:color w:val="FF0000"/>
          <w:sz w:val="28"/>
          <w:szCs w:val="28"/>
          <w:lang w:eastAsia="ru-RU"/>
        </w:rPr>
      </w:pP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p w:rsidR="009031F1" w:rsidRPr="009031F1" w:rsidRDefault="009031F1" w:rsidP="009031F1">
      <w:pPr>
        <w:spacing w:after="0" w:line="240" w:lineRule="auto"/>
        <w:jc w:val="both"/>
        <w:rPr>
          <w:rFonts w:ascii="Times New Roman" w:eastAsia="Times New Roman" w:hAnsi="Times New Roman" w:cs="Times New Roman"/>
          <w:sz w:val="28"/>
          <w:szCs w:val="28"/>
          <w:lang w:eastAsia="ru-RU"/>
        </w:rPr>
      </w:pPr>
    </w:p>
    <w:p w:rsidR="00EB6AD8" w:rsidRDefault="00EB6AD8"/>
    <w:sectPr w:rsidR="00EB6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6700"/>
    <w:multiLevelType w:val="hybridMultilevel"/>
    <w:tmpl w:val="5164FAD8"/>
    <w:lvl w:ilvl="0" w:tplc="C1F2D9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F5507"/>
    <w:multiLevelType w:val="hybridMultilevel"/>
    <w:tmpl w:val="3BA69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10C02"/>
    <w:multiLevelType w:val="hybridMultilevel"/>
    <w:tmpl w:val="F16EA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40EB30B6"/>
    <w:multiLevelType w:val="hybridMultilevel"/>
    <w:tmpl w:val="C8B2E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D65FC1"/>
    <w:multiLevelType w:val="hybridMultilevel"/>
    <w:tmpl w:val="FCF2691E"/>
    <w:lvl w:ilvl="0" w:tplc="8758B2E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4D9A4302"/>
    <w:multiLevelType w:val="hybridMultilevel"/>
    <w:tmpl w:val="11068B1A"/>
    <w:lvl w:ilvl="0" w:tplc="30DCEA38">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6B41A73"/>
    <w:multiLevelType w:val="hybridMultilevel"/>
    <w:tmpl w:val="CA1E8974"/>
    <w:lvl w:ilvl="0" w:tplc="9BCED2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F1"/>
    <w:rsid w:val="000011D7"/>
    <w:rsid w:val="0000204A"/>
    <w:rsid w:val="000033F5"/>
    <w:rsid w:val="000105D1"/>
    <w:rsid w:val="0001117F"/>
    <w:rsid w:val="00013E37"/>
    <w:rsid w:val="00015C88"/>
    <w:rsid w:val="00020293"/>
    <w:rsid w:val="00020DD5"/>
    <w:rsid w:val="00021EF0"/>
    <w:rsid w:val="00022BBA"/>
    <w:rsid w:val="000270BA"/>
    <w:rsid w:val="00027F00"/>
    <w:rsid w:val="00031EF3"/>
    <w:rsid w:val="000321C6"/>
    <w:rsid w:val="000371B2"/>
    <w:rsid w:val="00037CD5"/>
    <w:rsid w:val="000461F9"/>
    <w:rsid w:val="00047C01"/>
    <w:rsid w:val="000508FD"/>
    <w:rsid w:val="00051587"/>
    <w:rsid w:val="000527D0"/>
    <w:rsid w:val="00060D66"/>
    <w:rsid w:val="00061224"/>
    <w:rsid w:val="00063113"/>
    <w:rsid w:val="00064D22"/>
    <w:rsid w:val="000741EE"/>
    <w:rsid w:val="00074556"/>
    <w:rsid w:val="0008064D"/>
    <w:rsid w:val="00082717"/>
    <w:rsid w:val="000833B5"/>
    <w:rsid w:val="0008366E"/>
    <w:rsid w:val="00084B54"/>
    <w:rsid w:val="00084D8A"/>
    <w:rsid w:val="0008599B"/>
    <w:rsid w:val="00086A37"/>
    <w:rsid w:val="000A7613"/>
    <w:rsid w:val="000A7F8E"/>
    <w:rsid w:val="000B31F5"/>
    <w:rsid w:val="000B33DF"/>
    <w:rsid w:val="000B343E"/>
    <w:rsid w:val="000B4655"/>
    <w:rsid w:val="000B5CA2"/>
    <w:rsid w:val="000B6807"/>
    <w:rsid w:val="000C1A24"/>
    <w:rsid w:val="000C22F3"/>
    <w:rsid w:val="000C32F5"/>
    <w:rsid w:val="000C3B70"/>
    <w:rsid w:val="000C3BD3"/>
    <w:rsid w:val="000C404D"/>
    <w:rsid w:val="000C584B"/>
    <w:rsid w:val="000D22A2"/>
    <w:rsid w:val="000D249E"/>
    <w:rsid w:val="000D4BD2"/>
    <w:rsid w:val="000D5CE0"/>
    <w:rsid w:val="000D63C2"/>
    <w:rsid w:val="000E3B1A"/>
    <w:rsid w:val="000E539B"/>
    <w:rsid w:val="000E6332"/>
    <w:rsid w:val="000E6CEF"/>
    <w:rsid w:val="000E7AB0"/>
    <w:rsid w:val="000F05D0"/>
    <w:rsid w:val="000F0F15"/>
    <w:rsid w:val="000F15E2"/>
    <w:rsid w:val="000F2366"/>
    <w:rsid w:val="000F2C5F"/>
    <w:rsid w:val="000F5792"/>
    <w:rsid w:val="000F5DFE"/>
    <w:rsid w:val="000F6AB6"/>
    <w:rsid w:val="0010168D"/>
    <w:rsid w:val="001021CA"/>
    <w:rsid w:val="00102668"/>
    <w:rsid w:val="00103B1A"/>
    <w:rsid w:val="001052A0"/>
    <w:rsid w:val="00106768"/>
    <w:rsid w:val="00106D5B"/>
    <w:rsid w:val="001073EB"/>
    <w:rsid w:val="00107551"/>
    <w:rsid w:val="001109E1"/>
    <w:rsid w:val="00110ECE"/>
    <w:rsid w:val="00112F5D"/>
    <w:rsid w:val="00113139"/>
    <w:rsid w:val="001138A8"/>
    <w:rsid w:val="001146CE"/>
    <w:rsid w:val="00116956"/>
    <w:rsid w:val="0012276B"/>
    <w:rsid w:val="00122CA4"/>
    <w:rsid w:val="00123988"/>
    <w:rsid w:val="00123B8A"/>
    <w:rsid w:val="001240EA"/>
    <w:rsid w:val="00124B3B"/>
    <w:rsid w:val="00127E59"/>
    <w:rsid w:val="00127E7C"/>
    <w:rsid w:val="00131851"/>
    <w:rsid w:val="00135E54"/>
    <w:rsid w:val="0013642B"/>
    <w:rsid w:val="001365E2"/>
    <w:rsid w:val="00140665"/>
    <w:rsid w:val="00145262"/>
    <w:rsid w:val="001462F6"/>
    <w:rsid w:val="0014796F"/>
    <w:rsid w:val="0015081B"/>
    <w:rsid w:val="00151F97"/>
    <w:rsid w:val="001528EE"/>
    <w:rsid w:val="00157CBF"/>
    <w:rsid w:val="00160AAE"/>
    <w:rsid w:val="001611A2"/>
    <w:rsid w:val="00162DC0"/>
    <w:rsid w:val="001630F4"/>
    <w:rsid w:val="00163AD3"/>
    <w:rsid w:val="001724D8"/>
    <w:rsid w:val="00174A4B"/>
    <w:rsid w:val="001757E8"/>
    <w:rsid w:val="001772A0"/>
    <w:rsid w:val="001807EB"/>
    <w:rsid w:val="001808DD"/>
    <w:rsid w:val="001813C2"/>
    <w:rsid w:val="0018190A"/>
    <w:rsid w:val="001865C6"/>
    <w:rsid w:val="00190844"/>
    <w:rsid w:val="00190A94"/>
    <w:rsid w:val="00191C0D"/>
    <w:rsid w:val="001A0541"/>
    <w:rsid w:val="001A26DC"/>
    <w:rsid w:val="001A536A"/>
    <w:rsid w:val="001A5824"/>
    <w:rsid w:val="001B2004"/>
    <w:rsid w:val="001B2A30"/>
    <w:rsid w:val="001C0DF9"/>
    <w:rsid w:val="001C147A"/>
    <w:rsid w:val="001C1615"/>
    <w:rsid w:val="001C21A5"/>
    <w:rsid w:val="001C2954"/>
    <w:rsid w:val="001C3DAC"/>
    <w:rsid w:val="001D0F0F"/>
    <w:rsid w:val="001D6A5C"/>
    <w:rsid w:val="001D6F2B"/>
    <w:rsid w:val="001D7F29"/>
    <w:rsid w:val="001E4D66"/>
    <w:rsid w:val="001E4F75"/>
    <w:rsid w:val="001E5035"/>
    <w:rsid w:val="001E6FA7"/>
    <w:rsid w:val="001F075F"/>
    <w:rsid w:val="001F16CF"/>
    <w:rsid w:val="001F66ED"/>
    <w:rsid w:val="001F6DA4"/>
    <w:rsid w:val="00201C04"/>
    <w:rsid w:val="00201F45"/>
    <w:rsid w:val="00202DE4"/>
    <w:rsid w:val="002033ED"/>
    <w:rsid w:val="00203BA6"/>
    <w:rsid w:val="00207D85"/>
    <w:rsid w:val="00212B5C"/>
    <w:rsid w:val="0021458B"/>
    <w:rsid w:val="00215CA6"/>
    <w:rsid w:val="00220B2C"/>
    <w:rsid w:val="0022206E"/>
    <w:rsid w:val="00224291"/>
    <w:rsid w:val="002335D8"/>
    <w:rsid w:val="00234E6A"/>
    <w:rsid w:val="00236157"/>
    <w:rsid w:val="00236A77"/>
    <w:rsid w:val="00240791"/>
    <w:rsid w:val="00241868"/>
    <w:rsid w:val="00245778"/>
    <w:rsid w:val="002467B0"/>
    <w:rsid w:val="00253882"/>
    <w:rsid w:val="00254345"/>
    <w:rsid w:val="00256BA7"/>
    <w:rsid w:val="002606B1"/>
    <w:rsid w:val="00263680"/>
    <w:rsid w:val="00266A5E"/>
    <w:rsid w:val="00266D0D"/>
    <w:rsid w:val="00275648"/>
    <w:rsid w:val="00281521"/>
    <w:rsid w:val="002818C9"/>
    <w:rsid w:val="00291D7D"/>
    <w:rsid w:val="00293301"/>
    <w:rsid w:val="002936F6"/>
    <w:rsid w:val="00296A2F"/>
    <w:rsid w:val="002A0173"/>
    <w:rsid w:val="002A2FDD"/>
    <w:rsid w:val="002A3566"/>
    <w:rsid w:val="002A587C"/>
    <w:rsid w:val="002B370F"/>
    <w:rsid w:val="002B3C30"/>
    <w:rsid w:val="002B3EA7"/>
    <w:rsid w:val="002B620B"/>
    <w:rsid w:val="002C086D"/>
    <w:rsid w:val="002C3ACC"/>
    <w:rsid w:val="002C3AEA"/>
    <w:rsid w:val="002D04B6"/>
    <w:rsid w:val="002D0D9A"/>
    <w:rsid w:val="002D32A5"/>
    <w:rsid w:val="002D4132"/>
    <w:rsid w:val="002D735F"/>
    <w:rsid w:val="002D7FF9"/>
    <w:rsid w:val="002E1577"/>
    <w:rsid w:val="002E2A29"/>
    <w:rsid w:val="002E54C7"/>
    <w:rsid w:val="002E7B02"/>
    <w:rsid w:val="002E7B9F"/>
    <w:rsid w:val="002F1306"/>
    <w:rsid w:val="002F1627"/>
    <w:rsid w:val="002F2FB1"/>
    <w:rsid w:val="002F4A08"/>
    <w:rsid w:val="002F6FFB"/>
    <w:rsid w:val="0030033B"/>
    <w:rsid w:val="00302178"/>
    <w:rsid w:val="00304112"/>
    <w:rsid w:val="00304B9A"/>
    <w:rsid w:val="00305651"/>
    <w:rsid w:val="00310466"/>
    <w:rsid w:val="00310842"/>
    <w:rsid w:val="0031325F"/>
    <w:rsid w:val="00324BBD"/>
    <w:rsid w:val="00324E31"/>
    <w:rsid w:val="00327BA1"/>
    <w:rsid w:val="00330FB1"/>
    <w:rsid w:val="00332A54"/>
    <w:rsid w:val="00333322"/>
    <w:rsid w:val="00336D93"/>
    <w:rsid w:val="00341958"/>
    <w:rsid w:val="00341F59"/>
    <w:rsid w:val="00343052"/>
    <w:rsid w:val="00344294"/>
    <w:rsid w:val="00350179"/>
    <w:rsid w:val="00353295"/>
    <w:rsid w:val="003555A0"/>
    <w:rsid w:val="00356AF2"/>
    <w:rsid w:val="00360E23"/>
    <w:rsid w:val="003631D2"/>
    <w:rsid w:val="003665F6"/>
    <w:rsid w:val="00370590"/>
    <w:rsid w:val="0037089D"/>
    <w:rsid w:val="003709BD"/>
    <w:rsid w:val="003723C5"/>
    <w:rsid w:val="0037251B"/>
    <w:rsid w:val="00373D99"/>
    <w:rsid w:val="003753FD"/>
    <w:rsid w:val="00376638"/>
    <w:rsid w:val="003770C4"/>
    <w:rsid w:val="00384EBB"/>
    <w:rsid w:val="00386C4D"/>
    <w:rsid w:val="003877CB"/>
    <w:rsid w:val="003935E9"/>
    <w:rsid w:val="003A1FF4"/>
    <w:rsid w:val="003A399E"/>
    <w:rsid w:val="003A3E50"/>
    <w:rsid w:val="003A4C11"/>
    <w:rsid w:val="003A51ED"/>
    <w:rsid w:val="003A7A26"/>
    <w:rsid w:val="003B04B0"/>
    <w:rsid w:val="003B77A1"/>
    <w:rsid w:val="003C1887"/>
    <w:rsid w:val="003C1B08"/>
    <w:rsid w:val="003C279D"/>
    <w:rsid w:val="003C306E"/>
    <w:rsid w:val="003C627B"/>
    <w:rsid w:val="003C749D"/>
    <w:rsid w:val="003D1243"/>
    <w:rsid w:val="003D21B5"/>
    <w:rsid w:val="003D5A3A"/>
    <w:rsid w:val="003D7252"/>
    <w:rsid w:val="003D7E0D"/>
    <w:rsid w:val="003E38FD"/>
    <w:rsid w:val="003E3B80"/>
    <w:rsid w:val="003E3F6B"/>
    <w:rsid w:val="003E4136"/>
    <w:rsid w:val="003E522E"/>
    <w:rsid w:val="003E769E"/>
    <w:rsid w:val="003F2E07"/>
    <w:rsid w:val="00400D0C"/>
    <w:rsid w:val="004025E8"/>
    <w:rsid w:val="0040300E"/>
    <w:rsid w:val="00404357"/>
    <w:rsid w:val="00405EF7"/>
    <w:rsid w:val="00410209"/>
    <w:rsid w:val="00415CBB"/>
    <w:rsid w:val="00420220"/>
    <w:rsid w:val="0042037F"/>
    <w:rsid w:val="00422B90"/>
    <w:rsid w:val="00423616"/>
    <w:rsid w:val="00427412"/>
    <w:rsid w:val="00430F4A"/>
    <w:rsid w:val="00431A46"/>
    <w:rsid w:val="00432AA3"/>
    <w:rsid w:val="00433236"/>
    <w:rsid w:val="00434C7F"/>
    <w:rsid w:val="00441FA8"/>
    <w:rsid w:val="00442166"/>
    <w:rsid w:val="00444A39"/>
    <w:rsid w:val="00447AC5"/>
    <w:rsid w:val="004509C2"/>
    <w:rsid w:val="0045265D"/>
    <w:rsid w:val="004536A0"/>
    <w:rsid w:val="004559A1"/>
    <w:rsid w:val="0046092A"/>
    <w:rsid w:val="004621DF"/>
    <w:rsid w:val="004630C7"/>
    <w:rsid w:val="00463C0F"/>
    <w:rsid w:val="00465DFD"/>
    <w:rsid w:val="00466082"/>
    <w:rsid w:val="004666D5"/>
    <w:rsid w:val="00466926"/>
    <w:rsid w:val="00467D49"/>
    <w:rsid w:val="0047137F"/>
    <w:rsid w:val="004719B5"/>
    <w:rsid w:val="004719C6"/>
    <w:rsid w:val="00472CB5"/>
    <w:rsid w:val="00473589"/>
    <w:rsid w:val="00473C79"/>
    <w:rsid w:val="00475261"/>
    <w:rsid w:val="00477107"/>
    <w:rsid w:val="004807C1"/>
    <w:rsid w:val="004821DE"/>
    <w:rsid w:val="0048500A"/>
    <w:rsid w:val="004850F9"/>
    <w:rsid w:val="00485B1D"/>
    <w:rsid w:val="00487190"/>
    <w:rsid w:val="004901EE"/>
    <w:rsid w:val="00495113"/>
    <w:rsid w:val="004A7982"/>
    <w:rsid w:val="004B03EB"/>
    <w:rsid w:val="004B1F7F"/>
    <w:rsid w:val="004B4FC4"/>
    <w:rsid w:val="004B6540"/>
    <w:rsid w:val="004B70A2"/>
    <w:rsid w:val="004B7E14"/>
    <w:rsid w:val="004C481E"/>
    <w:rsid w:val="004D5511"/>
    <w:rsid w:val="004D5C6D"/>
    <w:rsid w:val="004D62A9"/>
    <w:rsid w:val="004E0BAD"/>
    <w:rsid w:val="004E1850"/>
    <w:rsid w:val="004F2A3E"/>
    <w:rsid w:val="004F428C"/>
    <w:rsid w:val="004F6347"/>
    <w:rsid w:val="00500222"/>
    <w:rsid w:val="00500619"/>
    <w:rsid w:val="00501AE5"/>
    <w:rsid w:val="00501FEB"/>
    <w:rsid w:val="00502036"/>
    <w:rsid w:val="00502F1A"/>
    <w:rsid w:val="00504F45"/>
    <w:rsid w:val="00506869"/>
    <w:rsid w:val="005074BF"/>
    <w:rsid w:val="005118C1"/>
    <w:rsid w:val="00511F01"/>
    <w:rsid w:val="005138E8"/>
    <w:rsid w:val="00513B1C"/>
    <w:rsid w:val="005155C5"/>
    <w:rsid w:val="0052175A"/>
    <w:rsid w:val="005228A4"/>
    <w:rsid w:val="005237D4"/>
    <w:rsid w:val="00524A03"/>
    <w:rsid w:val="00525BB4"/>
    <w:rsid w:val="00530ED2"/>
    <w:rsid w:val="00532367"/>
    <w:rsid w:val="00534FB4"/>
    <w:rsid w:val="005369C8"/>
    <w:rsid w:val="00540605"/>
    <w:rsid w:val="00540D71"/>
    <w:rsid w:val="00540DD4"/>
    <w:rsid w:val="00542F50"/>
    <w:rsid w:val="00544A0F"/>
    <w:rsid w:val="00545048"/>
    <w:rsid w:val="00545B66"/>
    <w:rsid w:val="00547F1D"/>
    <w:rsid w:val="0055199C"/>
    <w:rsid w:val="005536AB"/>
    <w:rsid w:val="00554332"/>
    <w:rsid w:val="005543A9"/>
    <w:rsid w:val="00554662"/>
    <w:rsid w:val="00554B07"/>
    <w:rsid w:val="0055747E"/>
    <w:rsid w:val="00557C34"/>
    <w:rsid w:val="00561447"/>
    <w:rsid w:val="00561627"/>
    <w:rsid w:val="00564B83"/>
    <w:rsid w:val="00566246"/>
    <w:rsid w:val="0056743B"/>
    <w:rsid w:val="00572C26"/>
    <w:rsid w:val="005750EC"/>
    <w:rsid w:val="00580199"/>
    <w:rsid w:val="00580F90"/>
    <w:rsid w:val="005817C1"/>
    <w:rsid w:val="00584A46"/>
    <w:rsid w:val="0058660F"/>
    <w:rsid w:val="00594EE4"/>
    <w:rsid w:val="005970BE"/>
    <w:rsid w:val="005A02CA"/>
    <w:rsid w:val="005A087E"/>
    <w:rsid w:val="005A6AE0"/>
    <w:rsid w:val="005B1C99"/>
    <w:rsid w:val="005B1DCD"/>
    <w:rsid w:val="005B571E"/>
    <w:rsid w:val="005B574D"/>
    <w:rsid w:val="005B6D33"/>
    <w:rsid w:val="005C20A0"/>
    <w:rsid w:val="005C6EFF"/>
    <w:rsid w:val="005D00F2"/>
    <w:rsid w:val="005D0684"/>
    <w:rsid w:val="005D0A32"/>
    <w:rsid w:val="005D2C9F"/>
    <w:rsid w:val="005D4D77"/>
    <w:rsid w:val="005D5673"/>
    <w:rsid w:val="005D5751"/>
    <w:rsid w:val="005F0AF5"/>
    <w:rsid w:val="005F0DC6"/>
    <w:rsid w:val="005F0EE0"/>
    <w:rsid w:val="005F1447"/>
    <w:rsid w:val="005F206F"/>
    <w:rsid w:val="005F5290"/>
    <w:rsid w:val="0060017E"/>
    <w:rsid w:val="00600261"/>
    <w:rsid w:val="006016F9"/>
    <w:rsid w:val="00601964"/>
    <w:rsid w:val="0060705D"/>
    <w:rsid w:val="006103E8"/>
    <w:rsid w:val="0061106B"/>
    <w:rsid w:val="00611527"/>
    <w:rsid w:val="00612E1D"/>
    <w:rsid w:val="0061361B"/>
    <w:rsid w:val="006149A1"/>
    <w:rsid w:val="00617FD2"/>
    <w:rsid w:val="0062179F"/>
    <w:rsid w:val="00621C64"/>
    <w:rsid w:val="00622212"/>
    <w:rsid w:val="00622A82"/>
    <w:rsid w:val="00622AD6"/>
    <w:rsid w:val="00623439"/>
    <w:rsid w:val="006238A9"/>
    <w:rsid w:val="00623BF2"/>
    <w:rsid w:val="00625397"/>
    <w:rsid w:val="00626F1E"/>
    <w:rsid w:val="00627AC2"/>
    <w:rsid w:val="00630A9B"/>
    <w:rsid w:val="00635ADE"/>
    <w:rsid w:val="00637C3F"/>
    <w:rsid w:val="00637F0C"/>
    <w:rsid w:val="006408CB"/>
    <w:rsid w:val="00641EAE"/>
    <w:rsid w:val="00645323"/>
    <w:rsid w:val="00657300"/>
    <w:rsid w:val="00662365"/>
    <w:rsid w:val="00663B48"/>
    <w:rsid w:val="006707C2"/>
    <w:rsid w:val="0067128B"/>
    <w:rsid w:val="00671C1E"/>
    <w:rsid w:val="006743CB"/>
    <w:rsid w:val="00675CA1"/>
    <w:rsid w:val="00682660"/>
    <w:rsid w:val="006841CE"/>
    <w:rsid w:val="006848E8"/>
    <w:rsid w:val="00685DF0"/>
    <w:rsid w:val="00687DD0"/>
    <w:rsid w:val="0069022B"/>
    <w:rsid w:val="00691AF0"/>
    <w:rsid w:val="00692F8F"/>
    <w:rsid w:val="00697304"/>
    <w:rsid w:val="006A1838"/>
    <w:rsid w:val="006A2356"/>
    <w:rsid w:val="006B2479"/>
    <w:rsid w:val="006B2D34"/>
    <w:rsid w:val="006B4176"/>
    <w:rsid w:val="006B6178"/>
    <w:rsid w:val="006B61D3"/>
    <w:rsid w:val="006B657B"/>
    <w:rsid w:val="006B68B4"/>
    <w:rsid w:val="006C09EF"/>
    <w:rsid w:val="006C2710"/>
    <w:rsid w:val="006C53B6"/>
    <w:rsid w:val="006C6A6C"/>
    <w:rsid w:val="006C7305"/>
    <w:rsid w:val="006D1515"/>
    <w:rsid w:val="006D35D2"/>
    <w:rsid w:val="006D4659"/>
    <w:rsid w:val="006D7478"/>
    <w:rsid w:val="006D75B1"/>
    <w:rsid w:val="006E2406"/>
    <w:rsid w:val="006E5BEB"/>
    <w:rsid w:val="006E73BC"/>
    <w:rsid w:val="006F0B16"/>
    <w:rsid w:val="006F0F33"/>
    <w:rsid w:val="006F2E19"/>
    <w:rsid w:val="006F2E69"/>
    <w:rsid w:val="006F33D7"/>
    <w:rsid w:val="006F3A68"/>
    <w:rsid w:val="006F4C1C"/>
    <w:rsid w:val="006F5740"/>
    <w:rsid w:val="00701008"/>
    <w:rsid w:val="00701931"/>
    <w:rsid w:val="007022E2"/>
    <w:rsid w:val="00703E51"/>
    <w:rsid w:val="007067A1"/>
    <w:rsid w:val="007069D5"/>
    <w:rsid w:val="007071F4"/>
    <w:rsid w:val="007108A6"/>
    <w:rsid w:val="007146C7"/>
    <w:rsid w:val="00716F74"/>
    <w:rsid w:val="007214C3"/>
    <w:rsid w:val="00723A27"/>
    <w:rsid w:val="00723D35"/>
    <w:rsid w:val="00725976"/>
    <w:rsid w:val="00725E9E"/>
    <w:rsid w:val="00726D86"/>
    <w:rsid w:val="007274EF"/>
    <w:rsid w:val="00731C48"/>
    <w:rsid w:val="007320A5"/>
    <w:rsid w:val="0073348F"/>
    <w:rsid w:val="007344AF"/>
    <w:rsid w:val="00735985"/>
    <w:rsid w:val="00740B88"/>
    <w:rsid w:val="00740D0D"/>
    <w:rsid w:val="007451E7"/>
    <w:rsid w:val="00745637"/>
    <w:rsid w:val="00746C67"/>
    <w:rsid w:val="00750DC6"/>
    <w:rsid w:val="007520D4"/>
    <w:rsid w:val="007528E3"/>
    <w:rsid w:val="00752E7A"/>
    <w:rsid w:val="00764D52"/>
    <w:rsid w:val="00765498"/>
    <w:rsid w:val="0076697F"/>
    <w:rsid w:val="007672E8"/>
    <w:rsid w:val="00773229"/>
    <w:rsid w:val="00773531"/>
    <w:rsid w:val="007761CB"/>
    <w:rsid w:val="0077699F"/>
    <w:rsid w:val="00776B01"/>
    <w:rsid w:val="00783F6B"/>
    <w:rsid w:val="007867C1"/>
    <w:rsid w:val="00787A69"/>
    <w:rsid w:val="00792167"/>
    <w:rsid w:val="00792347"/>
    <w:rsid w:val="007965C0"/>
    <w:rsid w:val="00796B08"/>
    <w:rsid w:val="007A043A"/>
    <w:rsid w:val="007A1C65"/>
    <w:rsid w:val="007A2D0C"/>
    <w:rsid w:val="007A2E13"/>
    <w:rsid w:val="007A43B0"/>
    <w:rsid w:val="007A4FFD"/>
    <w:rsid w:val="007A53F8"/>
    <w:rsid w:val="007B010B"/>
    <w:rsid w:val="007B0486"/>
    <w:rsid w:val="007B1D58"/>
    <w:rsid w:val="007B3208"/>
    <w:rsid w:val="007C262F"/>
    <w:rsid w:val="007C4470"/>
    <w:rsid w:val="007C754D"/>
    <w:rsid w:val="007D0181"/>
    <w:rsid w:val="007D0D7E"/>
    <w:rsid w:val="007D23BC"/>
    <w:rsid w:val="007D7843"/>
    <w:rsid w:val="007E0E2E"/>
    <w:rsid w:val="007E1760"/>
    <w:rsid w:val="007E41BD"/>
    <w:rsid w:val="007E6FD4"/>
    <w:rsid w:val="007F0564"/>
    <w:rsid w:val="007F0B63"/>
    <w:rsid w:val="007F5283"/>
    <w:rsid w:val="007F53B6"/>
    <w:rsid w:val="00800D7B"/>
    <w:rsid w:val="008013F0"/>
    <w:rsid w:val="00801E0D"/>
    <w:rsid w:val="00810B6F"/>
    <w:rsid w:val="00810D39"/>
    <w:rsid w:val="00814178"/>
    <w:rsid w:val="00814F4F"/>
    <w:rsid w:val="008153DB"/>
    <w:rsid w:val="00816491"/>
    <w:rsid w:val="00820431"/>
    <w:rsid w:val="008207E0"/>
    <w:rsid w:val="008217C3"/>
    <w:rsid w:val="008217DF"/>
    <w:rsid w:val="00821F3F"/>
    <w:rsid w:val="00823352"/>
    <w:rsid w:val="00825769"/>
    <w:rsid w:val="008269F3"/>
    <w:rsid w:val="0082719D"/>
    <w:rsid w:val="00830EA9"/>
    <w:rsid w:val="008348B1"/>
    <w:rsid w:val="00837227"/>
    <w:rsid w:val="0084071B"/>
    <w:rsid w:val="00840768"/>
    <w:rsid w:val="0084180C"/>
    <w:rsid w:val="008418AF"/>
    <w:rsid w:val="00842A57"/>
    <w:rsid w:val="0085552B"/>
    <w:rsid w:val="00857D5D"/>
    <w:rsid w:val="008607D1"/>
    <w:rsid w:val="00863C8B"/>
    <w:rsid w:val="00864C6D"/>
    <w:rsid w:val="008700E8"/>
    <w:rsid w:val="0087414F"/>
    <w:rsid w:val="00877043"/>
    <w:rsid w:val="008770DE"/>
    <w:rsid w:val="0087785E"/>
    <w:rsid w:val="00881A28"/>
    <w:rsid w:val="00885729"/>
    <w:rsid w:val="008869F8"/>
    <w:rsid w:val="008909FE"/>
    <w:rsid w:val="00891C18"/>
    <w:rsid w:val="008A4D9A"/>
    <w:rsid w:val="008A7718"/>
    <w:rsid w:val="008B0751"/>
    <w:rsid w:val="008B30E6"/>
    <w:rsid w:val="008C1F17"/>
    <w:rsid w:val="008C256E"/>
    <w:rsid w:val="008C33E3"/>
    <w:rsid w:val="008C3FF1"/>
    <w:rsid w:val="008C4324"/>
    <w:rsid w:val="008C52CC"/>
    <w:rsid w:val="008C7477"/>
    <w:rsid w:val="008C768B"/>
    <w:rsid w:val="008D1558"/>
    <w:rsid w:val="008D36E6"/>
    <w:rsid w:val="008D5067"/>
    <w:rsid w:val="008D6085"/>
    <w:rsid w:val="008D7CDD"/>
    <w:rsid w:val="008E00A9"/>
    <w:rsid w:val="008E2A0E"/>
    <w:rsid w:val="008E43A8"/>
    <w:rsid w:val="008E492B"/>
    <w:rsid w:val="008E68C8"/>
    <w:rsid w:val="008E7EBD"/>
    <w:rsid w:val="008F1716"/>
    <w:rsid w:val="008F47A1"/>
    <w:rsid w:val="008F5081"/>
    <w:rsid w:val="008F5505"/>
    <w:rsid w:val="008F7032"/>
    <w:rsid w:val="008F7FE9"/>
    <w:rsid w:val="009031F1"/>
    <w:rsid w:val="00903AAC"/>
    <w:rsid w:val="009043BF"/>
    <w:rsid w:val="00911C79"/>
    <w:rsid w:val="00914D12"/>
    <w:rsid w:val="00921168"/>
    <w:rsid w:val="009247F7"/>
    <w:rsid w:val="00925036"/>
    <w:rsid w:val="00927EDB"/>
    <w:rsid w:val="009329D2"/>
    <w:rsid w:val="00934238"/>
    <w:rsid w:val="0093424A"/>
    <w:rsid w:val="00934590"/>
    <w:rsid w:val="009357EC"/>
    <w:rsid w:val="00937566"/>
    <w:rsid w:val="0093758F"/>
    <w:rsid w:val="0093794E"/>
    <w:rsid w:val="0094319D"/>
    <w:rsid w:val="009444DD"/>
    <w:rsid w:val="009450AB"/>
    <w:rsid w:val="0094780D"/>
    <w:rsid w:val="009514C0"/>
    <w:rsid w:val="00952F49"/>
    <w:rsid w:val="00957977"/>
    <w:rsid w:val="00960CC2"/>
    <w:rsid w:val="009644F2"/>
    <w:rsid w:val="00964A82"/>
    <w:rsid w:val="00985413"/>
    <w:rsid w:val="009875A6"/>
    <w:rsid w:val="009875E1"/>
    <w:rsid w:val="009931A1"/>
    <w:rsid w:val="00994BDA"/>
    <w:rsid w:val="00995C0B"/>
    <w:rsid w:val="00995D84"/>
    <w:rsid w:val="00996D77"/>
    <w:rsid w:val="00997D98"/>
    <w:rsid w:val="00997FC3"/>
    <w:rsid w:val="009A0822"/>
    <w:rsid w:val="009A71D0"/>
    <w:rsid w:val="009B1BFF"/>
    <w:rsid w:val="009B3A3A"/>
    <w:rsid w:val="009B4777"/>
    <w:rsid w:val="009B4C5B"/>
    <w:rsid w:val="009C1A50"/>
    <w:rsid w:val="009C4595"/>
    <w:rsid w:val="009C5B3C"/>
    <w:rsid w:val="009C611F"/>
    <w:rsid w:val="009C72F8"/>
    <w:rsid w:val="009D3C22"/>
    <w:rsid w:val="009D49CC"/>
    <w:rsid w:val="009D6120"/>
    <w:rsid w:val="009D6422"/>
    <w:rsid w:val="009E3F71"/>
    <w:rsid w:val="009E554C"/>
    <w:rsid w:val="009F0647"/>
    <w:rsid w:val="009F0921"/>
    <w:rsid w:val="009F472C"/>
    <w:rsid w:val="00A00153"/>
    <w:rsid w:val="00A01DA0"/>
    <w:rsid w:val="00A01DAD"/>
    <w:rsid w:val="00A056C8"/>
    <w:rsid w:val="00A0768C"/>
    <w:rsid w:val="00A07705"/>
    <w:rsid w:val="00A10260"/>
    <w:rsid w:val="00A109BF"/>
    <w:rsid w:val="00A12569"/>
    <w:rsid w:val="00A12846"/>
    <w:rsid w:val="00A12C1E"/>
    <w:rsid w:val="00A15479"/>
    <w:rsid w:val="00A15C99"/>
    <w:rsid w:val="00A163BE"/>
    <w:rsid w:val="00A164DB"/>
    <w:rsid w:val="00A21E9D"/>
    <w:rsid w:val="00A2678C"/>
    <w:rsid w:val="00A27909"/>
    <w:rsid w:val="00A30327"/>
    <w:rsid w:val="00A32E1C"/>
    <w:rsid w:val="00A33847"/>
    <w:rsid w:val="00A33E99"/>
    <w:rsid w:val="00A35BAF"/>
    <w:rsid w:val="00A40E31"/>
    <w:rsid w:val="00A4145A"/>
    <w:rsid w:val="00A41C9A"/>
    <w:rsid w:val="00A43C15"/>
    <w:rsid w:val="00A44126"/>
    <w:rsid w:val="00A44FF3"/>
    <w:rsid w:val="00A45663"/>
    <w:rsid w:val="00A471BC"/>
    <w:rsid w:val="00A54430"/>
    <w:rsid w:val="00A54E9D"/>
    <w:rsid w:val="00A55286"/>
    <w:rsid w:val="00A557D8"/>
    <w:rsid w:val="00A57AB1"/>
    <w:rsid w:val="00A612D3"/>
    <w:rsid w:val="00A64194"/>
    <w:rsid w:val="00A70A60"/>
    <w:rsid w:val="00A713EC"/>
    <w:rsid w:val="00A73943"/>
    <w:rsid w:val="00A74A5A"/>
    <w:rsid w:val="00A813BE"/>
    <w:rsid w:val="00A81658"/>
    <w:rsid w:val="00A8235D"/>
    <w:rsid w:val="00A84859"/>
    <w:rsid w:val="00A856D3"/>
    <w:rsid w:val="00A85FDC"/>
    <w:rsid w:val="00A903D3"/>
    <w:rsid w:val="00A9120E"/>
    <w:rsid w:val="00A91BA8"/>
    <w:rsid w:val="00A947E1"/>
    <w:rsid w:val="00A95EB4"/>
    <w:rsid w:val="00A971E8"/>
    <w:rsid w:val="00A97D0D"/>
    <w:rsid w:val="00AA0A79"/>
    <w:rsid w:val="00AA3179"/>
    <w:rsid w:val="00AA3664"/>
    <w:rsid w:val="00AB2685"/>
    <w:rsid w:val="00AB2EAB"/>
    <w:rsid w:val="00AC2A6B"/>
    <w:rsid w:val="00AC421F"/>
    <w:rsid w:val="00AD410F"/>
    <w:rsid w:val="00AD4614"/>
    <w:rsid w:val="00AD5FD3"/>
    <w:rsid w:val="00AD67A1"/>
    <w:rsid w:val="00AD76F1"/>
    <w:rsid w:val="00AE42E5"/>
    <w:rsid w:val="00AE6EE6"/>
    <w:rsid w:val="00AE6F72"/>
    <w:rsid w:val="00AE7FF7"/>
    <w:rsid w:val="00AF4AA5"/>
    <w:rsid w:val="00AF56A9"/>
    <w:rsid w:val="00B06493"/>
    <w:rsid w:val="00B06A33"/>
    <w:rsid w:val="00B07689"/>
    <w:rsid w:val="00B07AE5"/>
    <w:rsid w:val="00B10145"/>
    <w:rsid w:val="00B1525C"/>
    <w:rsid w:val="00B155F5"/>
    <w:rsid w:val="00B162F5"/>
    <w:rsid w:val="00B16492"/>
    <w:rsid w:val="00B16775"/>
    <w:rsid w:val="00B16DB5"/>
    <w:rsid w:val="00B20471"/>
    <w:rsid w:val="00B2154B"/>
    <w:rsid w:val="00B23A85"/>
    <w:rsid w:val="00B25309"/>
    <w:rsid w:val="00B30319"/>
    <w:rsid w:val="00B31F92"/>
    <w:rsid w:val="00B358FF"/>
    <w:rsid w:val="00B37626"/>
    <w:rsid w:val="00B40F22"/>
    <w:rsid w:val="00B465AA"/>
    <w:rsid w:val="00B47556"/>
    <w:rsid w:val="00B508B4"/>
    <w:rsid w:val="00B556D2"/>
    <w:rsid w:val="00B572E1"/>
    <w:rsid w:val="00B613C4"/>
    <w:rsid w:val="00B63B8C"/>
    <w:rsid w:val="00B63D81"/>
    <w:rsid w:val="00B64384"/>
    <w:rsid w:val="00B64529"/>
    <w:rsid w:val="00B67F53"/>
    <w:rsid w:val="00B72286"/>
    <w:rsid w:val="00B74C82"/>
    <w:rsid w:val="00B800FC"/>
    <w:rsid w:val="00B821FD"/>
    <w:rsid w:val="00B82CC1"/>
    <w:rsid w:val="00B83043"/>
    <w:rsid w:val="00B84E50"/>
    <w:rsid w:val="00B87F30"/>
    <w:rsid w:val="00B902C5"/>
    <w:rsid w:val="00B93296"/>
    <w:rsid w:val="00B957F9"/>
    <w:rsid w:val="00B975CB"/>
    <w:rsid w:val="00B97873"/>
    <w:rsid w:val="00BA5A01"/>
    <w:rsid w:val="00BA7AF6"/>
    <w:rsid w:val="00BB1CD3"/>
    <w:rsid w:val="00BB2D58"/>
    <w:rsid w:val="00BB518A"/>
    <w:rsid w:val="00BB5A1B"/>
    <w:rsid w:val="00BC0534"/>
    <w:rsid w:val="00BC0909"/>
    <w:rsid w:val="00BC1B15"/>
    <w:rsid w:val="00BC27B2"/>
    <w:rsid w:val="00BC38E8"/>
    <w:rsid w:val="00BC4140"/>
    <w:rsid w:val="00BC5C73"/>
    <w:rsid w:val="00BC64DE"/>
    <w:rsid w:val="00BC66F1"/>
    <w:rsid w:val="00BC6800"/>
    <w:rsid w:val="00BD197E"/>
    <w:rsid w:val="00BD1AC4"/>
    <w:rsid w:val="00BD2478"/>
    <w:rsid w:val="00BD48FA"/>
    <w:rsid w:val="00BD5028"/>
    <w:rsid w:val="00BD6718"/>
    <w:rsid w:val="00BD7AFA"/>
    <w:rsid w:val="00BE2A06"/>
    <w:rsid w:val="00BF1874"/>
    <w:rsid w:val="00BF4919"/>
    <w:rsid w:val="00BF4D02"/>
    <w:rsid w:val="00C031C3"/>
    <w:rsid w:val="00C034C2"/>
    <w:rsid w:val="00C0353D"/>
    <w:rsid w:val="00C03670"/>
    <w:rsid w:val="00C052CB"/>
    <w:rsid w:val="00C058AE"/>
    <w:rsid w:val="00C07D8D"/>
    <w:rsid w:val="00C07EDB"/>
    <w:rsid w:val="00C112AC"/>
    <w:rsid w:val="00C1667A"/>
    <w:rsid w:val="00C17E76"/>
    <w:rsid w:val="00C202DA"/>
    <w:rsid w:val="00C20995"/>
    <w:rsid w:val="00C22703"/>
    <w:rsid w:val="00C23E23"/>
    <w:rsid w:val="00C2438A"/>
    <w:rsid w:val="00C31019"/>
    <w:rsid w:val="00C34AF4"/>
    <w:rsid w:val="00C36FE8"/>
    <w:rsid w:val="00C3740F"/>
    <w:rsid w:val="00C4060D"/>
    <w:rsid w:val="00C41CEC"/>
    <w:rsid w:val="00C43E8B"/>
    <w:rsid w:val="00C45F80"/>
    <w:rsid w:val="00C466FD"/>
    <w:rsid w:val="00C4678A"/>
    <w:rsid w:val="00C47C5A"/>
    <w:rsid w:val="00C50F28"/>
    <w:rsid w:val="00C51012"/>
    <w:rsid w:val="00C52165"/>
    <w:rsid w:val="00C5249C"/>
    <w:rsid w:val="00C53ECD"/>
    <w:rsid w:val="00C55639"/>
    <w:rsid w:val="00C57CB3"/>
    <w:rsid w:val="00C6041E"/>
    <w:rsid w:val="00C62271"/>
    <w:rsid w:val="00C6311F"/>
    <w:rsid w:val="00C67722"/>
    <w:rsid w:val="00C727CD"/>
    <w:rsid w:val="00C77C6F"/>
    <w:rsid w:val="00C77EF3"/>
    <w:rsid w:val="00C805EA"/>
    <w:rsid w:val="00C81C0C"/>
    <w:rsid w:val="00C81E36"/>
    <w:rsid w:val="00C82B38"/>
    <w:rsid w:val="00C8389C"/>
    <w:rsid w:val="00C8519C"/>
    <w:rsid w:val="00C91BAD"/>
    <w:rsid w:val="00C91BDA"/>
    <w:rsid w:val="00C939FC"/>
    <w:rsid w:val="00C95499"/>
    <w:rsid w:val="00CA2A4A"/>
    <w:rsid w:val="00CA6F33"/>
    <w:rsid w:val="00CB19A4"/>
    <w:rsid w:val="00CB2209"/>
    <w:rsid w:val="00CB232F"/>
    <w:rsid w:val="00CB4E7D"/>
    <w:rsid w:val="00CB59B3"/>
    <w:rsid w:val="00CB602B"/>
    <w:rsid w:val="00CB6D0B"/>
    <w:rsid w:val="00CC26EA"/>
    <w:rsid w:val="00CC274D"/>
    <w:rsid w:val="00CC2F49"/>
    <w:rsid w:val="00CC4305"/>
    <w:rsid w:val="00CC6579"/>
    <w:rsid w:val="00CC67BC"/>
    <w:rsid w:val="00CD0814"/>
    <w:rsid w:val="00CD3D5F"/>
    <w:rsid w:val="00CD50E5"/>
    <w:rsid w:val="00CD67A0"/>
    <w:rsid w:val="00CE25E9"/>
    <w:rsid w:val="00CE4B57"/>
    <w:rsid w:val="00CE60D2"/>
    <w:rsid w:val="00CE7400"/>
    <w:rsid w:val="00CF1EC4"/>
    <w:rsid w:val="00CF2DAE"/>
    <w:rsid w:val="00CF2DED"/>
    <w:rsid w:val="00CF2F7C"/>
    <w:rsid w:val="00CF395D"/>
    <w:rsid w:val="00CF6073"/>
    <w:rsid w:val="00D0167B"/>
    <w:rsid w:val="00D01E22"/>
    <w:rsid w:val="00D035B3"/>
    <w:rsid w:val="00D03C85"/>
    <w:rsid w:val="00D03CEA"/>
    <w:rsid w:val="00D05EF9"/>
    <w:rsid w:val="00D07DA5"/>
    <w:rsid w:val="00D14ED7"/>
    <w:rsid w:val="00D1671D"/>
    <w:rsid w:val="00D23DAD"/>
    <w:rsid w:val="00D267E2"/>
    <w:rsid w:val="00D33529"/>
    <w:rsid w:val="00D33A38"/>
    <w:rsid w:val="00D341D7"/>
    <w:rsid w:val="00D348EC"/>
    <w:rsid w:val="00D36A87"/>
    <w:rsid w:val="00D42F2A"/>
    <w:rsid w:val="00D470F0"/>
    <w:rsid w:val="00D51DF5"/>
    <w:rsid w:val="00D53265"/>
    <w:rsid w:val="00D54C7E"/>
    <w:rsid w:val="00D620B8"/>
    <w:rsid w:val="00D648BD"/>
    <w:rsid w:val="00D67089"/>
    <w:rsid w:val="00D70F14"/>
    <w:rsid w:val="00D71C47"/>
    <w:rsid w:val="00D76A09"/>
    <w:rsid w:val="00D80CEA"/>
    <w:rsid w:val="00D82510"/>
    <w:rsid w:val="00D85149"/>
    <w:rsid w:val="00D92312"/>
    <w:rsid w:val="00D93044"/>
    <w:rsid w:val="00D96D13"/>
    <w:rsid w:val="00DA0084"/>
    <w:rsid w:val="00DA567D"/>
    <w:rsid w:val="00DA5A4D"/>
    <w:rsid w:val="00DB02D3"/>
    <w:rsid w:val="00DB114F"/>
    <w:rsid w:val="00DB347C"/>
    <w:rsid w:val="00DB5363"/>
    <w:rsid w:val="00DB62C7"/>
    <w:rsid w:val="00DC1526"/>
    <w:rsid w:val="00DC41ED"/>
    <w:rsid w:val="00DD2A5C"/>
    <w:rsid w:val="00DD5B19"/>
    <w:rsid w:val="00DD6C9C"/>
    <w:rsid w:val="00DD7CC1"/>
    <w:rsid w:val="00DE0620"/>
    <w:rsid w:val="00DE2134"/>
    <w:rsid w:val="00DE5C3B"/>
    <w:rsid w:val="00DF1E66"/>
    <w:rsid w:val="00E00158"/>
    <w:rsid w:val="00E00DD4"/>
    <w:rsid w:val="00E025A5"/>
    <w:rsid w:val="00E04AC2"/>
    <w:rsid w:val="00E060B4"/>
    <w:rsid w:val="00E06A4C"/>
    <w:rsid w:val="00E10E9C"/>
    <w:rsid w:val="00E11159"/>
    <w:rsid w:val="00E119D5"/>
    <w:rsid w:val="00E11CA4"/>
    <w:rsid w:val="00E12980"/>
    <w:rsid w:val="00E14052"/>
    <w:rsid w:val="00E1450D"/>
    <w:rsid w:val="00E14918"/>
    <w:rsid w:val="00E16539"/>
    <w:rsid w:val="00E202BF"/>
    <w:rsid w:val="00E21341"/>
    <w:rsid w:val="00E21B52"/>
    <w:rsid w:val="00E23349"/>
    <w:rsid w:val="00E23BB6"/>
    <w:rsid w:val="00E23F34"/>
    <w:rsid w:val="00E247A4"/>
    <w:rsid w:val="00E26374"/>
    <w:rsid w:val="00E2668B"/>
    <w:rsid w:val="00E26FD7"/>
    <w:rsid w:val="00E300BA"/>
    <w:rsid w:val="00E306D0"/>
    <w:rsid w:val="00E30D99"/>
    <w:rsid w:val="00E32A9B"/>
    <w:rsid w:val="00E32AEB"/>
    <w:rsid w:val="00E33AC9"/>
    <w:rsid w:val="00E33E31"/>
    <w:rsid w:val="00E365C7"/>
    <w:rsid w:val="00E36D98"/>
    <w:rsid w:val="00E378A4"/>
    <w:rsid w:val="00E402BF"/>
    <w:rsid w:val="00E42628"/>
    <w:rsid w:val="00E441F9"/>
    <w:rsid w:val="00E45E4A"/>
    <w:rsid w:val="00E46325"/>
    <w:rsid w:val="00E465F9"/>
    <w:rsid w:val="00E46ECB"/>
    <w:rsid w:val="00E479AE"/>
    <w:rsid w:val="00E5220C"/>
    <w:rsid w:val="00E53050"/>
    <w:rsid w:val="00E54DAA"/>
    <w:rsid w:val="00E5542D"/>
    <w:rsid w:val="00E55859"/>
    <w:rsid w:val="00E56E47"/>
    <w:rsid w:val="00E57A1E"/>
    <w:rsid w:val="00E62A0C"/>
    <w:rsid w:val="00E63DFE"/>
    <w:rsid w:val="00E64AD2"/>
    <w:rsid w:val="00E65CAF"/>
    <w:rsid w:val="00E67FF0"/>
    <w:rsid w:val="00E755CF"/>
    <w:rsid w:val="00E80FE6"/>
    <w:rsid w:val="00E81ABA"/>
    <w:rsid w:val="00E831DE"/>
    <w:rsid w:val="00E8328D"/>
    <w:rsid w:val="00E8585F"/>
    <w:rsid w:val="00E85D00"/>
    <w:rsid w:val="00E9169A"/>
    <w:rsid w:val="00E937FC"/>
    <w:rsid w:val="00E9500B"/>
    <w:rsid w:val="00E953DD"/>
    <w:rsid w:val="00EA01F9"/>
    <w:rsid w:val="00EA2B60"/>
    <w:rsid w:val="00EA404C"/>
    <w:rsid w:val="00EA4FD0"/>
    <w:rsid w:val="00EA56DF"/>
    <w:rsid w:val="00EA5D6B"/>
    <w:rsid w:val="00EA5F20"/>
    <w:rsid w:val="00EB213B"/>
    <w:rsid w:val="00EB6AD8"/>
    <w:rsid w:val="00EB7D29"/>
    <w:rsid w:val="00EC14CF"/>
    <w:rsid w:val="00EC19A9"/>
    <w:rsid w:val="00EC1D91"/>
    <w:rsid w:val="00EC2939"/>
    <w:rsid w:val="00EC2EA5"/>
    <w:rsid w:val="00EC3D74"/>
    <w:rsid w:val="00EC3DB1"/>
    <w:rsid w:val="00EC5D4C"/>
    <w:rsid w:val="00EC7605"/>
    <w:rsid w:val="00ED07A3"/>
    <w:rsid w:val="00ED1992"/>
    <w:rsid w:val="00ED21CC"/>
    <w:rsid w:val="00ED45BF"/>
    <w:rsid w:val="00ED66F6"/>
    <w:rsid w:val="00EE10B0"/>
    <w:rsid w:val="00EE42FF"/>
    <w:rsid w:val="00EE5B97"/>
    <w:rsid w:val="00EE5DED"/>
    <w:rsid w:val="00EE6487"/>
    <w:rsid w:val="00F007C1"/>
    <w:rsid w:val="00F0478C"/>
    <w:rsid w:val="00F04D99"/>
    <w:rsid w:val="00F06E32"/>
    <w:rsid w:val="00F10E72"/>
    <w:rsid w:val="00F114F2"/>
    <w:rsid w:val="00F13168"/>
    <w:rsid w:val="00F16CB2"/>
    <w:rsid w:val="00F17AA6"/>
    <w:rsid w:val="00F2008C"/>
    <w:rsid w:val="00F2115F"/>
    <w:rsid w:val="00F2686F"/>
    <w:rsid w:val="00F30768"/>
    <w:rsid w:val="00F31B5C"/>
    <w:rsid w:val="00F33296"/>
    <w:rsid w:val="00F3371D"/>
    <w:rsid w:val="00F34CA7"/>
    <w:rsid w:val="00F34E0A"/>
    <w:rsid w:val="00F36034"/>
    <w:rsid w:val="00F36986"/>
    <w:rsid w:val="00F406CE"/>
    <w:rsid w:val="00F41287"/>
    <w:rsid w:val="00F420E9"/>
    <w:rsid w:val="00F42D88"/>
    <w:rsid w:val="00F44100"/>
    <w:rsid w:val="00F460AA"/>
    <w:rsid w:val="00F46416"/>
    <w:rsid w:val="00F505C4"/>
    <w:rsid w:val="00F5200A"/>
    <w:rsid w:val="00F5329C"/>
    <w:rsid w:val="00F53C37"/>
    <w:rsid w:val="00F53C5B"/>
    <w:rsid w:val="00F57AFC"/>
    <w:rsid w:val="00F61392"/>
    <w:rsid w:val="00F639AE"/>
    <w:rsid w:val="00F6489C"/>
    <w:rsid w:val="00F76127"/>
    <w:rsid w:val="00F7634B"/>
    <w:rsid w:val="00F801D9"/>
    <w:rsid w:val="00F81A04"/>
    <w:rsid w:val="00F83946"/>
    <w:rsid w:val="00F842CB"/>
    <w:rsid w:val="00F8525A"/>
    <w:rsid w:val="00F904D8"/>
    <w:rsid w:val="00F920DE"/>
    <w:rsid w:val="00F93FC3"/>
    <w:rsid w:val="00F9687A"/>
    <w:rsid w:val="00FA0385"/>
    <w:rsid w:val="00FA286E"/>
    <w:rsid w:val="00FA3FA4"/>
    <w:rsid w:val="00FA5C92"/>
    <w:rsid w:val="00FA6005"/>
    <w:rsid w:val="00FA72C7"/>
    <w:rsid w:val="00FB1F17"/>
    <w:rsid w:val="00FB2501"/>
    <w:rsid w:val="00FB5FB4"/>
    <w:rsid w:val="00FB7DD3"/>
    <w:rsid w:val="00FC11E8"/>
    <w:rsid w:val="00FC24C4"/>
    <w:rsid w:val="00FC2FE6"/>
    <w:rsid w:val="00FC6F07"/>
    <w:rsid w:val="00FC700C"/>
    <w:rsid w:val="00FD261C"/>
    <w:rsid w:val="00FD396D"/>
    <w:rsid w:val="00FE0C43"/>
    <w:rsid w:val="00FE0CB2"/>
    <w:rsid w:val="00FE46DB"/>
    <w:rsid w:val="00FF1C88"/>
    <w:rsid w:val="00FF1FC3"/>
    <w:rsid w:val="00FF456A"/>
    <w:rsid w:val="00FF5003"/>
    <w:rsid w:val="00FF5B5A"/>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31F1"/>
    <w:pPr>
      <w:keepNext/>
      <w:spacing w:after="0" w:line="240" w:lineRule="auto"/>
      <w:ind w:firstLine="708"/>
      <w:jc w:val="center"/>
      <w:outlineLvl w:val="0"/>
    </w:pPr>
    <w:rPr>
      <w:rFonts w:ascii="Times New Roman" w:eastAsia="Times New Roman" w:hAnsi="Times New Roman" w:cs="Times New Roman"/>
      <w:b/>
      <w:i/>
      <w:iCs/>
      <w:sz w:val="28"/>
      <w:szCs w:val="24"/>
      <w:lang w:eastAsia="ru-RU"/>
    </w:rPr>
  </w:style>
  <w:style w:type="paragraph" w:styleId="2">
    <w:name w:val="heading 2"/>
    <w:basedOn w:val="a"/>
    <w:next w:val="a"/>
    <w:link w:val="20"/>
    <w:qFormat/>
    <w:rsid w:val="009031F1"/>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qFormat/>
    <w:rsid w:val="009031F1"/>
    <w:pPr>
      <w:keepNext/>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qFormat/>
    <w:rsid w:val="009031F1"/>
    <w:pPr>
      <w:keepNext/>
      <w:spacing w:after="0" w:line="240" w:lineRule="auto"/>
      <w:jc w:val="center"/>
      <w:outlineLvl w:val="3"/>
    </w:pPr>
    <w:rPr>
      <w:rFonts w:ascii="Times New Roman" w:eastAsia="Times New Roman" w:hAnsi="Times New Roman" w:cs="Times New Roman"/>
      <w:bCs/>
      <w:sz w:val="28"/>
      <w:szCs w:val="24"/>
      <w:lang w:eastAsia="ru-RU"/>
    </w:rPr>
  </w:style>
  <w:style w:type="paragraph" w:styleId="5">
    <w:name w:val="heading 5"/>
    <w:basedOn w:val="a"/>
    <w:next w:val="a"/>
    <w:link w:val="50"/>
    <w:qFormat/>
    <w:rsid w:val="009031F1"/>
    <w:pPr>
      <w:keepNext/>
      <w:spacing w:after="0" w:line="240" w:lineRule="auto"/>
      <w:ind w:left="360"/>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9031F1"/>
    <w:pPr>
      <w:keepNext/>
      <w:spacing w:after="0" w:line="240" w:lineRule="auto"/>
      <w:jc w:val="center"/>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9031F1"/>
    <w:pPr>
      <w:keepNext/>
      <w:spacing w:after="0" w:line="240" w:lineRule="auto"/>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qFormat/>
    <w:rsid w:val="009031F1"/>
    <w:pPr>
      <w:keepNext/>
      <w:spacing w:after="0" w:line="240" w:lineRule="auto"/>
      <w:ind w:firstLine="708"/>
      <w:jc w:val="center"/>
      <w:outlineLvl w:val="7"/>
    </w:pPr>
    <w:rPr>
      <w:rFonts w:ascii="Times New Roman" w:eastAsia="Times New Roman" w:hAnsi="Times New Roman" w:cs="Times New Roman"/>
      <w:bCs/>
      <w:i/>
      <w:sz w:val="28"/>
      <w:szCs w:val="24"/>
      <w:lang w:eastAsia="ru-RU"/>
    </w:rPr>
  </w:style>
  <w:style w:type="paragraph" w:styleId="9">
    <w:name w:val="heading 9"/>
    <w:basedOn w:val="a"/>
    <w:next w:val="a"/>
    <w:link w:val="90"/>
    <w:qFormat/>
    <w:rsid w:val="009031F1"/>
    <w:pPr>
      <w:keepNext/>
      <w:spacing w:after="0" w:line="240" w:lineRule="auto"/>
      <w:jc w:val="right"/>
      <w:outlineLvl w:val="8"/>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31F1"/>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rsid w:val="009031F1"/>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9031F1"/>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9031F1"/>
    <w:rPr>
      <w:rFonts w:ascii="Times New Roman" w:eastAsia="Times New Roman" w:hAnsi="Times New Roman" w:cs="Times New Roman"/>
      <w:bCs/>
      <w:sz w:val="28"/>
      <w:szCs w:val="24"/>
      <w:lang w:eastAsia="ru-RU"/>
    </w:rPr>
  </w:style>
  <w:style w:type="character" w:customStyle="1" w:styleId="50">
    <w:name w:val="Заголовок 5 Знак"/>
    <w:basedOn w:val="a0"/>
    <w:link w:val="5"/>
    <w:rsid w:val="009031F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031F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031F1"/>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9031F1"/>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rsid w:val="009031F1"/>
    <w:rPr>
      <w:rFonts w:ascii="Times New Roman" w:eastAsia="Times New Roman" w:hAnsi="Times New Roman" w:cs="Times New Roman"/>
      <w:bCs/>
      <w:sz w:val="28"/>
      <w:szCs w:val="24"/>
      <w:lang w:eastAsia="ru-RU"/>
    </w:rPr>
  </w:style>
  <w:style w:type="numbering" w:customStyle="1" w:styleId="11">
    <w:name w:val="Нет списка1"/>
    <w:next w:val="a2"/>
    <w:uiPriority w:val="99"/>
    <w:semiHidden/>
    <w:unhideWhenUsed/>
    <w:rsid w:val="009031F1"/>
  </w:style>
  <w:style w:type="table" w:styleId="a3">
    <w:name w:val="Table Grid"/>
    <w:basedOn w:val="a1"/>
    <w:uiPriority w:val="59"/>
    <w:rsid w:val="00903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31F1"/>
    <w:pPr>
      <w:ind w:left="720"/>
      <w:contextualSpacing/>
    </w:pPr>
  </w:style>
  <w:style w:type="paragraph" w:styleId="a5">
    <w:name w:val="Balloon Text"/>
    <w:basedOn w:val="a"/>
    <w:link w:val="a6"/>
    <w:unhideWhenUsed/>
    <w:rsid w:val="009031F1"/>
    <w:pPr>
      <w:spacing w:after="0" w:line="240" w:lineRule="auto"/>
    </w:pPr>
    <w:rPr>
      <w:rFonts w:ascii="Tahoma" w:hAnsi="Tahoma" w:cs="Tahoma"/>
      <w:sz w:val="16"/>
      <w:szCs w:val="16"/>
    </w:rPr>
  </w:style>
  <w:style w:type="character" w:customStyle="1" w:styleId="a6">
    <w:name w:val="Текст выноски Знак"/>
    <w:basedOn w:val="a0"/>
    <w:link w:val="a5"/>
    <w:rsid w:val="009031F1"/>
    <w:rPr>
      <w:rFonts w:ascii="Tahoma" w:hAnsi="Tahoma" w:cs="Tahoma"/>
      <w:sz w:val="16"/>
      <w:szCs w:val="16"/>
    </w:rPr>
  </w:style>
  <w:style w:type="numbering" w:customStyle="1" w:styleId="110">
    <w:name w:val="Нет списка11"/>
    <w:next w:val="a2"/>
    <w:semiHidden/>
    <w:rsid w:val="009031F1"/>
  </w:style>
  <w:style w:type="paragraph" w:customStyle="1" w:styleId="a7">
    <w:name w:val="Знак"/>
    <w:basedOn w:val="a"/>
    <w:rsid w:val="009031F1"/>
    <w:pPr>
      <w:spacing w:after="160" w:line="240" w:lineRule="exact"/>
    </w:pPr>
    <w:rPr>
      <w:rFonts w:ascii="Verdana" w:eastAsia="Times New Roman" w:hAnsi="Verdana" w:cs="Verdana"/>
      <w:sz w:val="20"/>
      <w:szCs w:val="20"/>
      <w:lang w:val="en-US"/>
    </w:rPr>
  </w:style>
  <w:style w:type="paragraph" w:styleId="a8">
    <w:name w:val="Title"/>
    <w:basedOn w:val="a"/>
    <w:link w:val="a9"/>
    <w:qFormat/>
    <w:rsid w:val="009031F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9031F1"/>
    <w:rPr>
      <w:rFonts w:ascii="Times New Roman" w:eastAsia="Times New Roman" w:hAnsi="Times New Roman" w:cs="Times New Roman"/>
      <w:b/>
      <w:bCs/>
      <w:sz w:val="28"/>
      <w:szCs w:val="24"/>
      <w:lang w:eastAsia="ru-RU"/>
    </w:rPr>
  </w:style>
  <w:style w:type="paragraph" w:styleId="aa">
    <w:name w:val="Body Text"/>
    <w:basedOn w:val="a"/>
    <w:link w:val="ab"/>
    <w:rsid w:val="009031F1"/>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9031F1"/>
    <w:rPr>
      <w:rFonts w:ascii="Times New Roman" w:eastAsia="Times New Roman" w:hAnsi="Times New Roman" w:cs="Times New Roman"/>
      <w:sz w:val="28"/>
      <w:szCs w:val="24"/>
      <w:lang w:eastAsia="ru-RU"/>
    </w:rPr>
  </w:style>
  <w:style w:type="paragraph" w:styleId="21">
    <w:name w:val="Body Text 2"/>
    <w:basedOn w:val="a"/>
    <w:link w:val="22"/>
    <w:rsid w:val="009031F1"/>
    <w:pPr>
      <w:spacing w:after="0" w:line="240" w:lineRule="auto"/>
      <w:jc w:val="center"/>
    </w:pPr>
    <w:rPr>
      <w:rFonts w:ascii="Times New Roman" w:eastAsia="Times New Roman" w:hAnsi="Times New Roman" w:cs="Times New Roman"/>
      <w:b/>
      <w:bCs/>
      <w:sz w:val="36"/>
      <w:szCs w:val="24"/>
      <w:lang w:eastAsia="ru-RU"/>
    </w:rPr>
  </w:style>
  <w:style w:type="character" w:customStyle="1" w:styleId="22">
    <w:name w:val="Основной текст 2 Знак"/>
    <w:basedOn w:val="a0"/>
    <w:link w:val="21"/>
    <w:rsid w:val="009031F1"/>
    <w:rPr>
      <w:rFonts w:ascii="Times New Roman" w:eastAsia="Times New Roman" w:hAnsi="Times New Roman" w:cs="Times New Roman"/>
      <w:b/>
      <w:bCs/>
      <w:sz w:val="36"/>
      <w:szCs w:val="24"/>
      <w:lang w:eastAsia="ru-RU"/>
    </w:rPr>
  </w:style>
  <w:style w:type="paragraph" w:styleId="31">
    <w:name w:val="Body Text Indent 3"/>
    <w:basedOn w:val="a"/>
    <w:link w:val="32"/>
    <w:rsid w:val="009031F1"/>
    <w:pPr>
      <w:spacing w:after="0" w:line="240" w:lineRule="auto"/>
      <w:ind w:firstLine="708"/>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9031F1"/>
    <w:rPr>
      <w:rFonts w:ascii="Times New Roman" w:eastAsia="Times New Roman" w:hAnsi="Times New Roman" w:cs="Times New Roman"/>
      <w:sz w:val="24"/>
      <w:szCs w:val="24"/>
      <w:lang w:eastAsia="ru-RU"/>
    </w:rPr>
  </w:style>
  <w:style w:type="paragraph" w:styleId="33">
    <w:name w:val="Body Text 3"/>
    <w:basedOn w:val="a"/>
    <w:link w:val="34"/>
    <w:rsid w:val="009031F1"/>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9031F1"/>
    <w:rPr>
      <w:rFonts w:ascii="Times New Roman" w:eastAsia="Times New Roman" w:hAnsi="Times New Roman" w:cs="Times New Roman"/>
      <w:sz w:val="24"/>
      <w:szCs w:val="24"/>
      <w:lang w:eastAsia="ru-RU"/>
    </w:rPr>
  </w:style>
  <w:style w:type="paragraph" w:styleId="ac">
    <w:name w:val="Body Text Indent"/>
    <w:basedOn w:val="a"/>
    <w:link w:val="ad"/>
    <w:rsid w:val="009031F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9031F1"/>
    <w:rPr>
      <w:rFonts w:ascii="Times New Roman" w:eastAsia="Times New Roman" w:hAnsi="Times New Roman" w:cs="Times New Roman"/>
      <w:sz w:val="28"/>
      <w:szCs w:val="24"/>
      <w:lang w:eastAsia="ru-RU"/>
    </w:rPr>
  </w:style>
  <w:style w:type="paragraph" w:styleId="23">
    <w:name w:val="Body Text Indent 2"/>
    <w:basedOn w:val="a"/>
    <w:link w:val="24"/>
    <w:rsid w:val="009031F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031F1"/>
    <w:rPr>
      <w:rFonts w:ascii="Times New Roman" w:eastAsia="Times New Roman" w:hAnsi="Times New Roman" w:cs="Times New Roman"/>
      <w:sz w:val="24"/>
      <w:szCs w:val="24"/>
      <w:lang w:eastAsia="ru-RU"/>
    </w:rPr>
  </w:style>
  <w:style w:type="paragraph" w:styleId="ae">
    <w:name w:val="footer"/>
    <w:basedOn w:val="a"/>
    <w:link w:val="af"/>
    <w:rsid w:val="009031F1"/>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9031F1"/>
    <w:rPr>
      <w:rFonts w:ascii="Times New Roman" w:eastAsia="Times New Roman" w:hAnsi="Times New Roman" w:cs="Times New Roman"/>
      <w:sz w:val="24"/>
      <w:szCs w:val="24"/>
      <w:lang w:eastAsia="ru-RU"/>
    </w:rPr>
  </w:style>
  <w:style w:type="character" w:styleId="af0">
    <w:name w:val="page number"/>
    <w:basedOn w:val="a0"/>
    <w:rsid w:val="009031F1"/>
  </w:style>
  <w:style w:type="paragraph" w:customStyle="1" w:styleId="ConsPlusNormal">
    <w:name w:val="ConsPlusNormal"/>
    <w:rsid w:val="009031F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1">
    <w:name w:val=" Знак"/>
    <w:basedOn w:val="a"/>
    <w:rsid w:val="009031F1"/>
    <w:pPr>
      <w:spacing w:after="0" w:line="240" w:lineRule="auto"/>
    </w:pPr>
    <w:rPr>
      <w:rFonts w:ascii="Verdana" w:eastAsia="Times New Roman" w:hAnsi="Verdana" w:cs="Verdana"/>
      <w:sz w:val="20"/>
      <w:szCs w:val="20"/>
      <w:lang w:val="en-US"/>
    </w:rPr>
  </w:style>
  <w:style w:type="paragraph" w:customStyle="1" w:styleId="af2">
    <w:name w:val=" Знак Знак"/>
    <w:basedOn w:val="a"/>
    <w:rsid w:val="009031F1"/>
    <w:pPr>
      <w:spacing w:after="0" w:line="240" w:lineRule="auto"/>
    </w:pPr>
    <w:rPr>
      <w:rFonts w:ascii="Verdana" w:eastAsia="Times New Roman" w:hAnsi="Verdana" w:cs="Verdana"/>
      <w:sz w:val="20"/>
      <w:szCs w:val="20"/>
      <w:lang w:val="en-US"/>
    </w:rPr>
  </w:style>
  <w:style w:type="paragraph" w:customStyle="1" w:styleId="111">
    <w:name w:val=" Знак Знак1 Знак Знак Знак Знак Знак Знак Знак Знак Знак Знак Знак Знак Знак Знак Знак Знак Знак Знак Знак Знак Знак Знак Знак1 Знак"/>
    <w:basedOn w:val="a"/>
    <w:rsid w:val="009031F1"/>
    <w:pPr>
      <w:spacing w:after="0" w:line="240" w:lineRule="auto"/>
    </w:pPr>
    <w:rPr>
      <w:rFonts w:ascii="Verdana" w:eastAsia="Times New Roman" w:hAnsi="Verdana" w:cs="Verdana"/>
      <w:sz w:val="20"/>
      <w:szCs w:val="20"/>
      <w:lang w:val="en-US"/>
    </w:rPr>
  </w:style>
  <w:style w:type="paragraph" w:styleId="af3">
    <w:name w:val="Normal (Web)"/>
    <w:basedOn w:val="a"/>
    <w:rsid w:val="009031F1"/>
    <w:pPr>
      <w:spacing w:before="36" w:after="36" w:line="240" w:lineRule="auto"/>
    </w:pPr>
    <w:rPr>
      <w:rFonts w:ascii="Arial" w:eastAsia="Times New Roman" w:hAnsi="Arial" w:cs="Arial"/>
      <w:color w:val="332E2D"/>
      <w:spacing w:val="2"/>
      <w:sz w:val="24"/>
      <w:szCs w:val="24"/>
      <w:lang w:eastAsia="ru-RU"/>
    </w:rPr>
  </w:style>
  <w:style w:type="paragraph" w:styleId="af4">
    <w:name w:val="Document Map"/>
    <w:basedOn w:val="a"/>
    <w:link w:val="af5"/>
    <w:semiHidden/>
    <w:rsid w:val="009031F1"/>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9031F1"/>
    <w:rPr>
      <w:rFonts w:ascii="Tahoma" w:eastAsia="Times New Roman" w:hAnsi="Tahoma" w:cs="Tahoma"/>
      <w:sz w:val="20"/>
      <w:szCs w:val="20"/>
      <w:shd w:val="clear" w:color="auto" w:fill="000080"/>
      <w:lang w:eastAsia="ru-RU"/>
    </w:rPr>
  </w:style>
  <w:style w:type="table" w:customStyle="1" w:styleId="12">
    <w:name w:val="Сетка таблицы1"/>
    <w:basedOn w:val="a1"/>
    <w:next w:val="a3"/>
    <w:rsid w:val="00903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rsid w:val="009031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031F1"/>
    <w:rPr>
      <w:rFonts w:ascii="Times New Roman" w:eastAsia="Times New Roman" w:hAnsi="Times New Roman" w:cs="Times New Roman"/>
      <w:sz w:val="24"/>
      <w:szCs w:val="24"/>
      <w:lang w:eastAsia="ru-RU"/>
    </w:rPr>
  </w:style>
  <w:style w:type="paragraph" w:styleId="af8">
    <w:name w:val="No Spacing"/>
    <w:uiPriority w:val="1"/>
    <w:qFormat/>
    <w:rsid w:val="009031F1"/>
    <w:pPr>
      <w:spacing w:after="0" w:line="240" w:lineRule="auto"/>
    </w:pPr>
    <w:rPr>
      <w:rFonts w:ascii="Calibri" w:eastAsia="Calibri" w:hAnsi="Calibri" w:cs="Times New Roman"/>
    </w:rPr>
  </w:style>
  <w:style w:type="character" w:styleId="af9">
    <w:name w:val="Emphasis"/>
    <w:qFormat/>
    <w:rsid w:val="009031F1"/>
    <w:rPr>
      <w:i/>
      <w:iCs/>
    </w:rPr>
  </w:style>
  <w:style w:type="paragraph" w:customStyle="1" w:styleId="afa">
    <w:name w:val="Знак Знак"/>
    <w:basedOn w:val="a"/>
    <w:rsid w:val="009031F1"/>
    <w:pPr>
      <w:spacing w:after="0" w:line="240" w:lineRule="auto"/>
    </w:pPr>
    <w:rPr>
      <w:rFonts w:ascii="Verdana" w:eastAsia="Times New Roman" w:hAnsi="Verdana" w:cs="Verdana"/>
      <w:sz w:val="20"/>
      <w:szCs w:val="20"/>
      <w:lang w:val="en-US"/>
    </w:rPr>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1 Знак"/>
    <w:basedOn w:val="a"/>
    <w:rsid w:val="009031F1"/>
    <w:pPr>
      <w:spacing w:after="0" w:line="240" w:lineRule="auto"/>
    </w:pPr>
    <w:rPr>
      <w:rFonts w:ascii="Verdana" w:eastAsia="Times New Roman" w:hAnsi="Verdana" w:cs="Verdana"/>
      <w:sz w:val="20"/>
      <w:szCs w:val="20"/>
      <w:lang w:val="en-US"/>
    </w:rPr>
  </w:style>
  <w:style w:type="character" w:customStyle="1" w:styleId="afb">
    <w:name w:val="Основной текст_"/>
    <w:link w:val="25"/>
    <w:rsid w:val="009031F1"/>
    <w:rPr>
      <w:sz w:val="28"/>
      <w:szCs w:val="28"/>
      <w:shd w:val="clear" w:color="auto" w:fill="FFFFFF"/>
    </w:rPr>
  </w:style>
  <w:style w:type="paragraph" w:customStyle="1" w:styleId="25">
    <w:name w:val="Основной текст2"/>
    <w:basedOn w:val="a"/>
    <w:link w:val="afb"/>
    <w:rsid w:val="009031F1"/>
    <w:pPr>
      <w:shd w:val="clear" w:color="auto" w:fill="FFFFFF"/>
      <w:spacing w:after="600" w:line="322" w:lineRule="exact"/>
      <w:jc w:val="center"/>
    </w:pPr>
    <w:rPr>
      <w:sz w:val="28"/>
      <w:szCs w:val="28"/>
    </w:rPr>
  </w:style>
  <w:style w:type="paragraph" w:customStyle="1" w:styleId="ConsNonformat">
    <w:name w:val="ConsNonformat"/>
    <w:link w:val="ConsNonformat0"/>
    <w:uiPriority w:val="99"/>
    <w:rsid w:val="009031F1"/>
    <w:pPr>
      <w:autoSpaceDE w:val="0"/>
      <w:autoSpaceDN w:val="0"/>
      <w:adjustRightInd w:val="0"/>
      <w:spacing w:after="0" w:line="240" w:lineRule="auto"/>
    </w:pPr>
    <w:rPr>
      <w:rFonts w:ascii="Courier New" w:eastAsia="Calibri" w:hAnsi="Courier New" w:cs="Times New Roman"/>
      <w:lang w:eastAsia="ru-RU"/>
    </w:rPr>
  </w:style>
  <w:style w:type="character" w:customStyle="1" w:styleId="ConsNonformat0">
    <w:name w:val="ConsNonformat Знак"/>
    <w:link w:val="ConsNonformat"/>
    <w:uiPriority w:val="99"/>
    <w:locked/>
    <w:rsid w:val="009031F1"/>
    <w:rPr>
      <w:rFonts w:ascii="Courier New" w:eastAsia="Calibri" w:hAnsi="Courier New"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31F1"/>
    <w:pPr>
      <w:keepNext/>
      <w:spacing w:after="0" w:line="240" w:lineRule="auto"/>
      <w:ind w:firstLine="708"/>
      <w:jc w:val="center"/>
      <w:outlineLvl w:val="0"/>
    </w:pPr>
    <w:rPr>
      <w:rFonts w:ascii="Times New Roman" w:eastAsia="Times New Roman" w:hAnsi="Times New Roman" w:cs="Times New Roman"/>
      <w:b/>
      <w:i/>
      <w:iCs/>
      <w:sz w:val="28"/>
      <w:szCs w:val="24"/>
      <w:lang w:eastAsia="ru-RU"/>
    </w:rPr>
  </w:style>
  <w:style w:type="paragraph" w:styleId="2">
    <w:name w:val="heading 2"/>
    <w:basedOn w:val="a"/>
    <w:next w:val="a"/>
    <w:link w:val="20"/>
    <w:qFormat/>
    <w:rsid w:val="009031F1"/>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qFormat/>
    <w:rsid w:val="009031F1"/>
    <w:pPr>
      <w:keepNext/>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qFormat/>
    <w:rsid w:val="009031F1"/>
    <w:pPr>
      <w:keepNext/>
      <w:spacing w:after="0" w:line="240" w:lineRule="auto"/>
      <w:jc w:val="center"/>
      <w:outlineLvl w:val="3"/>
    </w:pPr>
    <w:rPr>
      <w:rFonts w:ascii="Times New Roman" w:eastAsia="Times New Roman" w:hAnsi="Times New Roman" w:cs="Times New Roman"/>
      <w:bCs/>
      <w:sz w:val="28"/>
      <w:szCs w:val="24"/>
      <w:lang w:eastAsia="ru-RU"/>
    </w:rPr>
  </w:style>
  <w:style w:type="paragraph" w:styleId="5">
    <w:name w:val="heading 5"/>
    <w:basedOn w:val="a"/>
    <w:next w:val="a"/>
    <w:link w:val="50"/>
    <w:qFormat/>
    <w:rsid w:val="009031F1"/>
    <w:pPr>
      <w:keepNext/>
      <w:spacing w:after="0" w:line="240" w:lineRule="auto"/>
      <w:ind w:left="360"/>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9031F1"/>
    <w:pPr>
      <w:keepNext/>
      <w:spacing w:after="0" w:line="240" w:lineRule="auto"/>
      <w:jc w:val="center"/>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9031F1"/>
    <w:pPr>
      <w:keepNext/>
      <w:spacing w:after="0" w:line="240" w:lineRule="auto"/>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qFormat/>
    <w:rsid w:val="009031F1"/>
    <w:pPr>
      <w:keepNext/>
      <w:spacing w:after="0" w:line="240" w:lineRule="auto"/>
      <w:ind w:firstLine="708"/>
      <w:jc w:val="center"/>
      <w:outlineLvl w:val="7"/>
    </w:pPr>
    <w:rPr>
      <w:rFonts w:ascii="Times New Roman" w:eastAsia="Times New Roman" w:hAnsi="Times New Roman" w:cs="Times New Roman"/>
      <w:bCs/>
      <w:i/>
      <w:sz w:val="28"/>
      <w:szCs w:val="24"/>
      <w:lang w:eastAsia="ru-RU"/>
    </w:rPr>
  </w:style>
  <w:style w:type="paragraph" w:styleId="9">
    <w:name w:val="heading 9"/>
    <w:basedOn w:val="a"/>
    <w:next w:val="a"/>
    <w:link w:val="90"/>
    <w:qFormat/>
    <w:rsid w:val="009031F1"/>
    <w:pPr>
      <w:keepNext/>
      <w:spacing w:after="0" w:line="240" w:lineRule="auto"/>
      <w:jc w:val="right"/>
      <w:outlineLvl w:val="8"/>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31F1"/>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rsid w:val="009031F1"/>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9031F1"/>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9031F1"/>
    <w:rPr>
      <w:rFonts w:ascii="Times New Roman" w:eastAsia="Times New Roman" w:hAnsi="Times New Roman" w:cs="Times New Roman"/>
      <w:bCs/>
      <w:sz w:val="28"/>
      <w:szCs w:val="24"/>
      <w:lang w:eastAsia="ru-RU"/>
    </w:rPr>
  </w:style>
  <w:style w:type="character" w:customStyle="1" w:styleId="50">
    <w:name w:val="Заголовок 5 Знак"/>
    <w:basedOn w:val="a0"/>
    <w:link w:val="5"/>
    <w:rsid w:val="009031F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031F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031F1"/>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9031F1"/>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rsid w:val="009031F1"/>
    <w:rPr>
      <w:rFonts w:ascii="Times New Roman" w:eastAsia="Times New Roman" w:hAnsi="Times New Roman" w:cs="Times New Roman"/>
      <w:bCs/>
      <w:sz w:val="28"/>
      <w:szCs w:val="24"/>
      <w:lang w:eastAsia="ru-RU"/>
    </w:rPr>
  </w:style>
  <w:style w:type="numbering" w:customStyle="1" w:styleId="11">
    <w:name w:val="Нет списка1"/>
    <w:next w:val="a2"/>
    <w:uiPriority w:val="99"/>
    <w:semiHidden/>
    <w:unhideWhenUsed/>
    <w:rsid w:val="009031F1"/>
  </w:style>
  <w:style w:type="table" w:styleId="a3">
    <w:name w:val="Table Grid"/>
    <w:basedOn w:val="a1"/>
    <w:uiPriority w:val="59"/>
    <w:rsid w:val="00903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31F1"/>
    <w:pPr>
      <w:ind w:left="720"/>
      <w:contextualSpacing/>
    </w:pPr>
  </w:style>
  <w:style w:type="paragraph" w:styleId="a5">
    <w:name w:val="Balloon Text"/>
    <w:basedOn w:val="a"/>
    <w:link w:val="a6"/>
    <w:unhideWhenUsed/>
    <w:rsid w:val="009031F1"/>
    <w:pPr>
      <w:spacing w:after="0" w:line="240" w:lineRule="auto"/>
    </w:pPr>
    <w:rPr>
      <w:rFonts w:ascii="Tahoma" w:hAnsi="Tahoma" w:cs="Tahoma"/>
      <w:sz w:val="16"/>
      <w:szCs w:val="16"/>
    </w:rPr>
  </w:style>
  <w:style w:type="character" w:customStyle="1" w:styleId="a6">
    <w:name w:val="Текст выноски Знак"/>
    <w:basedOn w:val="a0"/>
    <w:link w:val="a5"/>
    <w:rsid w:val="009031F1"/>
    <w:rPr>
      <w:rFonts w:ascii="Tahoma" w:hAnsi="Tahoma" w:cs="Tahoma"/>
      <w:sz w:val="16"/>
      <w:szCs w:val="16"/>
    </w:rPr>
  </w:style>
  <w:style w:type="numbering" w:customStyle="1" w:styleId="110">
    <w:name w:val="Нет списка11"/>
    <w:next w:val="a2"/>
    <w:semiHidden/>
    <w:rsid w:val="009031F1"/>
  </w:style>
  <w:style w:type="paragraph" w:customStyle="1" w:styleId="a7">
    <w:name w:val="Знак"/>
    <w:basedOn w:val="a"/>
    <w:rsid w:val="009031F1"/>
    <w:pPr>
      <w:spacing w:after="160" w:line="240" w:lineRule="exact"/>
    </w:pPr>
    <w:rPr>
      <w:rFonts w:ascii="Verdana" w:eastAsia="Times New Roman" w:hAnsi="Verdana" w:cs="Verdana"/>
      <w:sz w:val="20"/>
      <w:szCs w:val="20"/>
      <w:lang w:val="en-US"/>
    </w:rPr>
  </w:style>
  <w:style w:type="paragraph" w:styleId="a8">
    <w:name w:val="Title"/>
    <w:basedOn w:val="a"/>
    <w:link w:val="a9"/>
    <w:qFormat/>
    <w:rsid w:val="009031F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9031F1"/>
    <w:rPr>
      <w:rFonts w:ascii="Times New Roman" w:eastAsia="Times New Roman" w:hAnsi="Times New Roman" w:cs="Times New Roman"/>
      <w:b/>
      <w:bCs/>
      <w:sz w:val="28"/>
      <w:szCs w:val="24"/>
      <w:lang w:eastAsia="ru-RU"/>
    </w:rPr>
  </w:style>
  <w:style w:type="paragraph" w:styleId="aa">
    <w:name w:val="Body Text"/>
    <w:basedOn w:val="a"/>
    <w:link w:val="ab"/>
    <w:rsid w:val="009031F1"/>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9031F1"/>
    <w:rPr>
      <w:rFonts w:ascii="Times New Roman" w:eastAsia="Times New Roman" w:hAnsi="Times New Roman" w:cs="Times New Roman"/>
      <w:sz w:val="28"/>
      <w:szCs w:val="24"/>
      <w:lang w:eastAsia="ru-RU"/>
    </w:rPr>
  </w:style>
  <w:style w:type="paragraph" w:styleId="21">
    <w:name w:val="Body Text 2"/>
    <w:basedOn w:val="a"/>
    <w:link w:val="22"/>
    <w:rsid w:val="009031F1"/>
    <w:pPr>
      <w:spacing w:after="0" w:line="240" w:lineRule="auto"/>
      <w:jc w:val="center"/>
    </w:pPr>
    <w:rPr>
      <w:rFonts w:ascii="Times New Roman" w:eastAsia="Times New Roman" w:hAnsi="Times New Roman" w:cs="Times New Roman"/>
      <w:b/>
      <w:bCs/>
      <w:sz w:val="36"/>
      <w:szCs w:val="24"/>
      <w:lang w:eastAsia="ru-RU"/>
    </w:rPr>
  </w:style>
  <w:style w:type="character" w:customStyle="1" w:styleId="22">
    <w:name w:val="Основной текст 2 Знак"/>
    <w:basedOn w:val="a0"/>
    <w:link w:val="21"/>
    <w:rsid w:val="009031F1"/>
    <w:rPr>
      <w:rFonts w:ascii="Times New Roman" w:eastAsia="Times New Roman" w:hAnsi="Times New Roman" w:cs="Times New Roman"/>
      <w:b/>
      <w:bCs/>
      <w:sz w:val="36"/>
      <w:szCs w:val="24"/>
      <w:lang w:eastAsia="ru-RU"/>
    </w:rPr>
  </w:style>
  <w:style w:type="paragraph" w:styleId="31">
    <w:name w:val="Body Text Indent 3"/>
    <w:basedOn w:val="a"/>
    <w:link w:val="32"/>
    <w:rsid w:val="009031F1"/>
    <w:pPr>
      <w:spacing w:after="0" w:line="240" w:lineRule="auto"/>
      <w:ind w:firstLine="708"/>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9031F1"/>
    <w:rPr>
      <w:rFonts w:ascii="Times New Roman" w:eastAsia="Times New Roman" w:hAnsi="Times New Roman" w:cs="Times New Roman"/>
      <w:sz w:val="24"/>
      <w:szCs w:val="24"/>
      <w:lang w:eastAsia="ru-RU"/>
    </w:rPr>
  </w:style>
  <w:style w:type="paragraph" w:styleId="33">
    <w:name w:val="Body Text 3"/>
    <w:basedOn w:val="a"/>
    <w:link w:val="34"/>
    <w:rsid w:val="009031F1"/>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9031F1"/>
    <w:rPr>
      <w:rFonts w:ascii="Times New Roman" w:eastAsia="Times New Roman" w:hAnsi="Times New Roman" w:cs="Times New Roman"/>
      <w:sz w:val="24"/>
      <w:szCs w:val="24"/>
      <w:lang w:eastAsia="ru-RU"/>
    </w:rPr>
  </w:style>
  <w:style w:type="paragraph" w:styleId="ac">
    <w:name w:val="Body Text Indent"/>
    <w:basedOn w:val="a"/>
    <w:link w:val="ad"/>
    <w:rsid w:val="009031F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9031F1"/>
    <w:rPr>
      <w:rFonts w:ascii="Times New Roman" w:eastAsia="Times New Roman" w:hAnsi="Times New Roman" w:cs="Times New Roman"/>
      <w:sz w:val="28"/>
      <w:szCs w:val="24"/>
      <w:lang w:eastAsia="ru-RU"/>
    </w:rPr>
  </w:style>
  <w:style w:type="paragraph" w:styleId="23">
    <w:name w:val="Body Text Indent 2"/>
    <w:basedOn w:val="a"/>
    <w:link w:val="24"/>
    <w:rsid w:val="009031F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031F1"/>
    <w:rPr>
      <w:rFonts w:ascii="Times New Roman" w:eastAsia="Times New Roman" w:hAnsi="Times New Roman" w:cs="Times New Roman"/>
      <w:sz w:val="24"/>
      <w:szCs w:val="24"/>
      <w:lang w:eastAsia="ru-RU"/>
    </w:rPr>
  </w:style>
  <w:style w:type="paragraph" w:styleId="ae">
    <w:name w:val="footer"/>
    <w:basedOn w:val="a"/>
    <w:link w:val="af"/>
    <w:rsid w:val="009031F1"/>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9031F1"/>
    <w:rPr>
      <w:rFonts w:ascii="Times New Roman" w:eastAsia="Times New Roman" w:hAnsi="Times New Roman" w:cs="Times New Roman"/>
      <w:sz w:val="24"/>
      <w:szCs w:val="24"/>
      <w:lang w:eastAsia="ru-RU"/>
    </w:rPr>
  </w:style>
  <w:style w:type="character" w:styleId="af0">
    <w:name w:val="page number"/>
    <w:basedOn w:val="a0"/>
    <w:rsid w:val="009031F1"/>
  </w:style>
  <w:style w:type="paragraph" w:customStyle="1" w:styleId="ConsPlusNormal">
    <w:name w:val="ConsPlusNormal"/>
    <w:rsid w:val="009031F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1">
    <w:name w:val=" Знак"/>
    <w:basedOn w:val="a"/>
    <w:rsid w:val="009031F1"/>
    <w:pPr>
      <w:spacing w:after="0" w:line="240" w:lineRule="auto"/>
    </w:pPr>
    <w:rPr>
      <w:rFonts w:ascii="Verdana" w:eastAsia="Times New Roman" w:hAnsi="Verdana" w:cs="Verdana"/>
      <w:sz w:val="20"/>
      <w:szCs w:val="20"/>
      <w:lang w:val="en-US"/>
    </w:rPr>
  </w:style>
  <w:style w:type="paragraph" w:customStyle="1" w:styleId="af2">
    <w:name w:val=" Знак Знак"/>
    <w:basedOn w:val="a"/>
    <w:rsid w:val="009031F1"/>
    <w:pPr>
      <w:spacing w:after="0" w:line="240" w:lineRule="auto"/>
    </w:pPr>
    <w:rPr>
      <w:rFonts w:ascii="Verdana" w:eastAsia="Times New Roman" w:hAnsi="Verdana" w:cs="Verdana"/>
      <w:sz w:val="20"/>
      <w:szCs w:val="20"/>
      <w:lang w:val="en-US"/>
    </w:rPr>
  </w:style>
  <w:style w:type="paragraph" w:customStyle="1" w:styleId="111">
    <w:name w:val=" Знак Знак1 Знак Знак Знак Знак Знак Знак Знак Знак Знак Знак Знак Знак Знак Знак Знак Знак Знак Знак Знак Знак Знак Знак Знак1 Знак"/>
    <w:basedOn w:val="a"/>
    <w:rsid w:val="009031F1"/>
    <w:pPr>
      <w:spacing w:after="0" w:line="240" w:lineRule="auto"/>
    </w:pPr>
    <w:rPr>
      <w:rFonts w:ascii="Verdana" w:eastAsia="Times New Roman" w:hAnsi="Verdana" w:cs="Verdana"/>
      <w:sz w:val="20"/>
      <w:szCs w:val="20"/>
      <w:lang w:val="en-US"/>
    </w:rPr>
  </w:style>
  <w:style w:type="paragraph" w:styleId="af3">
    <w:name w:val="Normal (Web)"/>
    <w:basedOn w:val="a"/>
    <w:rsid w:val="009031F1"/>
    <w:pPr>
      <w:spacing w:before="36" w:after="36" w:line="240" w:lineRule="auto"/>
    </w:pPr>
    <w:rPr>
      <w:rFonts w:ascii="Arial" w:eastAsia="Times New Roman" w:hAnsi="Arial" w:cs="Arial"/>
      <w:color w:val="332E2D"/>
      <w:spacing w:val="2"/>
      <w:sz w:val="24"/>
      <w:szCs w:val="24"/>
      <w:lang w:eastAsia="ru-RU"/>
    </w:rPr>
  </w:style>
  <w:style w:type="paragraph" w:styleId="af4">
    <w:name w:val="Document Map"/>
    <w:basedOn w:val="a"/>
    <w:link w:val="af5"/>
    <w:semiHidden/>
    <w:rsid w:val="009031F1"/>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9031F1"/>
    <w:rPr>
      <w:rFonts w:ascii="Tahoma" w:eastAsia="Times New Roman" w:hAnsi="Tahoma" w:cs="Tahoma"/>
      <w:sz w:val="20"/>
      <w:szCs w:val="20"/>
      <w:shd w:val="clear" w:color="auto" w:fill="000080"/>
      <w:lang w:eastAsia="ru-RU"/>
    </w:rPr>
  </w:style>
  <w:style w:type="table" w:customStyle="1" w:styleId="12">
    <w:name w:val="Сетка таблицы1"/>
    <w:basedOn w:val="a1"/>
    <w:next w:val="a3"/>
    <w:rsid w:val="00903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rsid w:val="009031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9031F1"/>
    <w:rPr>
      <w:rFonts w:ascii="Times New Roman" w:eastAsia="Times New Roman" w:hAnsi="Times New Roman" w:cs="Times New Roman"/>
      <w:sz w:val="24"/>
      <w:szCs w:val="24"/>
      <w:lang w:eastAsia="ru-RU"/>
    </w:rPr>
  </w:style>
  <w:style w:type="paragraph" w:styleId="af8">
    <w:name w:val="No Spacing"/>
    <w:uiPriority w:val="1"/>
    <w:qFormat/>
    <w:rsid w:val="009031F1"/>
    <w:pPr>
      <w:spacing w:after="0" w:line="240" w:lineRule="auto"/>
    </w:pPr>
    <w:rPr>
      <w:rFonts w:ascii="Calibri" w:eastAsia="Calibri" w:hAnsi="Calibri" w:cs="Times New Roman"/>
    </w:rPr>
  </w:style>
  <w:style w:type="character" w:styleId="af9">
    <w:name w:val="Emphasis"/>
    <w:qFormat/>
    <w:rsid w:val="009031F1"/>
    <w:rPr>
      <w:i/>
      <w:iCs/>
    </w:rPr>
  </w:style>
  <w:style w:type="paragraph" w:customStyle="1" w:styleId="afa">
    <w:name w:val="Знак Знак"/>
    <w:basedOn w:val="a"/>
    <w:rsid w:val="009031F1"/>
    <w:pPr>
      <w:spacing w:after="0" w:line="240" w:lineRule="auto"/>
    </w:pPr>
    <w:rPr>
      <w:rFonts w:ascii="Verdana" w:eastAsia="Times New Roman" w:hAnsi="Verdana" w:cs="Verdana"/>
      <w:sz w:val="20"/>
      <w:szCs w:val="20"/>
      <w:lang w:val="en-US"/>
    </w:rPr>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1 Знак"/>
    <w:basedOn w:val="a"/>
    <w:rsid w:val="009031F1"/>
    <w:pPr>
      <w:spacing w:after="0" w:line="240" w:lineRule="auto"/>
    </w:pPr>
    <w:rPr>
      <w:rFonts w:ascii="Verdana" w:eastAsia="Times New Roman" w:hAnsi="Verdana" w:cs="Verdana"/>
      <w:sz w:val="20"/>
      <w:szCs w:val="20"/>
      <w:lang w:val="en-US"/>
    </w:rPr>
  </w:style>
  <w:style w:type="character" w:customStyle="1" w:styleId="afb">
    <w:name w:val="Основной текст_"/>
    <w:link w:val="25"/>
    <w:rsid w:val="009031F1"/>
    <w:rPr>
      <w:sz w:val="28"/>
      <w:szCs w:val="28"/>
      <w:shd w:val="clear" w:color="auto" w:fill="FFFFFF"/>
    </w:rPr>
  </w:style>
  <w:style w:type="paragraph" w:customStyle="1" w:styleId="25">
    <w:name w:val="Основной текст2"/>
    <w:basedOn w:val="a"/>
    <w:link w:val="afb"/>
    <w:rsid w:val="009031F1"/>
    <w:pPr>
      <w:shd w:val="clear" w:color="auto" w:fill="FFFFFF"/>
      <w:spacing w:after="600" w:line="322" w:lineRule="exact"/>
      <w:jc w:val="center"/>
    </w:pPr>
    <w:rPr>
      <w:sz w:val="28"/>
      <w:szCs w:val="28"/>
    </w:rPr>
  </w:style>
  <w:style w:type="paragraph" w:customStyle="1" w:styleId="ConsNonformat">
    <w:name w:val="ConsNonformat"/>
    <w:link w:val="ConsNonformat0"/>
    <w:uiPriority w:val="99"/>
    <w:rsid w:val="009031F1"/>
    <w:pPr>
      <w:autoSpaceDE w:val="0"/>
      <w:autoSpaceDN w:val="0"/>
      <w:adjustRightInd w:val="0"/>
      <w:spacing w:after="0" w:line="240" w:lineRule="auto"/>
    </w:pPr>
    <w:rPr>
      <w:rFonts w:ascii="Courier New" w:eastAsia="Calibri" w:hAnsi="Courier New" w:cs="Times New Roman"/>
      <w:lang w:eastAsia="ru-RU"/>
    </w:rPr>
  </w:style>
  <w:style w:type="character" w:customStyle="1" w:styleId="ConsNonformat0">
    <w:name w:val="ConsNonformat Знак"/>
    <w:link w:val="ConsNonformat"/>
    <w:uiPriority w:val="99"/>
    <w:locked/>
    <w:rsid w:val="009031F1"/>
    <w:rPr>
      <w:rFonts w:ascii="Courier New" w:eastAsia="Calibri" w:hAnsi="Courier New"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6595</Words>
  <Characters>37593</Characters>
  <Application>Microsoft Office Word</Application>
  <DocSecurity>0</DocSecurity>
  <Lines>313</Lines>
  <Paragraphs>88</Paragraphs>
  <ScaleCrop>false</ScaleCrop>
  <Company>SPecialiST RePack</Company>
  <LinksUpToDate>false</LinksUpToDate>
  <CharactersWithSpaces>44100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Единая Россия</dc:creator>
  <cp:lastModifiedBy>Единая Россия</cp:lastModifiedBy>
  <cp:revision>1</cp:revision>
  <dcterms:created xsi:type="dcterms:W3CDTF">2019-06-24T11:17:00Z</dcterms:created>
  <dcterms:modified xsi:type="dcterms:W3CDTF">2019-06-24T11:19:00Z</dcterms:modified>
</cp:coreProperties>
</file>