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FB554" w14:textId="77777777" w:rsidR="004B637E" w:rsidRPr="004C1782" w:rsidRDefault="004B637E" w:rsidP="004B637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D00CB">
        <w:rPr>
          <w:noProof/>
          <w:sz w:val="28"/>
          <w:szCs w:val="28"/>
        </w:rPr>
        <w:drawing>
          <wp:inline distT="0" distB="0" distL="0" distR="0" wp14:anchorId="6D31B261" wp14:editId="269531B8">
            <wp:extent cx="1000125" cy="819150"/>
            <wp:effectExtent l="1905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C1FF9" w14:textId="77777777" w:rsidR="004B637E" w:rsidRPr="00E8605A" w:rsidRDefault="004B637E" w:rsidP="004B637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61535FBB" w14:textId="77777777" w:rsidR="004B637E" w:rsidRPr="00F052DE" w:rsidRDefault="004B637E" w:rsidP="004B63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52DE">
        <w:rPr>
          <w:b/>
          <w:sz w:val="28"/>
          <w:szCs w:val="28"/>
        </w:rPr>
        <w:t>ТЫВА РЕСПУБЛИКАНЫН ОВУР КОЖУУН</w:t>
      </w:r>
      <w:r>
        <w:rPr>
          <w:b/>
          <w:sz w:val="28"/>
          <w:szCs w:val="28"/>
        </w:rPr>
        <w:t>Н</w:t>
      </w:r>
      <w:r w:rsidRPr="00F052DE">
        <w:rPr>
          <w:b/>
          <w:sz w:val="28"/>
          <w:szCs w:val="28"/>
        </w:rPr>
        <w:t xml:space="preserve">УН </w:t>
      </w:r>
      <w:r>
        <w:rPr>
          <w:b/>
          <w:sz w:val="28"/>
          <w:szCs w:val="28"/>
        </w:rPr>
        <w:t xml:space="preserve">СОЛЧУР </w:t>
      </w:r>
      <w:r w:rsidRPr="00F052DE">
        <w:rPr>
          <w:b/>
          <w:sz w:val="28"/>
          <w:szCs w:val="28"/>
        </w:rPr>
        <w:t>СУМУЗУНУН</w:t>
      </w:r>
      <w:r>
        <w:rPr>
          <w:b/>
          <w:sz w:val="28"/>
          <w:szCs w:val="28"/>
        </w:rPr>
        <w:t xml:space="preserve"> </w:t>
      </w:r>
      <w:r w:rsidRPr="00F052DE">
        <w:rPr>
          <w:b/>
          <w:sz w:val="28"/>
          <w:szCs w:val="28"/>
        </w:rPr>
        <w:t>ТОЛЭЭЛЕКЧИЛЕР ХУРАЛЫ</w:t>
      </w:r>
    </w:p>
    <w:p w14:paraId="568C85B0" w14:textId="77777777" w:rsidR="004B637E" w:rsidRPr="00F052DE" w:rsidRDefault="004B637E" w:rsidP="004B63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ШИИТПИР</w:t>
      </w:r>
    </w:p>
    <w:p w14:paraId="67F19B55" w14:textId="44A12AB2" w:rsidR="004B637E" w:rsidRPr="00F052DE" w:rsidRDefault="004B637E" w:rsidP="004B63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52DE">
        <w:rPr>
          <w:b/>
          <w:sz w:val="28"/>
          <w:szCs w:val="28"/>
        </w:rPr>
        <w:t>ХУРАЛ ПРЕДСТАВИТЕЛЕЙ СЕЛЬСКОГО ПОСЕЛЕНИЯ СУМОН</w:t>
      </w:r>
      <w:r>
        <w:rPr>
          <w:b/>
          <w:sz w:val="28"/>
          <w:szCs w:val="28"/>
        </w:rPr>
        <w:t>А</w:t>
      </w:r>
      <w:r w:rsidRPr="00F052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СОЛЧУР</w:t>
      </w:r>
      <w:r w:rsidRPr="00F052DE">
        <w:rPr>
          <w:b/>
          <w:sz w:val="28"/>
          <w:szCs w:val="28"/>
        </w:rPr>
        <w:t xml:space="preserve"> ОВЮРСКОГО КОЖУУНА РЕСПУБЛИКИ ТЫВА</w:t>
      </w:r>
    </w:p>
    <w:p w14:paraId="3AE10962" w14:textId="77777777" w:rsidR="004B637E" w:rsidRPr="00660A51" w:rsidRDefault="004B637E" w:rsidP="004B637E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F052DE">
        <w:rPr>
          <w:b/>
          <w:sz w:val="28"/>
          <w:szCs w:val="28"/>
        </w:rPr>
        <w:t>РЕШЕНИЕ</w:t>
      </w:r>
      <w:r>
        <w:t xml:space="preserve">             </w:t>
      </w:r>
    </w:p>
    <w:p w14:paraId="6631D7F4" w14:textId="10989D28" w:rsidR="004B637E" w:rsidRPr="003C6848" w:rsidRDefault="004B637E" w:rsidP="004B637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4116F">
        <w:rPr>
          <w:sz w:val="28"/>
          <w:szCs w:val="28"/>
        </w:rPr>
        <w:t>с.</w:t>
      </w:r>
      <w:r>
        <w:rPr>
          <w:sz w:val="28"/>
          <w:szCs w:val="28"/>
        </w:rPr>
        <w:t xml:space="preserve"> Солчур                                   </w:t>
      </w:r>
      <w:r>
        <w:rPr>
          <w:color w:val="000000"/>
          <w:sz w:val="28"/>
          <w:szCs w:val="28"/>
        </w:rPr>
        <w:t xml:space="preserve">  </w:t>
      </w:r>
      <w:r w:rsidRPr="003B5184">
        <w:rPr>
          <w:sz w:val="28"/>
          <w:szCs w:val="28"/>
        </w:rPr>
        <w:t>«</w:t>
      </w:r>
      <w:r>
        <w:rPr>
          <w:sz w:val="28"/>
          <w:szCs w:val="28"/>
        </w:rPr>
        <w:t xml:space="preserve">     </w:t>
      </w:r>
      <w:r w:rsidRPr="003B518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              </w:t>
      </w:r>
      <w:r w:rsidRPr="003B5184">
        <w:rPr>
          <w:sz w:val="28"/>
          <w:szCs w:val="28"/>
        </w:rPr>
        <w:t xml:space="preserve"> </w:t>
      </w:r>
      <w:r w:rsidRPr="003B5184">
        <w:rPr>
          <w:spacing w:val="-3"/>
          <w:sz w:val="28"/>
          <w:szCs w:val="28"/>
        </w:rPr>
        <w:t>202</w:t>
      </w:r>
      <w:r w:rsidR="000E1960">
        <w:rPr>
          <w:spacing w:val="-3"/>
          <w:sz w:val="28"/>
          <w:szCs w:val="28"/>
        </w:rPr>
        <w:t>5</w:t>
      </w:r>
      <w:r w:rsidRPr="003B5184">
        <w:rPr>
          <w:spacing w:val="-3"/>
          <w:sz w:val="28"/>
          <w:szCs w:val="28"/>
        </w:rPr>
        <w:t xml:space="preserve"> г.</w:t>
      </w:r>
      <w:r w:rsidRPr="003B5184">
        <w:rPr>
          <w:sz w:val="28"/>
          <w:szCs w:val="28"/>
        </w:rPr>
        <w:t xml:space="preserve">                   №</w:t>
      </w:r>
      <w:r>
        <w:rPr>
          <w:color w:val="000000"/>
          <w:sz w:val="28"/>
          <w:szCs w:val="28"/>
        </w:rPr>
        <w:t xml:space="preserve">                              </w:t>
      </w:r>
      <w:r w:rsidRPr="0034116F">
        <w:rPr>
          <w:color w:val="000000"/>
          <w:sz w:val="28"/>
          <w:szCs w:val="28"/>
        </w:rPr>
        <w:t xml:space="preserve">      </w:t>
      </w:r>
    </w:p>
    <w:p w14:paraId="2136A64D" w14:textId="77777777" w:rsidR="004B637E" w:rsidRPr="004C1782" w:rsidRDefault="004B637E" w:rsidP="004B637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89698B6" w14:textId="7811CD14" w:rsidR="004B637E" w:rsidRPr="00911895" w:rsidRDefault="004B637E" w:rsidP="004B6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«О</w:t>
      </w:r>
      <w:r w:rsidR="000E1960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Pr="0091189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E1960">
        <w:rPr>
          <w:rFonts w:ascii="Times New Roman" w:hAnsi="Times New Roman" w:cs="Times New Roman"/>
          <w:sz w:val="28"/>
          <w:szCs w:val="28"/>
        </w:rPr>
        <w:t>а</w:t>
      </w:r>
      <w:r w:rsidRPr="00911895">
        <w:rPr>
          <w:rFonts w:ascii="Times New Roman" w:hAnsi="Times New Roman" w:cs="Times New Roman"/>
          <w:sz w:val="28"/>
          <w:szCs w:val="28"/>
        </w:rPr>
        <w:t xml:space="preserve"> сельского поселения сумона Солчурский Овюрского кожууна Республики Тыва на 202</w:t>
      </w:r>
      <w:r w:rsidR="000E1960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E1960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и 202</w:t>
      </w:r>
      <w:r w:rsidR="000E1960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546D558F" w14:textId="77777777" w:rsidR="004B637E" w:rsidRPr="00911895" w:rsidRDefault="004B637E" w:rsidP="004B637E">
      <w:pPr>
        <w:jc w:val="center"/>
        <w:rPr>
          <w:sz w:val="28"/>
          <w:szCs w:val="28"/>
        </w:rPr>
      </w:pPr>
    </w:p>
    <w:p w14:paraId="017827D1" w14:textId="77777777" w:rsidR="004B637E" w:rsidRPr="00911895" w:rsidRDefault="004B637E" w:rsidP="004B63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"/>
      <w:bookmarkEnd w:id="0"/>
    </w:p>
    <w:p w14:paraId="799C40BC" w14:textId="09A124C3" w:rsidR="004B637E" w:rsidRPr="00911895" w:rsidRDefault="004B637E" w:rsidP="004B637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911895">
        <w:rPr>
          <w:rFonts w:ascii="Times New Roman" w:hAnsi="Times New Roman" w:cs="Times New Roman"/>
          <w:sz w:val="28"/>
          <w:szCs w:val="28"/>
        </w:rPr>
        <w:t>Статья 1. Основные характеристики бюджета сельского поселения сумона Солчурский Овюрского кожууна Республики Тыва на 202</w:t>
      </w:r>
      <w:r w:rsidR="000E1960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E1960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и 202</w:t>
      </w:r>
      <w:r w:rsidR="000E1960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7A6C54E5" w14:textId="77777777" w:rsidR="004B637E" w:rsidRPr="00911895" w:rsidRDefault="004B637E" w:rsidP="004B63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01D073" w14:textId="17C7FA54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сельского поселения сумона Солчурский Овюрского кожууна Республики Тыва (далее – бюджет поселения) на 202</w:t>
      </w:r>
      <w:r w:rsidR="000E1960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45A69DF9" w14:textId="7F5841F8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 xml:space="preserve">1)прогнозируемый общий объем доходов бюджета поселения в сумме </w:t>
      </w:r>
      <w:r w:rsidR="00A61D4B">
        <w:rPr>
          <w:rFonts w:ascii="Times New Roman" w:hAnsi="Times New Roman" w:cs="Times New Roman"/>
          <w:sz w:val="28"/>
          <w:szCs w:val="28"/>
        </w:rPr>
        <w:t>92</w:t>
      </w:r>
      <w:r w:rsidR="004967DC">
        <w:rPr>
          <w:rFonts w:ascii="Times New Roman" w:hAnsi="Times New Roman" w:cs="Times New Roman"/>
          <w:sz w:val="28"/>
          <w:szCs w:val="28"/>
        </w:rPr>
        <w:t>07</w:t>
      </w:r>
      <w:r w:rsidR="00A61D4B">
        <w:rPr>
          <w:rFonts w:ascii="Times New Roman" w:hAnsi="Times New Roman" w:cs="Times New Roman"/>
          <w:sz w:val="28"/>
          <w:szCs w:val="28"/>
        </w:rPr>
        <w:t>,52</w:t>
      </w:r>
      <w:r w:rsidRPr="009118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4073D43" w14:textId="0F4EBD88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 xml:space="preserve">2)общий объем расходов бюджета поселения в сумме </w:t>
      </w:r>
      <w:r w:rsidR="00A61D4B">
        <w:rPr>
          <w:rFonts w:ascii="Times New Roman" w:hAnsi="Times New Roman" w:cs="Times New Roman"/>
          <w:sz w:val="28"/>
          <w:szCs w:val="28"/>
        </w:rPr>
        <w:t>92</w:t>
      </w:r>
      <w:r w:rsidR="004967DC">
        <w:rPr>
          <w:rFonts w:ascii="Times New Roman" w:hAnsi="Times New Roman" w:cs="Times New Roman"/>
          <w:sz w:val="28"/>
          <w:szCs w:val="28"/>
        </w:rPr>
        <w:t>07</w:t>
      </w:r>
      <w:r w:rsidR="00A61D4B">
        <w:rPr>
          <w:rFonts w:ascii="Times New Roman" w:hAnsi="Times New Roman" w:cs="Times New Roman"/>
          <w:sz w:val="28"/>
          <w:szCs w:val="28"/>
        </w:rPr>
        <w:t>,52</w:t>
      </w:r>
      <w:r w:rsidRPr="009118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4C60B15" w14:textId="7777777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3)дефицит бюджета поселения в сумме 0,00 тыс. рублей;</w:t>
      </w:r>
    </w:p>
    <w:p w14:paraId="7CA3F300" w14:textId="637E5655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4)источники внутреннего финансирования дефицита бюджета поселения на 202</w:t>
      </w:r>
      <w:r w:rsidR="000E1960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Решению.</w:t>
      </w:r>
    </w:p>
    <w:p w14:paraId="38AE470E" w14:textId="513E856C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2.Утвердить основные характеристики бюджета поселения на 202</w:t>
      </w:r>
      <w:r w:rsidR="000E1960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0E1960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10E8A7E6" w14:textId="45A0775B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1)прогнозируемый общий объем доходов бюджета поселения на 202</w:t>
      </w:r>
      <w:r w:rsidR="000E1960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E1960">
        <w:rPr>
          <w:rFonts w:ascii="Times New Roman" w:hAnsi="Times New Roman" w:cs="Times New Roman"/>
          <w:sz w:val="28"/>
          <w:szCs w:val="28"/>
        </w:rPr>
        <w:t>52</w:t>
      </w:r>
      <w:r w:rsidR="004967DC">
        <w:rPr>
          <w:rFonts w:ascii="Times New Roman" w:hAnsi="Times New Roman" w:cs="Times New Roman"/>
          <w:sz w:val="28"/>
          <w:szCs w:val="28"/>
        </w:rPr>
        <w:t>56</w:t>
      </w:r>
      <w:r w:rsidR="000E1960">
        <w:rPr>
          <w:rFonts w:ascii="Times New Roman" w:hAnsi="Times New Roman" w:cs="Times New Roman"/>
          <w:sz w:val="28"/>
          <w:szCs w:val="28"/>
        </w:rPr>
        <w:t>,69</w:t>
      </w:r>
      <w:r w:rsidRPr="00911895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0E1960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E1960">
        <w:rPr>
          <w:rFonts w:ascii="Times New Roman" w:hAnsi="Times New Roman" w:cs="Times New Roman"/>
          <w:sz w:val="28"/>
          <w:szCs w:val="28"/>
        </w:rPr>
        <w:t>54</w:t>
      </w:r>
      <w:r w:rsidR="004967DC">
        <w:rPr>
          <w:rFonts w:ascii="Times New Roman" w:hAnsi="Times New Roman" w:cs="Times New Roman"/>
          <w:sz w:val="28"/>
          <w:szCs w:val="28"/>
        </w:rPr>
        <w:t>33</w:t>
      </w:r>
      <w:r w:rsidR="000E1960">
        <w:rPr>
          <w:rFonts w:ascii="Times New Roman" w:hAnsi="Times New Roman" w:cs="Times New Roman"/>
          <w:sz w:val="28"/>
          <w:szCs w:val="28"/>
        </w:rPr>
        <w:t>,89</w:t>
      </w:r>
      <w:r w:rsidRPr="009118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87DE4CB" w14:textId="457E8656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2)общий объем расходов бюджета поселения на 202</w:t>
      </w:r>
      <w:r w:rsidR="000E1960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E1960">
        <w:rPr>
          <w:rFonts w:ascii="Times New Roman" w:hAnsi="Times New Roman" w:cs="Times New Roman"/>
          <w:sz w:val="28"/>
          <w:szCs w:val="28"/>
        </w:rPr>
        <w:t>52</w:t>
      </w:r>
      <w:r w:rsidR="004967DC">
        <w:rPr>
          <w:rFonts w:ascii="Times New Roman" w:hAnsi="Times New Roman" w:cs="Times New Roman"/>
          <w:sz w:val="28"/>
          <w:szCs w:val="28"/>
        </w:rPr>
        <w:t>56</w:t>
      </w:r>
      <w:r w:rsidR="000E1960">
        <w:rPr>
          <w:rFonts w:ascii="Times New Roman" w:hAnsi="Times New Roman" w:cs="Times New Roman"/>
          <w:sz w:val="28"/>
          <w:szCs w:val="28"/>
        </w:rPr>
        <w:t>8,69</w:t>
      </w:r>
      <w:r w:rsidRPr="0091189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4967DC">
        <w:rPr>
          <w:rFonts w:ascii="Times New Roman" w:hAnsi="Times New Roman" w:cs="Times New Roman"/>
          <w:sz w:val="28"/>
          <w:szCs w:val="28"/>
        </w:rPr>
        <w:t>131,42</w:t>
      </w:r>
      <w:r w:rsidRPr="009118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0BF091A" w14:textId="46F50C0B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3) общий объем расходов бюджета поселения на 202</w:t>
      </w:r>
      <w:r w:rsidR="000E1960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967DC">
        <w:rPr>
          <w:rFonts w:ascii="Times New Roman" w:hAnsi="Times New Roman" w:cs="Times New Roman"/>
          <w:sz w:val="28"/>
          <w:szCs w:val="28"/>
        </w:rPr>
        <w:t>5433,89</w:t>
      </w:r>
      <w:r w:rsidRPr="0091189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4967DC">
        <w:rPr>
          <w:rFonts w:ascii="Times New Roman" w:hAnsi="Times New Roman" w:cs="Times New Roman"/>
          <w:sz w:val="28"/>
          <w:szCs w:val="28"/>
        </w:rPr>
        <w:t>271,69</w:t>
      </w:r>
      <w:r w:rsidRPr="009118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BCCFD9D" w14:textId="454165E3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4)дефицит бюджета поселения на 202</w:t>
      </w:r>
      <w:r w:rsidR="000E1960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в сумме 0,00 тыс. рублей, на 202</w:t>
      </w:r>
      <w:r w:rsidR="000E1960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в сумме 0,00 тыс. рублей;</w:t>
      </w:r>
    </w:p>
    <w:p w14:paraId="622A61B3" w14:textId="60194115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5) источники внутреннего финансирования дефицита бюджета поселения на плановый период 202</w:t>
      </w:r>
      <w:r w:rsidR="000E1960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и 202</w:t>
      </w:r>
      <w:r w:rsidR="000E1960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14:paraId="0EF2FEED" w14:textId="7777777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A76FB" w14:textId="63BE4FB8" w:rsidR="004B637E" w:rsidRPr="00911895" w:rsidRDefault="004B637E" w:rsidP="004B637E">
      <w:pPr>
        <w:pStyle w:val="ConsPlusTitle"/>
        <w:ind w:left="170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Статья 2. Доходы бюджета поселения на 202</w:t>
      </w:r>
      <w:r w:rsidR="000E1960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E1960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и 202</w:t>
      </w:r>
      <w:r w:rsidR="000E1960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47234D74" w14:textId="7777777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5F45EA" w14:textId="7777777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1.Утвердить нормативы распределения доходов в бюджет поселения согласно приложению 3 к настоящему Решению.</w:t>
      </w:r>
    </w:p>
    <w:p w14:paraId="5209F5A1" w14:textId="3AAB47F9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2.Установить, что в составе бюджета поселения учитываются поступления доходов, в том числе безвозмездные поступления, получаемые из муниципального бюджета, на 202</w:t>
      </w:r>
      <w:r w:rsidR="000E1960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и на плановый период на 202</w:t>
      </w:r>
      <w:r w:rsidR="000E1960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и 202</w:t>
      </w:r>
      <w:r w:rsidR="000E1960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14:paraId="6320F03C" w14:textId="7777777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3.Средства в валюте Российской Федерации, полученные муниципальными казенными учреждениями от приносящей доход деятельности, подлежат перечислению в доход бюджета поселения.</w:t>
      </w:r>
    </w:p>
    <w:p w14:paraId="01AD2A55" w14:textId="7777777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DAE02" w14:textId="56B445ED" w:rsidR="004B637E" w:rsidRPr="00911895" w:rsidRDefault="004B637E" w:rsidP="004B637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Статья 3. Бюджетные ассигнования бюджета поселения на 202</w:t>
      </w:r>
      <w:r w:rsidR="000E1960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E1960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и 202</w:t>
      </w:r>
      <w:r w:rsidR="000E1960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3849663C" w14:textId="77777777" w:rsidR="004B637E" w:rsidRPr="00911895" w:rsidRDefault="004B637E" w:rsidP="004B63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E3DEBD" w14:textId="7777777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1.Утвердить общий объем бюджетных ассигнований на исполнение публичных нормативных обязательств:</w:t>
      </w:r>
    </w:p>
    <w:p w14:paraId="2AE4FBC9" w14:textId="2A1A779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1)на 202</w:t>
      </w:r>
      <w:r w:rsidR="000E1960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61D4B">
        <w:rPr>
          <w:rFonts w:ascii="Times New Roman" w:hAnsi="Times New Roman" w:cs="Times New Roman"/>
          <w:sz w:val="28"/>
          <w:szCs w:val="28"/>
        </w:rPr>
        <w:t>92</w:t>
      </w:r>
      <w:r w:rsidR="004967DC">
        <w:rPr>
          <w:rFonts w:ascii="Times New Roman" w:hAnsi="Times New Roman" w:cs="Times New Roman"/>
          <w:sz w:val="28"/>
          <w:szCs w:val="28"/>
        </w:rPr>
        <w:t>07</w:t>
      </w:r>
      <w:r w:rsidR="00A61D4B">
        <w:rPr>
          <w:rFonts w:ascii="Times New Roman" w:hAnsi="Times New Roman" w:cs="Times New Roman"/>
          <w:sz w:val="28"/>
          <w:szCs w:val="28"/>
        </w:rPr>
        <w:t>,52</w:t>
      </w:r>
      <w:r w:rsidR="000E1960">
        <w:rPr>
          <w:rFonts w:ascii="Times New Roman" w:hAnsi="Times New Roman" w:cs="Times New Roman"/>
          <w:sz w:val="28"/>
          <w:szCs w:val="28"/>
        </w:rPr>
        <w:t xml:space="preserve"> </w:t>
      </w:r>
      <w:r w:rsidRPr="0091189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D9C2311" w14:textId="105D3B0A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2)на 202</w:t>
      </w:r>
      <w:r w:rsidR="000E1960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750AB">
        <w:rPr>
          <w:rFonts w:ascii="Times New Roman" w:hAnsi="Times New Roman" w:cs="Times New Roman"/>
          <w:sz w:val="28"/>
          <w:szCs w:val="28"/>
        </w:rPr>
        <w:t>52</w:t>
      </w:r>
      <w:r w:rsidR="004967DC">
        <w:rPr>
          <w:rFonts w:ascii="Times New Roman" w:hAnsi="Times New Roman" w:cs="Times New Roman"/>
          <w:sz w:val="28"/>
          <w:szCs w:val="28"/>
        </w:rPr>
        <w:t>56</w:t>
      </w:r>
      <w:r w:rsidR="003750AB">
        <w:rPr>
          <w:rFonts w:ascii="Times New Roman" w:hAnsi="Times New Roman" w:cs="Times New Roman"/>
          <w:sz w:val="28"/>
          <w:szCs w:val="28"/>
        </w:rPr>
        <w:t>,69</w:t>
      </w:r>
      <w:r w:rsidRPr="00911895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3750AB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750AB">
        <w:rPr>
          <w:rFonts w:ascii="Times New Roman" w:hAnsi="Times New Roman" w:cs="Times New Roman"/>
          <w:sz w:val="28"/>
          <w:szCs w:val="28"/>
        </w:rPr>
        <w:t>54</w:t>
      </w:r>
      <w:r w:rsidR="004967DC">
        <w:rPr>
          <w:rFonts w:ascii="Times New Roman" w:hAnsi="Times New Roman" w:cs="Times New Roman"/>
          <w:sz w:val="28"/>
          <w:szCs w:val="28"/>
        </w:rPr>
        <w:t>33</w:t>
      </w:r>
      <w:bookmarkStart w:id="2" w:name="_GoBack"/>
      <w:bookmarkEnd w:id="2"/>
      <w:r w:rsidR="003750AB">
        <w:rPr>
          <w:rFonts w:ascii="Times New Roman" w:hAnsi="Times New Roman" w:cs="Times New Roman"/>
          <w:sz w:val="28"/>
          <w:szCs w:val="28"/>
        </w:rPr>
        <w:t xml:space="preserve">,89 </w:t>
      </w:r>
      <w:r w:rsidRPr="00911895">
        <w:rPr>
          <w:rFonts w:ascii="Times New Roman" w:hAnsi="Times New Roman" w:cs="Times New Roman"/>
          <w:sz w:val="28"/>
          <w:szCs w:val="28"/>
        </w:rPr>
        <w:t>тыс. рублей.</w:t>
      </w:r>
    </w:p>
    <w:p w14:paraId="59F9FCDF" w14:textId="7777777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 xml:space="preserve">2.Утвердить распределение бюджетных ассигнований по разделам, подразделам, целевым статьям (муниципальным программам сельского поселения сумон Солчур Овюрского кожууна Республики Тыва и непрограммным направлениям деятельности), группам </w:t>
      </w:r>
      <w:proofErr w:type="gramStart"/>
      <w:r w:rsidRPr="00911895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 поселения</w:t>
      </w:r>
      <w:proofErr w:type="gramEnd"/>
      <w:r w:rsidRPr="00911895">
        <w:rPr>
          <w:rFonts w:ascii="Times New Roman" w:hAnsi="Times New Roman" w:cs="Times New Roman"/>
          <w:sz w:val="28"/>
          <w:szCs w:val="28"/>
        </w:rPr>
        <w:t>:</w:t>
      </w:r>
    </w:p>
    <w:p w14:paraId="6666CB9B" w14:textId="5395CBBC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 w:rsidRPr="00911895">
        <w:rPr>
          <w:rFonts w:ascii="Times New Roman" w:hAnsi="Times New Roman" w:cs="Times New Roman"/>
          <w:sz w:val="28"/>
          <w:szCs w:val="28"/>
        </w:rPr>
        <w:t>1)на 202</w:t>
      </w:r>
      <w:r w:rsidR="003750AB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согласно приложению 5 к настоящему Решению;</w:t>
      </w:r>
    </w:p>
    <w:p w14:paraId="109DD5EC" w14:textId="2633867C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2)на 202</w:t>
      </w:r>
      <w:r w:rsidR="003750AB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и 202</w:t>
      </w:r>
      <w:r w:rsidR="003750AB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годы согласно приложению 6 к настоящему Решению.</w:t>
      </w:r>
    </w:p>
    <w:p w14:paraId="122485B2" w14:textId="7777777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3.Утвердить ведомственную структуру расходов бюджета поселения:</w:t>
      </w:r>
    </w:p>
    <w:p w14:paraId="1E29B1AB" w14:textId="1F6783A2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1)на 202</w:t>
      </w:r>
      <w:r w:rsidR="003750AB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согласно приложению 7 к настоящему Решению;</w:t>
      </w:r>
    </w:p>
    <w:p w14:paraId="4091A2D8" w14:textId="06A0B665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2)на 202</w:t>
      </w:r>
      <w:r w:rsidR="003750AB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и 202</w:t>
      </w:r>
      <w:r w:rsidR="003750AB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годы согласно приложению 8 к настоящему Решению.</w:t>
      </w:r>
    </w:p>
    <w:p w14:paraId="2E211B60" w14:textId="2488A423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895">
        <w:rPr>
          <w:rFonts w:ascii="Times New Roman" w:hAnsi="Times New Roman" w:cs="Times New Roman"/>
          <w:sz w:val="28"/>
          <w:szCs w:val="28"/>
        </w:rPr>
        <w:t>4.Установить, что в 202</w:t>
      </w:r>
      <w:r w:rsidR="003750AB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 w:rsidR="003750AB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и 202</w:t>
      </w:r>
      <w:r w:rsidR="003750AB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годов за счет средств бюджета поселения оказываются муниципальные услуги (выполняются работы) в соответствии с перечнем, объемом муниципальных услуг (работ) и нормативами финансовых затрат (стоимостью) муниципальных услуг (работ), утвержденными органами местного самоуправления сельского  поселения сумон Солчур Овюрского кожууна Республики Тыва.</w:t>
      </w:r>
      <w:proofErr w:type="gramEnd"/>
      <w:r w:rsidRPr="00911895">
        <w:rPr>
          <w:rFonts w:ascii="Times New Roman" w:hAnsi="Times New Roman" w:cs="Times New Roman"/>
          <w:sz w:val="28"/>
          <w:szCs w:val="28"/>
        </w:rPr>
        <w:t xml:space="preserve"> Оказание муниципальных услуг (выполнение работ) осуществляется в соответствии с муниципальным заданием, сформированным в порядке, установленном Администрацией сельского поселения сумон Солчур Овюрского кожууна Республики Тыва.</w:t>
      </w:r>
      <w:bookmarkStart w:id="4" w:name="P69"/>
      <w:bookmarkEnd w:id="4"/>
    </w:p>
    <w:p w14:paraId="472402B9" w14:textId="7777777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894CAC" w14:textId="77777777" w:rsidR="004B637E" w:rsidRPr="00911895" w:rsidRDefault="004B637E" w:rsidP="004B637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Статья 4. Особенности использования бюджетных ассигнований по обеспечению деятельности органов местного самоуправления Республики Тыва и муниципальных учреждений</w:t>
      </w:r>
    </w:p>
    <w:p w14:paraId="6D4F37AD" w14:textId="77777777" w:rsidR="004B637E" w:rsidRPr="00911895" w:rsidRDefault="004B637E" w:rsidP="004B637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17D5D8" w14:textId="7777777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Органы местного самоуправления сельского поселения сумон Солчур Овюрского кожууна Республики Тыва не вправе принимать решения, приводящие к увеличению численности муниципальных служащих и работников муниципальных казенных учреждений.</w:t>
      </w:r>
      <w:bookmarkStart w:id="5" w:name="P103"/>
      <w:bookmarkEnd w:id="5"/>
    </w:p>
    <w:p w14:paraId="14738BD3" w14:textId="77777777" w:rsidR="004B637E" w:rsidRPr="00911895" w:rsidRDefault="004B637E" w:rsidP="004B63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7D4A7" w14:textId="77777777" w:rsidR="004B637E" w:rsidRPr="00911895" w:rsidRDefault="004B637E" w:rsidP="004B637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Статья 5. Субсидии юридическим лицам (за исключением субсидий муниципальным учреждениям), индивидуальным предпринимателям, физическим лицам</w:t>
      </w:r>
    </w:p>
    <w:p w14:paraId="2035CA96" w14:textId="77777777" w:rsidR="004B637E" w:rsidRPr="00911895" w:rsidRDefault="004B637E" w:rsidP="004B63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A98DA5" w14:textId="130F96AF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895">
        <w:rPr>
          <w:rFonts w:ascii="Times New Roman" w:hAnsi="Times New Roman" w:cs="Times New Roman"/>
          <w:sz w:val="28"/>
          <w:szCs w:val="28"/>
        </w:rPr>
        <w:t>1.Установить, что в 202</w:t>
      </w:r>
      <w:r w:rsidR="003750AB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 w:rsidR="003750AB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и 202</w:t>
      </w:r>
      <w:r w:rsidR="003750AB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годов из бюджета сельского  поселения субсидии юридическим лицам, не являющимся государственными, муниципальными учреждениями, индивидуальным предпринимателям, физическим лицам - производителям товаров, работ и услуг - предоставляются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товаров), выполнением работ, оказанием</w:t>
      </w:r>
      <w:proofErr w:type="gramEnd"/>
      <w:r w:rsidRPr="00911895">
        <w:rPr>
          <w:rFonts w:ascii="Times New Roman" w:hAnsi="Times New Roman" w:cs="Times New Roman"/>
          <w:sz w:val="28"/>
          <w:szCs w:val="28"/>
        </w:rPr>
        <w:t xml:space="preserve"> услуг в порядке, установленном Администрацией сельского  поселения сумон Солчур Овюрского кожууна Республики Тыва.</w:t>
      </w:r>
    </w:p>
    <w:p w14:paraId="65ABD2C6" w14:textId="7777777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895">
        <w:rPr>
          <w:rFonts w:ascii="Times New Roman" w:hAnsi="Times New Roman" w:cs="Times New Roman"/>
          <w:sz w:val="28"/>
          <w:szCs w:val="28"/>
        </w:rPr>
        <w:t>2.Категории и (или) критерии отбора юридических лиц (за исключением государственных, муниципальных учреждений), индивидуальных предпринимателей, физических лиц - производителей товаров, работ, услуг, имеющих право на получение субсидий, - цели, порядок определения размера субсидий, условия и порядок предоставления субсидий, порядок возврата субсидий в бюджет поселения в случае нарушения условий, установленных при их предоставлении, порядок возврата в текущем финансовом году получателем субсидии остатков субсидии</w:t>
      </w:r>
      <w:proofErr w:type="gramEnd"/>
      <w:r w:rsidRPr="00911895">
        <w:rPr>
          <w:rFonts w:ascii="Times New Roman" w:hAnsi="Times New Roman" w:cs="Times New Roman"/>
          <w:sz w:val="28"/>
          <w:szCs w:val="28"/>
        </w:rPr>
        <w:t>, не использованных в отчетном финансовом году, в случаях, предусмотренных соглашениями (договорами) о предоставлении субсидий, 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субсидии их получателем утверждаются Администрацией сельского поселения сумон Солчур Овюрского кожууна Республики Тыва.</w:t>
      </w:r>
    </w:p>
    <w:p w14:paraId="0BC1DBFC" w14:textId="77777777" w:rsidR="004B637E" w:rsidRPr="00911895" w:rsidRDefault="004B637E" w:rsidP="004B637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211529" w14:textId="77777777" w:rsidR="004B637E" w:rsidRPr="00911895" w:rsidRDefault="004B637E" w:rsidP="004B637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Статья 6. Муниципальные внутренние заимствования сельского поселения сумон Солчур Овюрского кожууна Республики Тыва и муниципальный внутренний долг Республики Тыва</w:t>
      </w:r>
    </w:p>
    <w:p w14:paraId="3B358BBA" w14:textId="77777777" w:rsidR="004B637E" w:rsidRPr="00911895" w:rsidRDefault="004B637E" w:rsidP="004B63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E4381" w14:textId="375C4FBB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 xml:space="preserve"> Утвердить Программу муниципальных внутренних заимствований сельского поселения сумон Солчур Овюрского кожууна Республики Тыва на 202</w:t>
      </w:r>
      <w:r w:rsidR="003750AB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750AB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и 202</w:t>
      </w:r>
      <w:r w:rsidR="003750AB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годов согласно приложению 9 к настоящему Решению.</w:t>
      </w:r>
    </w:p>
    <w:p w14:paraId="3FB052AD" w14:textId="77777777" w:rsidR="004B637E" w:rsidRPr="00911895" w:rsidRDefault="004B637E" w:rsidP="004B6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09422" w14:textId="77777777" w:rsidR="004B637E" w:rsidRPr="00911895" w:rsidRDefault="004B637E" w:rsidP="004B637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 xml:space="preserve">Статья 7. Предоставление муниципальных гарантий сельского поселения сумон Солчур Овюрского кожууна Республики Тыва в валюте Российской </w:t>
      </w:r>
      <w:r w:rsidRPr="00911895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</w:p>
    <w:p w14:paraId="161FBBAA" w14:textId="77777777" w:rsidR="004B637E" w:rsidRPr="00911895" w:rsidRDefault="004B637E" w:rsidP="004B637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6F1E08" w14:textId="5F2C970E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Установить, что в 202</w:t>
      </w:r>
      <w:r w:rsidR="003750AB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 w:rsidR="003750AB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и 202</w:t>
      </w:r>
      <w:r w:rsidR="003750AB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годов муниципальные гарантии</w:t>
      </w:r>
      <w:r w:rsidRPr="00911895">
        <w:rPr>
          <w:sz w:val="28"/>
          <w:szCs w:val="28"/>
        </w:rPr>
        <w:t xml:space="preserve"> </w:t>
      </w:r>
      <w:r w:rsidRPr="00911895">
        <w:rPr>
          <w:rFonts w:ascii="Times New Roman" w:hAnsi="Times New Roman" w:cs="Times New Roman"/>
          <w:sz w:val="28"/>
          <w:szCs w:val="28"/>
        </w:rPr>
        <w:t>сельского поселения сумон Солчур Овюрского кожууна Республики Тыва не предоставляются.</w:t>
      </w:r>
    </w:p>
    <w:p w14:paraId="73DFF85D" w14:textId="77777777" w:rsidR="004B637E" w:rsidRPr="00911895" w:rsidRDefault="004B637E" w:rsidP="004B637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247F15B" w14:textId="78AE303F" w:rsidR="004B637E" w:rsidRPr="00911895" w:rsidRDefault="004B637E" w:rsidP="004B637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Статья 8. Особенности исполнения бюджета поселения на 202</w:t>
      </w:r>
      <w:r w:rsidR="003750AB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D032DB6" w14:textId="77777777" w:rsidR="004B637E" w:rsidRPr="00911895" w:rsidRDefault="004B637E" w:rsidP="004B63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D907D" w14:textId="1279290C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895">
        <w:rPr>
          <w:rFonts w:ascii="Times New Roman" w:hAnsi="Times New Roman" w:cs="Times New Roman"/>
          <w:sz w:val="28"/>
          <w:szCs w:val="28"/>
        </w:rPr>
        <w:t>1.Установить, что не использованные по состоянию на 1 января 20</w:t>
      </w:r>
      <w:r w:rsidR="003750AB">
        <w:rPr>
          <w:rFonts w:ascii="Times New Roman" w:hAnsi="Times New Roman" w:cs="Times New Roman"/>
          <w:sz w:val="28"/>
          <w:szCs w:val="28"/>
        </w:rPr>
        <w:t>26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предоставленных из кожуунного бюджета бюджету поселения сумон Солчурский Овюрского кожууна Республики Тыва в форме субвенций, субсидий и иных межбюджетных трансфертов, имеющих целевое назначение, подлежат возврату в кожуунный бюджет в течение первых 15 рабочих дней 202</w:t>
      </w:r>
      <w:r w:rsidR="003750AB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14:paraId="539CB811" w14:textId="7777777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895">
        <w:rPr>
          <w:rFonts w:ascii="Times New Roman" w:hAnsi="Times New Roman" w:cs="Times New Roman"/>
          <w:sz w:val="28"/>
          <w:szCs w:val="28"/>
        </w:rPr>
        <w:t>2.Администрация сельского поселения сумон Солчур Овюрского кожууна Республики Тыва вправе в случае отклонения поступлений совокупных доходов в бюджет поселения против сумм, установленных статьями 1 и 2 настоящего Закона, привлекать кредиты кредитных организаций и бюджетные кредиты для покрытия временных кассовых разрывов, возникающих при исполнении бюджета поселения, в порядке, предусмотренном бюджетным законодательством Российской Федерации.</w:t>
      </w:r>
      <w:proofErr w:type="gramEnd"/>
    </w:p>
    <w:p w14:paraId="3E4E47E8" w14:textId="6122939B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895">
        <w:rPr>
          <w:rFonts w:ascii="Times New Roman" w:hAnsi="Times New Roman" w:cs="Times New Roman"/>
          <w:sz w:val="28"/>
          <w:szCs w:val="28"/>
        </w:rPr>
        <w:t>Предоставить в 202</w:t>
      </w:r>
      <w:r w:rsidR="003750AB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 w:rsidR="003750AB">
        <w:rPr>
          <w:rFonts w:ascii="Times New Roman" w:hAnsi="Times New Roman" w:cs="Times New Roman"/>
          <w:sz w:val="28"/>
          <w:szCs w:val="28"/>
        </w:rPr>
        <w:t>7</w:t>
      </w:r>
      <w:r w:rsidRPr="00911895">
        <w:rPr>
          <w:rFonts w:ascii="Times New Roman" w:hAnsi="Times New Roman" w:cs="Times New Roman"/>
          <w:sz w:val="28"/>
          <w:szCs w:val="28"/>
        </w:rPr>
        <w:t xml:space="preserve"> и 202</w:t>
      </w:r>
      <w:r w:rsidR="003750AB">
        <w:rPr>
          <w:rFonts w:ascii="Times New Roman" w:hAnsi="Times New Roman" w:cs="Times New Roman"/>
          <w:sz w:val="28"/>
          <w:szCs w:val="28"/>
        </w:rPr>
        <w:t>8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годов Администрации сельского поселения сумон Солчур Овюрского кожууна Республики Тыва в целях исполнения бюджета поселения право привлекать из федерального бюджета бюджетные кредиты на пополнение остатков средств на счетах бюджета поселения в соответствии со статьей 93.6 Бюджетного кодекса Российской Федерации в порядке, предусмотренном бюджетным законодательством Российской Федерации.</w:t>
      </w:r>
      <w:proofErr w:type="gramEnd"/>
    </w:p>
    <w:p w14:paraId="5C29600D" w14:textId="36389BD5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Право заключения договора о предоставлении бюджетного кредита на пополнение остатков средств на счетах бюджета поселения от имени сельского поселения сумон Солчур Овюрского кожууна Республики Тыва предоставить Финансовому управлению Овюрского кожууна Республики Тыва.</w:t>
      </w:r>
    </w:p>
    <w:p w14:paraId="3A56CB95" w14:textId="77777777" w:rsidR="004B637E" w:rsidRPr="00911895" w:rsidRDefault="004B637E" w:rsidP="004B637E">
      <w:pPr>
        <w:ind w:left="170" w:right="57" w:firstLine="709"/>
        <w:jc w:val="both"/>
        <w:rPr>
          <w:sz w:val="28"/>
          <w:szCs w:val="28"/>
        </w:rPr>
      </w:pPr>
      <w:r w:rsidRPr="00911895">
        <w:rPr>
          <w:sz w:val="28"/>
          <w:szCs w:val="28"/>
        </w:rPr>
        <w:t>3.Казначейское сопровождение осуществляется в отношении следующих средств:</w:t>
      </w:r>
    </w:p>
    <w:p w14:paraId="2ECCEC72" w14:textId="77777777" w:rsidR="004B637E" w:rsidRPr="00911895" w:rsidRDefault="004B637E" w:rsidP="004B637E">
      <w:pPr>
        <w:jc w:val="both"/>
        <w:rPr>
          <w:sz w:val="28"/>
          <w:szCs w:val="28"/>
        </w:rPr>
      </w:pPr>
      <w:r w:rsidRPr="00911895">
        <w:rPr>
          <w:sz w:val="28"/>
          <w:szCs w:val="28"/>
        </w:rPr>
        <w:t>1) расчетов по муниципальным контрактам о поставке товаров, выполнении работ, оказании услуг, заключаемым на сумму более 3 млн. рублей;</w:t>
      </w:r>
    </w:p>
    <w:p w14:paraId="069798AD" w14:textId="77777777" w:rsidR="004B637E" w:rsidRPr="00911895" w:rsidRDefault="004B637E" w:rsidP="004B637E">
      <w:pPr>
        <w:jc w:val="both"/>
        <w:rPr>
          <w:sz w:val="28"/>
          <w:szCs w:val="28"/>
        </w:rPr>
      </w:pPr>
      <w:r w:rsidRPr="00911895">
        <w:rPr>
          <w:sz w:val="28"/>
          <w:szCs w:val="28"/>
        </w:rPr>
        <w:t>2) субсидии юридическим лицам, индивидуальным предпринимателям, предоставляемые из бюджета, источником финансового обеспечения которых являются межбюджетные трансферты, имеющие целевое назначение, предоставляемые из республиканского бюджета.</w:t>
      </w:r>
    </w:p>
    <w:p w14:paraId="00C8CE5D" w14:textId="77777777" w:rsidR="004B637E" w:rsidRPr="00911895" w:rsidRDefault="004B637E" w:rsidP="004B637E">
      <w:pPr>
        <w:ind w:left="170" w:right="57" w:firstLine="709"/>
        <w:jc w:val="both"/>
        <w:rPr>
          <w:sz w:val="28"/>
          <w:szCs w:val="28"/>
        </w:rPr>
      </w:pPr>
      <w:proofErr w:type="gramStart"/>
      <w:r w:rsidRPr="00911895">
        <w:rPr>
          <w:sz w:val="28"/>
          <w:szCs w:val="28"/>
        </w:rPr>
        <w:t>получаемых (полученных)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абзаце четвертом подпункта 1 статьи 242.27 Бюджетного кодекса Российской Федерации).</w:t>
      </w:r>
      <w:proofErr w:type="gramEnd"/>
    </w:p>
    <w:p w14:paraId="32A16B07" w14:textId="77777777" w:rsidR="004B637E" w:rsidRPr="00911895" w:rsidRDefault="004B637E" w:rsidP="004B637E">
      <w:pPr>
        <w:ind w:left="170" w:right="57" w:firstLine="709"/>
        <w:jc w:val="both"/>
        <w:rPr>
          <w:sz w:val="28"/>
          <w:szCs w:val="28"/>
        </w:rPr>
      </w:pPr>
      <w:r w:rsidRPr="00911895">
        <w:rPr>
          <w:sz w:val="28"/>
          <w:szCs w:val="28"/>
        </w:rPr>
        <w:lastRenderedPageBreak/>
        <w:t xml:space="preserve">Казначейское сопровождения осуществляется в порядке, установленном нормативным правовым актом Администрации сельского поселения сумон Солчур Овюрского кожууна Республики Тыва в соответствии с общими требованиями, установленными Правительством Российской Федерации, </w:t>
      </w:r>
      <w:proofErr w:type="gramStart"/>
      <w:r w:rsidRPr="00911895">
        <w:rPr>
          <w:sz w:val="28"/>
          <w:szCs w:val="28"/>
        </w:rPr>
        <w:t>содержащими</w:t>
      </w:r>
      <w:proofErr w:type="gramEnd"/>
      <w:r w:rsidRPr="00911895">
        <w:rPr>
          <w:sz w:val="28"/>
          <w:szCs w:val="28"/>
        </w:rPr>
        <w:t xml:space="preserve"> в том числе положения, предусмотренные пунктом 3 статьи 242.23 Бюджетного кодекса Российской Федерации, а также требования к порядку санкционирования операций со средствами участников казначейского сопровождения, устанавливаемому Финансовым управлением Администрации Овюрского кожууна Республики Тыва.</w:t>
      </w:r>
    </w:p>
    <w:p w14:paraId="7593A995" w14:textId="7777777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4. Опубликовать настоящее решение на официальном сайте Администрации муниципального района «Овюрский кожуун» Республики Тыва.</w:t>
      </w:r>
    </w:p>
    <w:p w14:paraId="3CDDADC1" w14:textId="77777777" w:rsidR="004B637E" w:rsidRPr="00911895" w:rsidRDefault="004B637E" w:rsidP="004B63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FA7A5" w14:textId="77777777" w:rsidR="004B637E" w:rsidRPr="00911895" w:rsidRDefault="004B637E" w:rsidP="004B637E">
      <w:pPr>
        <w:pStyle w:val="ConsPlusTitle"/>
        <w:ind w:left="170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Статья 10. Порядок вступления в силу настоящего Решения</w:t>
      </w:r>
    </w:p>
    <w:p w14:paraId="33AF3950" w14:textId="77777777" w:rsidR="004B637E" w:rsidRPr="00911895" w:rsidRDefault="004B637E" w:rsidP="004B63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679C4" w14:textId="49E65192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</w:t>
      </w:r>
      <w:r w:rsidR="003750AB">
        <w:rPr>
          <w:rFonts w:ascii="Times New Roman" w:hAnsi="Times New Roman" w:cs="Times New Roman"/>
          <w:sz w:val="28"/>
          <w:szCs w:val="28"/>
        </w:rPr>
        <w:t>6</w:t>
      </w:r>
      <w:r w:rsidRPr="009118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8EA4DE4" w14:textId="77777777" w:rsidR="004B637E" w:rsidRPr="00911895" w:rsidRDefault="004B637E" w:rsidP="004B637E">
      <w:pPr>
        <w:pStyle w:val="ConsPlusNormal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BAD6B4" w14:textId="77777777" w:rsidR="004B637E" w:rsidRPr="00911895" w:rsidRDefault="004B637E" w:rsidP="004B63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CB9E0A" w14:textId="77777777" w:rsidR="004B637E" w:rsidRPr="00911895" w:rsidRDefault="004B637E" w:rsidP="004B63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7AE024" w14:textId="77777777" w:rsidR="004B637E" w:rsidRPr="00911895" w:rsidRDefault="004B637E" w:rsidP="004B6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F59E50" w14:textId="77777777" w:rsidR="004B637E" w:rsidRPr="00911895" w:rsidRDefault="004B637E" w:rsidP="004B6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Глава-Председатель Хурала представителей</w:t>
      </w:r>
    </w:p>
    <w:p w14:paraId="0CC77015" w14:textId="77777777" w:rsidR="004B637E" w:rsidRPr="00911895" w:rsidRDefault="004B637E" w:rsidP="004B6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сельского поселения сумон Солчур</w:t>
      </w:r>
    </w:p>
    <w:p w14:paraId="5A238369" w14:textId="329E2692" w:rsidR="004B637E" w:rsidRPr="00911895" w:rsidRDefault="004B637E" w:rsidP="004B6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1895">
        <w:rPr>
          <w:rFonts w:ascii="Times New Roman" w:hAnsi="Times New Roman" w:cs="Times New Roman"/>
          <w:sz w:val="28"/>
          <w:szCs w:val="28"/>
        </w:rPr>
        <w:t>Овюрского кожууна Республики Тыва</w:t>
      </w:r>
      <w:r w:rsidRPr="00911895">
        <w:rPr>
          <w:rFonts w:ascii="Times New Roman" w:hAnsi="Times New Roman" w:cs="Times New Roman"/>
          <w:sz w:val="28"/>
          <w:szCs w:val="28"/>
        </w:rPr>
        <w:tab/>
      </w:r>
      <w:r w:rsidRPr="00911895">
        <w:rPr>
          <w:rFonts w:ascii="Times New Roman" w:hAnsi="Times New Roman" w:cs="Times New Roman"/>
          <w:sz w:val="28"/>
          <w:szCs w:val="28"/>
        </w:rPr>
        <w:tab/>
      </w:r>
      <w:r w:rsidR="008F594F">
        <w:rPr>
          <w:rFonts w:ascii="Times New Roman" w:hAnsi="Times New Roman" w:cs="Times New Roman"/>
          <w:sz w:val="28"/>
          <w:szCs w:val="28"/>
        </w:rPr>
        <w:t xml:space="preserve"> </w:t>
      </w:r>
      <w:r w:rsidRPr="00911895">
        <w:rPr>
          <w:rFonts w:ascii="Times New Roman" w:hAnsi="Times New Roman" w:cs="Times New Roman"/>
          <w:sz w:val="28"/>
          <w:szCs w:val="28"/>
        </w:rPr>
        <w:tab/>
      </w:r>
      <w:r w:rsidRPr="0091189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43677B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43677B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</w:p>
    <w:p w14:paraId="1F752C50" w14:textId="77777777" w:rsidR="004B637E" w:rsidRPr="004C1782" w:rsidRDefault="004B637E" w:rsidP="004B6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ED34CE" w14:textId="77777777" w:rsidR="004B637E" w:rsidRPr="00D903C5" w:rsidRDefault="004B637E" w:rsidP="00BB3158">
      <w:pPr>
        <w:spacing w:line="276" w:lineRule="auto"/>
        <w:jc w:val="both"/>
        <w:rPr>
          <w:sz w:val="28"/>
          <w:szCs w:val="28"/>
        </w:rPr>
      </w:pPr>
    </w:p>
    <w:sectPr w:rsidR="004B637E" w:rsidRPr="00D903C5" w:rsidSect="000C0E6E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3149"/>
    <w:multiLevelType w:val="hybridMultilevel"/>
    <w:tmpl w:val="C9929D10"/>
    <w:lvl w:ilvl="0" w:tplc="081A0F0E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DCE"/>
    <w:rsid w:val="000C0E6E"/>
    <w:rsid w:val="000E1960"/>
    <w:rsid w:val="001550DC"/>
    <w:rsid w:val="00177174"/>
    <w:rsid w:val="00191DCE"/>
    <w:rsid w:val="001E1C39"/>
    <w:rsid w:val="001F6C30"/>
    <w:rsid w:val="00270DEF"/>
    <w:rsid w:val="0029450C"/>
    <w:rsid w:val="00294711"/>
    <w:rsid w:val="002A4BAB"/>
    <w:rsid w:val="002B5385"/>
    <w:rsid w:val="002E1D6A"/>
    <w:rsid w:val="002E5B7A"/>
    <w:rsid w:val="003147EA"/>
    <w:rsid w:val="00351AB1"/>
    <w:rsid w:val="00360AF3"/>
    <w:rsid w:val="003750AB"/>
    <w:rsid w:val="003B21A1"/>
    <w:rsid w:val="003E3AA5"/>
    <w:rsid w:val="00423510"/>
    <w:rsid w:val="0043677B"/>
    <w:rsid w:val="004617E6"/>
    <w:rsid w:val="004967DC"/>
    <w:rsid w:val="00496E87"/>
    <w:rsid w:val="004A1241"/>
    <w:rsid w:val="004B637E"/>
    <w:rsid w:val="00575A26"/>
    <w:rsid w:val="00623251"/>
    <w:rsid w:val="00665D0E"/>
    <w:rsid w:val="00670BB3"/>
    <w:rsid w:val="006749C7"/>
    <w:rsid w:val="00683DC5"/>
    <w:rsid w:val="006A59DA"/>
    <w:rsid w:val="00765E5E"/>
    <w:rsid w:val="007A1211"/>
    <w:rsid w:val="007B7A08"/>
    <w:rsid w:val="00810FBF"/>
    <w:rsid w:val="008268E7"/>
    <w:rsid w:val="00845847"/>
    <w:rsid w:val="008869F4"/>
    <w:rsid w:val="008C57B7"/>
    <w:rsid w:val="008F2D9D"/>
    <w:rsid w:val="008F594F"/>
    <w:rsid w:val="00917D59"/>
    <w:rsid w:val="009657A9"/>
    <w:rsid w:val="009944A9"/>
    <w:rsid w:val="009A5D88"/>
    <w:rsid w:val="009C1E54"/>
    <w:rsid w:val="00A61D4B"/>
    <w:rsid w:val="00A63335"/>
    <w:rsid w:val="00AF528F"/>
    <w:rsid w:val="00B36413"/>
    <w:rsid w:val="00B57E86"/>
    <w:rsid w:val="00B66313"/>
    <w:rsid w:val="00BB3158"/>
    <w:rsid w:val="00C067A1"/>
    <w:rsid w:val="00C33047"/>
    <w:rsid w:val="00C72C52"/>
    <w:rsid w:val="00C73650"/>
    <w:rsid w:val="00CB2263"/>
    <w:rsid w:val="00CF1582"/>
    <w:rsid w:val="00D1239D"/>
    <w:rsid w:val="00D22899"/>
    <w:rsid w:val="00D469C5"/>
    <w:rsid w:val="00D91546"/>
    <w:rsid w:val="00D97D8A"/>
    <w:rsid w:val="00DD7DFE"/>
    <w:rsid w:val="00E47412"/>
    <w:rsid w:val="00E50E39"/>
    <w:rsid w:val="00EA0E51"/>
    <w:rsid w:val="00EA69F5"/>
    <w:rsid w:val="00EE0561"/>
    <w:rsid w:val="00EF2E4E"/>
    <w:rsid w:val="00EF5563"/>
    <w:rsid w:val="00EF67A1"/>
    <w:rsid w:val="00F26086"/>
    <w:rsid w:val="00F276EE"/>
    <w:rsid w:val="00F93D95"/>
    <w:rsid w:val="00F9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6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91DC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91D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1D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DCE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91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191DC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91DCE"/>
    <w:pPr>
      <w:ind w:left="720"/>
      <w:contextualSpacing/>
    </w:pPr>
  </w:style>
  <w:style w:type="paragraph" w:customStyle="1" w:styleId="ConsPlusTitle">
    <w:name w:val="ConsPlusTitle"/>
    <w:rsid w:val="004A1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D9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E05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Пользователь</cp:lastModifiedBy>
  <cp:revision>50</cp:revision>
  <cp:lastPrinted>2025-01-03T09:06:00Z</cp:lastPrinted>
  <dcterms:created xsi:type="dcterms:W3CDTF">2020-11-10T04:11:00Z</dcterms:created>
  <dcterms:modified xsi:type="dcterms:W3CDTF">2025-11-14T03:37:00Z</dcterms:modified>
</cp:coreProperties>
</file>