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FA" w:rsidRPr="001F7D51" w:rsidRDefault="00A974FA" w:rsidP="00A974FA">
      <w:pPr>
        <w:pStyle w:val="a3"/>
        <w:widowControl w:val="0"/>
        <w:spacing w:line="240" w:lineRule="auto"/>
        <w:rPr>
          <w:b/>
          <w:sz w:val="24"/>
          <w:szCs w:val="24"/>
        </w:rPr>
      </w:pPr>
      <w:r w:rsidRPr="001F7D51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57.75pt" o:ole="" fillcolor="window">
            <v:imagedata r:id="rId5" o:title=""/>
          </v:shape>
          <o:OLEObject Type="Embed" ProgID="PBrush" ShapeID="_x0000_i1025" DrawAspect="Content" ObjectID="_1604755828" r:id="rId6"/>
        </w:objec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849"/>
        <w:gridCol w:w="1513"/>
        <w:gridCol w:w="4049"/>
      </w:tblGrid>
      <w:tr w:rsidR="00A974FA" w:rsidRPr="001F7D51" w:rsidTr="00C83BE8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left="45" w:right="284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ОВЮР КОЖУУНУН ХЫНАЛДАЛЫГ САНАЛГА ОРГАНЫ</w:t>
            </w:r>
          </w:p>
        </w:tc>
      </w:tr>
      <w:tr w:rsidR="00A974FA" w:rsidRPr="001F7D51" w:rsidTr="00C83BE8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sz w:val="20"/>
              </w:rPr>
            </w:pPr>
            <w:r w:rsidRPr="001F7D51">
              <w:rPr>
                <w:sz w:val="24"/>
                <w:szCs w:val="24"/>
              </w:rPr>
              <w:t xml:space="preserve"> </w:t>
            </w:r>
            <w:r w:rsidRPr="001F7D51">
              <w:rPr>
                <w:sz w:val="20"/>
              </w:rPr>
              <w:t xml:space="preserve">Республика Тыва, </w:t>
            </w:r>
            <w:proofErr w:type="spellStart"/>
            <w:r w:rsidRPr="001F7D51">
              <w:rPr>
                <w:sz w:val="20"/>
              </w:rPr>
              <w:t>Овюрский</w:t>
            </w:r>
            <w:proofErr w:type="spellEnd"/>
            <w:r w:rsidRPr="001F7D51">
              <w:rPr>
                <w:sz w:val="20"/>
              </w:rPr>
              <w:t xml:space="preserve"> район, </w:t>
            </w:r>
            <w:proofErr w:type="spellStart"/>
            <w:r w:rsidRPr="001F7D51">
              <w:rPr>
                <w:sz w:val="20"/>
              </w:rPr>
              <w:t>с</w:t>
            </w:r>
            <w:proofErr w:type="gramStart"/>
            <w:r w:rsidRPr="001F7D51">
              <w:rPr>
                <w:sz w:val="20"/>
              </w:rPr>
              <w:t>.Х</w:t>
            </w:r>
            <w:proofErr w:type="gramEnd"/>
            <w:r w:rsidRPr="001F7D51">
              <w:rPr>
                <w:sz w:val="20"/>
              </w:rPr>
              <w:t>андагайты</w:t>
            </w:r>
            <w:proofErr w:type="spellEnd"/>
            <w:r w:rsidRPr="001F7D51">
              <w:rPr>
                <w:sz w:val="20"/>
              </w:rPr>
              <w:t xml:space="preserve">, ул. Ленина д.2, тел.:21-240, </w:t>
            </w:r>
            <w:r w:rsidRPr="001F7D51">
              <w:rPr>
                <w:sz w:val="20"/>
                <w:lang w:val="en-US"/>
              </w:rPr>
              <w:t>e</w:t>
            </w:r>
            <w:r w:rsidRPr="001F7D51">
              <w:rPr>
                <w:sz w:val="20"/>
              </w:rPr>
              <w:t>-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 xml:space="preserve">: </w:t>
            </w:r>
            <w:proofErr w:type="spellStart"/>
            <w:r w:rsidRPr="001F7D51">
              <w:rPr>
                <w:sz w:val="20"/>
                <w:lang w:val="en-US"/>
              </w:rPr>
              <w:t>ksoovur</w:t>
            </w:r>
            <w:proofErr w:type="spellEnd"/>
            <w:r w:rsidRPr="001F7D51">
              <w:rPr>
                <w:sz w:val="20"/>
              </w:rPr>
              <w:t>_17@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>.</w:t>
            </w:r>
            <w:proofErr w:type="spellStart"/>
            <w:r w:rsidRPr="001F7D51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A974FA" w:rsidRP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23EA5">
        <w:rPr>
          <w:rFonts w:ascii="Times New Roman" w:hAnsi="Times New Roman" w:cs="Times New Roman"/>
          <w:b w:val="0"/>
          <w:color w:val="auto"/>
        </w:rPr>
        <w:t xml:space="preserve">с. </w:t>
      </w:r>
      <w:proofErr w:type="spellStart"/>
      <w:r w:rsidRPr="00D23EA5">
        <w:rPr>
          <w:rFonts w:ascii="Times New Roman" w:hAnsi="Times New Roman" w:cs="Times New Roman"/>
          <w:b w:val="0"/>
          <w:color w:val="auto"/>
        </w:rPr>
        <w:t>Хандагайты</w:t>
      </w:r>
      <w:proofErr w:type="spellEnd"/>
      <w:r w:rsidRPr="00D23EA5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Pr="00D23EA5">
        <w:rPr>
          <w:rFonts w:ascii="Times New Roman" w:hAnsi="Times New Roman" w:cs="Times New Roman"/>
          <w:b w:val="0"/>
          <w:color w:val="auto"/>
        </w:rPr>
        <w:t>«</w:t>
      </w:r>
      <w:r>
        <w:rPr>
          <w:rFonts w:ascii="Times New Roman" w:hAnsi="Times New Roman" w:cs="Times New Roman"/>
          <w:b w:val="0"/>
          <w:color w:val="auto"/>
        </w:rPr>
        <w:t>2</w:t>
      </w:r>
      <w:r w:rsidR="00D127AD">
        <w:rPr>
          <w:rFonts w:ascii="Times New Roman" w:hAnsi="Times New Roman" w:cs="Times New Roman"/>
          <w:b w:val="0"/>
          <w:color w:val="auto"/>
        </w:rPr>
        <w:t>3</w:t>
      </w:r>
      <w:r w:rsidRPr="00D23EA5">
        <w:rPr>
          <w:rFonts w:ascii="Times New Roman" w:hAnsi="Times New Roman" w:cs="Times New Roman"/>
          <w:b w:val="0"/>
          <w:color w:val="auto"/>
        </w:rPr>
        <w:t xml:space="preserve">» ноября </w:t>
      </w:r>
      <w:r w:rsidR="00DF1711">
        <w:rPr>
          <w:rFonts w:ascii="Times New Roman" w:hAnsi="Times New Roman" w:cs="Times New Roman"/>
          <w:b w:val="0"/>
          <w:color w:val="auto"/>
        </w:rPr>
        <w:t>2019</w:t>
      </w:r>
      <w:r w:rsidRPr="00D23EA5">
        <w:rPr>
          <w:rFonts w:ascii="Times New Roman" w:hAnsi="Times New Roman" w:cs="Times New Roman"/>
          <w:b w:val="0"/>
          <w:color w:val="auto"/>
        </w:rPr>
        <w:t xml:space="preserve"> года</w:t>
      </w:r>
    </w:p>
    <w:p w:rsidR="00D23EA5" w:rsidRDefault="00D23EA5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4FA" w:rsidRP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Заключение</w:t>
      </w:r>
    </w:p>
    <w:p w:rsid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 xml:space="preserve">по результатам финансово-экономической экспертизы проекта </w:t>
      </w:r>
    </w:p>
    <w:p w:rsidR="00D23EA5" w:rsidRDefault="00A974FA" w:rsidP="00D23EA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Решения</w:t>
      </w:r>
      <w:r w:rsidR="00D23EA5">
        <w:rPr>
          <w:rFonts w:ascii="Times New Roman" w:hAnsi="Times New Roman"/>
          <w:b/>
          <w:sz w:val="28"/>
          <w:szCs w:val="28"/>
        </w:rPr>
        <w:t xml:space="preserve"> </w:t>
      </w:r>
      <w:r w:rsidRPr="00D23EA5">
        <w:rPr>
          <w:rFonts w:ascii="Times New Roman" w:hAnsi="Times New Roman"/>
          <w:b/>
          <w:sz w:val="28"/>
          <w:szCs w:val="28"/>
        </w:rPr>
        <w:t xml:space="preserve">«О  бюджете сельского поселения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Хандагайтинский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Республики Тыва на 2019 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</w:p>
    <w:p w:rsidR="00A3133C" w:rsidRPr="00D23EA5" w:rsidRDefault="00A974FA" w:rsidP="00D23E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color w:val="000000"/>
          <w:sz w:val="28"/>
          <w:szCs w:val="28"/>
        </w:rPr>
        <w:t>и на плановый период 2020 и 2021 годов</w:t>
      </w:r>
      <w:r w:rsidRPr="00D23EA5">
        <w:rPr>
          <w:rFonts w:ascii="Times New Roman" w:hAnsi="Times New Roman"/>
          <w:b/>
          <w:sz w:val="28"/>
          <w:szCs w:val="28"/>
        </w:rPr>
        <w:t>»</w:t>
      </w:r>
    </w:p>
    <w:p w:rsidR="00D23EA5" w:rsidRDefault="00D23EA5" w:rsidP="00A974F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23EA5" w:rsidRDefault="00A974FA" w:rsidP="00D23EA5">
      <w:pPr>
        <w:pStyle w:val="a7"/>
        <w:numPr>
          <w:ilvl w:val="0"/>
          <w:numId w:val="4"/>
        </w:numPr>
        <w:jc w:val="center"/>
        <w:rPr>
          <w:color w:val="000000"/>
          <w:spacing w:val="-6"/>
          <w:sz w:val="28"/>
          <w:szCs w:val="28"/>
        </w:rPr>
      </w:pPr>
      <w:r w:rsidRPr="00D23EA5">
        <w:rPr>
          <w:color w:val="000000"/>
          <w:spacing w:val="-6"/>
          <w:sz w:val="28"/>
          <w:szCs w:val="28"/>
        </w:rPr>
        <w:t>Общий раздел</w:t>
      </w:r>
    </w:p>
    <w:p w:rsidR="00D23EA5" w:rsidRPr="00D23EA5" w:rsidRDefault="00D23EA5" w:rsidP="00D23EA5">
      <w:pPr>
        <w:pStyle w:val="a7"/>
        <w:ind w:left="1069"/>
        <w:rPr>
          <w:color w:val="000000"/>
          <w:spacing w:val="-6"/>
          <w:sz w:val="28"/>
          <w:szCs w:val="28"/>
        </w:rPr>
      </w:pPr>
    </w:p>
    <w:p w:rsidR="00A974FA" w:rsidRPr="00A974FA" w:rsidRDefault="00140B1E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заключение Контрольно-счетного органа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="00A974FA"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(далее – Контрольно-счетный орган) на проект решения </w:t>
      </w:r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Хандагайтинский</w:t>
      </w:r>
      <w:proofErr w:type="spellEnd"/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Овюрского</w:t>
      </w:r>
      <w:proofErr w:type="spellEnd"/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Тыва на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2020 и 2021</w:t>
      </w:r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(далее – Проект бюджета) подготовлено в</w:t>
      </w:r>
      <w:r w:rsidR="00A974FA"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соответствии со </w:t>
      </w:r>
      <w:r w:rsidR="00A974FA" w:rsidRPr="00FC093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статьей 8</w:t>
      </w:r>
      <w:r w:rsidR="00A974FA"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Положения о Контрольно-</w:t>
      </w:r>
      <w:r w:rsidR="00A974FA" w:rsidRPr="00A974FA">
        <w:rPr>
          <w:rFonts w:ascii="Times New Roman" w:hAnsi="Times New Roman" w:cs="Times New Roman"/>
          <w:sz w:val="28"/>
          <w:szCs w:val="28"/>
        </w:rPr>
        <w:t>счетном органе муниципального района «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утвержденного решением Хурала представителей </w:t>
      </w:r>
      <w:proofErr w:type="spellStart"/>
      <w:r w:rsidR="00DF1711">
        <w:rPr>
          <w:rFonts w:ascii="Times New Roman" w:hAnsi="Times New Roman" w:cs="Times New Roman"/>
          <w:spacing w:val="-6"/>
          <w:sz w:val="28"/>
          <w:szCs w:val="28"/>
        </w:rPr>
        <w:t>Овюрского</w:t>
      </w:r>
      <w:proofErr w:type="spellEnd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Республики Тыва</w:t>
      </w:r>
      <w:proofErr w:type="gramEnd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18 мая 2018</w:t>
      </w:r>
      <w:r w:rsidR="00A974FA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года № </w:t>
      </w:r>
      <w:r w:rsidR="00FC093C">
        <w:rPr>
          <w:rFonts w:ascii="Times New Roman" w:hAnsi="Times New Roman" w:cs="Times New Roman"/>
          <w:spacing w:val="-6"/>
          <w:sz w:val="28"/>
          <w:szCs w:val="28"/>
        </w:rPr>
        <w:t>129</w:t>
      </w:r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(далее - Положение о Контрольно-счетном органе), Соглашения о передаче полномочий по осуществлению внешнего муниципального финансового контроля </w:t>
      </w:r>
      <w:r w:rsidR="00A974FA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01</w:t>
      </w:r>
      <w:r w:rsidR="00A974FA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декабря </w:t>
      </w:r>
      <w:r w:rsidR="002049CF">
        <w:rPr>
          <w:rFonts w:ascii="Times New Roman" w:hAnsi="Times New Roman" w:cs="Times New Roman"/>
          <w:spacing w:val="-6"/>
          <w:sz w:val="28"/>
          <w:szCs w:val="28"/>
        </w:rPr>
        <w:t>2018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с учетом требований Бюджетного кодекса РФ (далее - БК РФ), Положения </w:t>
      </w:r>
      <w:r w:rsidR="00DF1711">
        <w:rPr>
          <w:rFonts w:ascii="Times New Roman" w:hAnsi="Times New Roman" w:cs="Times New Roman"/>
          <w:sz w:val="28"/>
          <w:szCs w:val="28"/>
        </w:rPr>
        <w:t>«О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(далее – Положение о бюджетном процессе), утвержденного решением Хурала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proofErr w:type="gram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r w:rsidR="00A974FA" w:rsidRPr="00A974FA">
        <w:rPr>
          <w:rStyle w:val="a9"/>
          <w:i w:val="0"/>
          <w:sz w:val="28"/>
          <w:szCs w:val="28"/>
        </w:rPr>
        <w:t xml:space="preserve">от </w:t>
      </w:r>
      <w:r w:rsidR="000F2000">
        <w:rPr>
          <w:rStyle w:val="a9"/>
          <w:i w:val="0"/>
          <w:sz w:val="28"/>
          <w:szCs w:val="28"/>
        </w:rPr>
        <w:t>27.12.2017</w:t>
      </w:r>
      <w:r w:rsidR="00A974FA" w:rsidRPr="00A974FA">
        <w:rPr>
          <w:rStyle w:val="a9"/>
          <w:i w:val="0"/>
          <w:sz w:val="28"/>
          <w:szCs w:val="28"/>
        </w:rPr>
        <w:t xml:space="preserve"> года № </w:t>
      </w:r>
      <w:r w:rsidR="000F2000">
        <w:rPr>
          <w:rStyle w:val="a9"/>
          <w:i w:val="0"/>
          <w:sz w:val="28"/>
          <w:szCs w:val="28"/>
        </w:rPr>
        <w:t>37</w:t>
      </w:r>
      <w:r w:rsidR="00A974FA" w:rsidRPr="00A974FA">
        <w:rPr>
          <w:rFonts w:ascii="Times New Roman" w:hAnsi="Times New Roman" w:cs="Times New Roman"/>
          <w:sz w:val="28"/>
          <w:szCs w:val="28"/>
        </w:rPr>
        <w:t>.</w:t>
      </w:r>
    </w:p>
    <w:p w:rsidR="00A974FA" w:rsidRPr="00A974FA" w:rsidRDefault="00A974FA" w:rsidP="00A974F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</w:pP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Целью финансово-экономической экспертизы Проекта бюджета является определение </w:t>
      </w:r>
      <w:proofErr w:type="gramStart"/>
      <w:r w:rsidRPr="00A974FA">
        <w:rPr>
          <w:rFonts w:ascii="Times New Roman" w:hAnsi="Times New Roman" w:cs="Times New Roman"/>
          <w:b w:val="0"/>
          <w:color w:val="000000"/>
          <w:sz w:val="28"/>
          <w:szCs w:val="28"/>
        </w:rPr>
        <w:t>обоснованности показателей формирования Проекта</w:t>
      </w: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бюджета</w:t>
      </w:r>
      <w:proofErr w:type="gramEnd"/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.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Предметом финансово-экономической экспертизы является Проект бюджета, а также одновременно представляемые с ним в Хурал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Республики Тыва документы и материалы, включая прогноз социально-экономического развития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253E8" w:rsidRPr="000E583D" w:rsidRDefault="00E253E8" w:rsidP="00E25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3D"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решения о бюджете </w:t>
      </w:r>
      <w:proofErr w:type="spellStart"/>
      <w:r w:rsidRPr="000E583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E583D">
        <w:rPr>
          <w:rFonts w:ascii="Times New Roman" w:hAnsi="Times New Roman" w:cs="Times New Roman"/>
          <w:sz w:val="28"/>
          <w:szCs w:val="28"/>
        </w:rPr>
        <w:t xml:space="preserve"> документы и материалы соответствуют статьи 184.2 БК РФ.</w:t>
      </w:r>
    </w:p>
    <w:p w:rsidR="00E253E8" w:rsidRDefault="00E253E8" w:rsidP="00E2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83D">
        <w:rPr>
          <w:rFonts w:ascii="Times New Roman" w:hAnsi="Times New Roman" w:cs="Times New Roman"/>
          <w:sz w:val="28"/>
          <w:szCs w:val="28"/>
        </w:rPr>
        <w:t>Основные параметры Проекта бюджета сформированы с учетом прогноза налоговых и неналоговых доходов</w:t>
      </w:r>
      <w:r w:rsidR="000F2000">
        <w:rPr>
          <w:rFonts w:ascii="Times New Roman" w:hAnsi="Times New Roman" w:cs="Times New Roman"/>
          <w:sz w:val="28"/>
          <w:szCs w:val="28"/>
        </w:rPr>
        <w:t>.</w:t>
      </w:r>
    </w:p>
    <w:p w:rsidR="00E253E8" w:rsidRDefault="00E253E8" w:rsidP="00E2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Pr="00A974FA" w:rsidRDefault="00A974FA" w:rsidP="00E25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2. Основные характеристики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FC093C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="00D127AD">
        <w:rPr>
          <w:rFonts w:ascii="Times New Roman" w:hAnsi="Times New Roman" w:cs="Times New Roman"/>
          <w:sz w:val="28"/>
          <w:szCs w:val="28"/>
        </w:rPr>
        <w:t xml:space="preserve"> год и плановый период 2020-2021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E6696">
        <w:rPr>
          <w:rFonts w:ascii="Times New Roman" w:hAnsi="Times New Roman" w:cs="Times New Roman"/>
          <w:sz w:val="28"/>
          <w:szCs w:val="28"/>
        </w:rPr>
        <w:t>.</w:t>
      </w:r>
    </w:p>
    <w:p w:rsidR="00FC093C" w:rsidRDefault="00FC093C" w:rsidP="00A974FA">
      <w:pPr>
        <w:pStyle w:val="a7"/>
        <w:ind w:left="0" w:firstLine="709"/>
        <w:jc w:val="both"/>
        <w:rPr>
          <w:sz w:val="28"/>
          <w:szCs w:val="28"/>
        </w:rPr>
      </w:pPr>
    </w:p>
    <w:p w:rsidR="00A974FA" w:rsidRDefault="00A974FA" w:rsidP="00E253E8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A974FA">
        <w:rPr>
          <w:sz w:val="28"/>
          <w:szCs w:val="28"/>
        </w:rPr>
        <w:t xml:space="preserve">Согласно Проекту бюджета, общий объем доходов и расходов местного бюджета предусмотрен на </w:t>
      </w:r>
      <w:r w:rsidR="00DF1711">
        <w:rPr>
          <w:sz w:val="28"/>
          <w:szCs w:val="28"/>
        </w:rPr>
        <w:t>2019</w:t>
      </w:r>
      <w:r w:rsidRPr="00A974FA">
        <w:rPr>
          <w:sz w:val="28"/>
          <w:szCs w:val="28"/>
        </w:rPr>
        <w:t xml:space="preserve"> год в раз</w:t>
      </w:r>
      <w:r w:rsidR="0026022C">
        <w:rPr>
          <w:sz w:val="28"/>
          <w:szCs w:val="28"/>
        </w:rPr>
        <w:t>мере 1544,00 тыс. рублей, на 2020</w:t>
      </w:r>
      <w:r w:rsidRPr="00A974FA">
        <w:rPr>
          <w:sz w:val="28"/>
          <w:szCs w:val="28"/>
        </w:rPr>
        <w:t xml:space="preserve"> год – </w:t>
      </w:r>
      <w:r w:rsidR="0026022C">
        <w:rPr>
          <w:sz w:val="28"/>
          <w:szCs w:val="28"/>
        </w:rPr>
        <w:t>1674,00</w:t>
      </w:r>
      <w:r w:rsidRPr="00A974FA">
        <w:rPr>
          <w:sz w:val="28"/>
          <w:szCs w:val="28"/>
        </w:rPr>
        <w:t xml:space="preserve"> тыс. рублей и на 202</w:t>
      </w:r>
      <w:r w:rsidR="0026022C">
        <w:rPr>
          <w:sz w:val="28"/>
          <w:szCs w:val="28"/>
        </w:rPr>
        <w:t>1</w:t>
      </w:r>
      <w:r w:rsidRPr="00A974FA">
        <w:rPr>
          <w:sz w:val="28"/>
          <w:szCs w:val="28"/>
        </w:rPr>
        <w:t xml:space="preserve"> год – </w:t>
      </w:r>
      <w:r w:rsidR="0026022C">
        <w:rPr>
          <w:sz w:val="28"/>
          <w:szCs w:val="28"/>
        </w:rPr>
        <w:t>1793,00</w:t>
      </w:r>
      <w:r w:rsidRPr="00A974FA">
        <w:rPr>
          <w:sz w:val="28"/>
          <w:szCs w:val="28"/>
        </w:rPr>
        <w:t xml:space="preserve"> тыс. рублей.</w:t>
      </w:r>
    </w:p>
    <w:p w:rsidR="00E253E8" w:rsidRPr="00A974FA" w:rsidRDefault="00E253E8" w:rsidP="00E253E8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Хандагайтинский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на 2019 год и на плановый период 2020-2021 годов </w:t>
      </w:r>
      <w:r w:rsidR="0026022C">
        <w:rPr>
          <w:sz w:val="28"/>
          <w:szCs w:val="28"/>
        </w:rPr>
        <w:t>сформированы</w:t>
      </w:r>
      <w:r>
        <w:rPr>
          <w:sz w:val="28"/>
          <w:szCs w:val="28"/>
        </w:rPr>
        <w:t xml:space="preserve"> на основе прогноза социально-экономического развития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Хандагайтинский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на 2019 год и на плановый период 2020-2021 годов.</w:t>
      </w:r>
    </w:p>
    <w:p w:rsidR="00A974FA" w:rsidRPr="00A974FA" w:rsidRDefault="00A974FA" w:rsidP="00E25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бюджета проводилась Контрольно-счетным органом на основе сравнительного анализа показателей Проекта бюджета с ожидаемым исполнением бюджета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за  </w:t>
      </w:r>
      <w:r w:rsidR="002049CF">
        <w:rPr>
          <w:rFonts w:ascii="Times New Roman" w:hAnsi="Times New Roman" w:cs="Times New Roman"/>
          <w:sz w:val="28"/>
          <w:szCs w:val="28"/>
        </w:rPr>
        <w:t>2018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(по оценке администрации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>).</w:t>
      </w:r>
    </w:p>
    <w:p w:rsidR="00A974FA" w:rsidRP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="004B7EC6">
        <w:rPr>
          <w:rFonts w:ascii="Times New Roman" w:hAnsi="Times New Roman" w:cs="Times New Roman"/>
          <w:sz w:val="28"/>
          <w:szCs w:val="28"/>
        </w:rPr>
        <w:t xml:space="preserve"> года по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представлены ниже в таблице:</w:t>
      </w:r>
    </w:p>
    <w:p w:rsidR="00A974FA" w:rsidRPr="00A974FA" w:rsidRDefault="00A974FA" w:rsidP="00A974FA">
      <w:pPr>
        <w:pStyle w:val="a7"/>
        <w:ind w:left="0" w:firstLine="540"/>
        <w:jc w:val="right"/>
        <w:rPr>
          <w:snapToGrid w:val="0"/>
          <w:sz w:val="28"/>
          <w:szCs w:val="28"/>
        </w:rPr>
      </w:pPr>
      <w:r w:rsidRPr="00A974FA">
        <w:rPr>
          <w:snapToGrid w:val="0"/>
          <w:sz w:val="28"/>
          <w:szCs w:val="28"/>
        </w:rPr>
        <w:t>(тыс. рублей)</w:t>
      </w:r>
    </w:p>
    <w:tbl>
      <w:tblPr>
        <w:tblW w:w="9477" w:type="dxa"/>
        <w:jc w:val="center"/>
        <w:tblInd w:w="93" w:type="dxa"/>
        <w:tblLook w:val="0000"/>
      </w:tblPr>
      <w:tblGrid>
        <w:gridCol w:w="1698"/>
        <w:gridCol w:w="1502"/>
        <w:gridCol w:w="996"/>
        <w:gridCol w:w="1115"/>
        <w:gridCol w:w="1026"/>
        <w:gridCol w:w="1115"/>
        <w:gridCol w:w="1011"/>
        <w:gridCol w:w="1014"/>
      </w:tblGrid>
      <w:tr w:rsidR="00A974FA" w:rsidRPr="00D23EA5" w:rsidTr="00C83BE8">
        <w:trPr>
          <w:trHeight w:val="7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проекта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A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74FA" w:rsidRPr="00D23EA5" w:rsidTr="00C83BE8">
        <w:trPr>
          <w:trHeight w:val="396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(ожидаемая оценка исполнения)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266470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3D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DBF">
              <w:rPr>
                <w:rFonts w:ascii="Times New Roman" w:hAnsi="Times New Roman" w:cs="Times New Roman"/>
                <w:sz w:val="24"/>
                <w:szCs w:val="24"/>
              </w:rPr>
              <w:t>к 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рост к </w:t>
            </w:r>
            <w:r w:rsidR="00DF17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550DBF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  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A974FA" w:rsidRPr="00D23EA5" w:rsidTr="00C83BE8">
        <w:trPr>
          <w:trHeight w:val="197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966E69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966E69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966E69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A974FA" w:rsidRPr="00D23EA5" w:rsidTr="00C83BE8">
        <w:trPr>
          <w:trHeight w:val="116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966E69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966E69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966E69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Профицит</w:t>
            </w:r>
            <w:proofErr w:type="spellEnd"/>
            <w:proofErr w:type="gramStart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(+), </w:t>
            </w:r>
            <w:proofErr w:type="gramEnd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 (-)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-83,45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974FA" w:rsidRPr="00ED4007" w:rsidRDefault="00A974FA" w:rsidP="00ED40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4FA">
        <w:rPr>
          <w:rFonts w:ascii="Times New Roman" w:hAnsi="Times New Roman" w:cs="Times New Roman"/>
          <w:sz w:val="28"/>
          <w:szCs w:val="28"/>
        </w:rPr>
        <w:t>При проведении сравнительного анализа показателей таблицы установлено, что по</w:t>
      </w:r>
      <w:r w:rsidRPr="00A97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>сравнению с ожидаемой оц</w:t>
      </w:r>
      <w:r w:rsidR="00966E69">
        <w:rPr>
          <w:rFonts w:ascii="Times New Roman" w:hAnsi="Times New Roman" w:cs="Times New Roman"/>
          <w:sz w:val="28"/>
          <w:szCs w:val="28"/>
        </w:rPr>
        <w:t xml:space="preserve">енкой исполнения бюджета за </w:t>
      </w:r>
      <w:r w:rsidR="00966E69">
        <w:rPr>
          <w:rFonts w:ascii="Times New Roman" w:hAnsi="Times New Roman" w:cs="Times New Roman"/>
          <w:sz w:val="28"/>
          <w:szCs w:val="28"/>
        </w:rPr>
        <w:lastRenderedPageBreak/>
        <w:t>2018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доходы бюджета в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планируются с </w:t>
      </w:r>
      <w:r w:rsidR="00ED4007">
        <w:rPr>
          <w:rFonts w:ascii="Times New Roman" w:hAnsi="Times New Roman" w:cs="Times New Roman"/>
          <w:sz w:val="28"/>
          <w:szCs w:val="28"/>
        </w:rPr>
        <w:t>уменьшением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ED4007">
        <w:rPr>
          <w:rFonts w:ascii="Times New Roman" w:hAnsi="Times New Roman" w:cs="Times New Roman"/>
          <w:sz w:val="28"/>
          <w:szCs w:val="28"/>
        </w:rPr>
        <w:t>130,0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2526E">
        <w:rPr>
          <w:rFonts w:ascii="Times New Roman" w:hAnsi="Times New Roman" w:cs="Times New Roman"/>
          <w:sz w:val="28"/>
          <w:szCs w:val="28"/>
        </w:rPr>
        <w:t>,</w:t>
      </w:r>
      <w:r w:rsidRPr="00A974FA">
        <w:rPr>
          <w:rFonts w:ascii="Times New Roman" w:hAnsi="Times New Roman" w:cs="Times New Roman"/>
          <w:sz w:val="28"/>
          <w:szCs w:val="28"/>
        </w:rPr>
        <w:t xml:space="preserve"> или </w:t>
      </w:r>
      <w:r w:rsidR="002D33BF">
        <w:rPr>
          <w:rFonts w:ascii="Times New Roman" w:hAnsi="Times New Roman" w:cs="Times New Roman"/>
          <w:sz w:val="28"/>
          <w:szCs w:val="28"/>
        </w:rPr>
        <w:t>7,8</w:t>
      </w:r>
      <w:r w:rsidRPr="00A974FA">
        <w:rPr>
          <w:rFonts w:ascii="Times New Roman" w:hAnsi="Times New Roman" w:cs="Times New Roman"/>
          <w:sz w:val="28"/>
          <w:szCs w:val="28"/>
        </w:rPr>
        <w:t>%</w:t>
      </w:r>
      <w:r w:rsidR="00E2526E">
        <w:rPr>
          <w:rFonts w:ascii="Times New Roman" w:hAnsi="Times New Roman" w:cs="Times New Roman"/>
          <w:sz w:val="28"/>
          <w:szCs w:val="28"/>
        </w:rPr>
        <w:t xml:space="preserve"> меньше чем в 2018 году</w:t>
      </w:r>
      <w:r w:rsidR="00ED4007">
        <w:rPr>
          <w:rFonts w:ascii="Times New Roman" w:hAnsi="Times New Roman" w:cs="Times New Roman"/>
          <w:sz w:val="28"/>
          <w:szCs w:val="28"/>
        </w:rPr>
        <w:t>, в 2020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>с увеличением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ED4007">
        <w:rPr>
          <w:rFonts w:ascii="Times New Roman" w:hAnsi="Times New Roman" w:cs="Times New Roman"/>
          <w:sz w:val="28"/>
          <w:szCs w:val="28"/>
        </w:rPr>
        <w:t>130,0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D33BF">
        <w:rPr>
          <w:rFonts w:ascii="Times New Roman" w:hAnsi="Times New Roman" w:cs="Times New Roman"/>
          <w:sz w:val="28"/>
          <w:szCs w:val="28"/>
        </w:rPr>
        <w:t>8,4</w:t>
      </w:r>
      <w:r w:rsidRPr="00A974FA">
        <w:rPr>
          <w:rFonts w:ascii="Times New Roman" w:hAnsi="Times New Roman" w:cs="Times New Roman"/>
          <w:sz w:val="28"/>
          <w:szCs w:val="28"/>
        </w:rPr>
        <w:t xml:space="preserve">% </w:t>
      </w:r>
      <w:r w:rsidR="00F94E5E">
        <w:rPr>
          <w:rFonts w:ascii="Times New Roman" w:hAnsi="Times New Roman" w:cs="Times New Roman"/>
          <w:sz w:val="28"/>
          <w:szCs w:val="28"/>
        </w:rPr>
        <w:t xml:space="preserve">больше от 2019 года, </w:t>
      </w:r>
      <w:r w:rsidR="00ED4007">
        <w:rPr>
          <w:rFonts w:ascii="Times New Roman" w:hAnsi="Times New Roman" w:cs="Times New Roman"/>
          <w:sz w:val="28"/>
          <w:szCs w:val="28"/>
        </w:rPr>
        <w:t>и в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с увеличением на </w:t>
      </w:r>
      <w:r w:rsidR="00ED4007">
        <w:rPr>
          <w:rFonts w:ascii="Times New Roman" w:hAnsi="Times New Roman" w:cs="Times New Roman"/>
          <w:sz w:val="28"/>
          <w:szCs w:val="28"/>
        </w:rPr>
        <w:t>119,0</w:t>
      </w:r>
      <w:proofErr w:type="gramEnd"/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D33BF">
        <w:rPr>
          <w:rFonts w:ascii="Times New Roman" w:hAnsi="Times New Roman" w:cs="Times New Roman"/>
          <w:sz w:val="28"/>
          <w:szCs w:val="28"/>
        </w:rPr>
        <w:t>1,9</w:t>
      </w:r>
      <w:r w:rsidRPr="00A974FA">
        <w:rPr>
          <w:rFonts w:ascii="Times New Roman" w:hAnsi="Times New Roman" w:cs="Times New Roman"/>
          <w:sz w:val="28"/>
          <w:szCs w:val="28"/>
        </w:rPr>
        <w:t xml:space="preserve">% </w:t>
      </w:r>
      <w:r w:rsidR="00F94E5E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A974FA">
        <w:rPr>
          <w:rFonts w:ascii="Times New Roman" w:hAnsi="Times New Roman" w:cs="Times New Roman"/>
          <w:sz w:val="28"/>
          <w:szCs w:val="28"/>
        </w:rPr>
        <w:t>по сравнению с предыдущим годом.</w:t>
      </w:r>
    </w:p>
    <w:p w:rsid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>Расходы бюджета по сравнению с ожидаемой оц</w:t>
      </w:r>
      <w:r w:rsidR="002049CF">
        <w:rPr>
          <w:rFonts w:ascii="Times New Roman" w:hAnsi="Times New Roman" w:cs="Times New Roman"/>
          <w:sz w:val="28"/>
          <w:szCs w:val="28"/>
        </w:rPr>
        <w:t xml:space="preserve">енкой исполнения бюджета за 2018 </w:t>
      </w:r>
      <w:r w:rsidRPr="00A974FA">
        <w:rPr>
          <w:rFonts w:ascii="Times New Roman" w:hAnsi="Times New Roman" w:cs="Times New Roman"/>
          <w:sz w:val="28"/>
          <w:szCs w:val="28"/>
        </w:rPr>
        <w:t xml:space="preserve">год в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>с уменьшением на 213,0 тыс. рублей или</w:t>
      </w:r>
      <w:r w:rsidR="002D33BF">
        <w:rPr>
          <w:rFonts w:ascii="Times New Roman" w:hAnsi="Times New Roman" w:cs="Times New Roman"/>
          <w:sz w:val="28"/>
          <w:szCs w:val="28"/>
        </w:rPr>
        <w:t xml:space="preserve"> 12,2</w:t>
      </w:r>
      <w:r w:rsidR="00ED4007">
        <w:rPr>
          <w:rFonts w:ascii="Times New Roman" w:hAnsi="Times New Roman" w:cs="Times New Roman"/>
          <w:sz w:val="28"/>
          <w:szCs w:val="28"/>
        </w:rPr>
        <w:t>%</w:t>
      </w:r>
      <w:r w:rsidR="00F94E5E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ED4007">
        <w:rPr>
          <w:rFonts w:ascii="Times New Roman" w:hAnsi="Times New Roman" w:cs="Times New Roman"/>
          <w:sz w:val="28"/>
          <w:szCs w:val="28"/>
        </w:rPr>
        <w:t xml:space="preserve">, </w:t>
      </w:r>
      <w:r w:rsidRPr="00A974FA">
        <w:rPr>
          <w:rFonts w:ascii="Times New Roman" w:hAnsi="Times New Roman" w:cs="Times New Roman"/>
          <w:sz w:val="28"/>
          <w:szCs w:val="28"/>
        </w:rPr>
        <w:t xml:space="preserve">и </w:t>
      </w:r>
      <w:r w:rsidR="00F94E5E">
        <w:rPr>
          <w:rFonts w:ascii="Times New Roman" w:hAnsi="Times New Roman" w:cs="Times New Roman"/>
          <w:sz w:val="28"/>
          <w:szCs w:val="28"/>
        </w:rPr>
        <w:t xml:space="preserve">на </w:t>
      </w:r>
      <w:r w:rsidRPr="00A974FA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планируются </w:t>
      </w:r>
      <w:r w:rsidR="00F94E5E">
        <w:rPr>
          <w:rFonts w:ascii="Times New Roman" w:hAnsi="Times New Roman" w:cs="Times New Roman"/>
          <w:sz w:val="28"/>
          <w:szCs w:val="28"/>
        </w:rPr>
        <w:t>аналогичны</w:t>
      </w:r>
      <w:r w:rsidRPr="00A974FA">
        <w:rPr>
          <w:rFonts w:ascii="Times New Roman" w:hAnsi="Times New Roman" w:cs="Times New Roman"/>
          <w:sz w:val="28"/>
          <w:szCs w:val="28"/>
        </w:rPr>
        <w:t xml:space="preserve">м </w:t>
      </w:r>
      <w:r w:rsidR="007C4367">
        <w:rPr>
          <w:rFonts w:ascii="Times New Roman" w:hAnsi="Times New Roman" w:cs="Times New Roman"/>
          <w:sz w:val="28"/>
          <w:szCs w:val="28"/>
        </w:rPr>
        <w:t>показаниям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с доходами бюджета.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A5" w:rsidRPr="00A974FA" w:rsidRDefault="00D23EA5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93C" w:rsidRDefault="00A974FA" w:rsidP="00D127AD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DF1711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bCs/>
          <w:iCs/>
          <w:spacing w:val="3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bCs/>
          <w:iCs/>
          <w:spacing w:val="3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FA" w:rsidRDefault="00A974FA" w:rsidP="00FC093C">
      <w:pPr>
        <w:pStyle w:val="a6"/>
        <w:shd w:val="clear" w:color="auto" w:fill="auto"/>
        <w:spacing w:before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="009E6696">
        <w:rPr>
          <w:rFonts w:ascii="Times New Roman" w:hAnsi="Times New Roman" w:cs="Times New Roman"/>
          <w:sz w:val="28"/>
          <w:szCs w:val="28"/>
        </w:rPr>
        <w:t xml:space="preserve"> год и на плановый период 2020-2021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</w:t>
      </w:r>
      <w:r w:rsidR="009E6696">
        <w:rPr>
          <w:rFonts w:ascii="Times New Roman" w:hAnsi="Times New Roman" w:cs="Times New Roman"/>
          <w:sz w:val="28"/>
          <w:szCs w:val="28"/>
        </w:rPr>
        <w:t>ов.</w:t>
      </w:r>
    </w:p>
    <w:p w:rsidR="00D23EA5" w:rsidRPr="00A974FA" w:rsidRDefault="00D23EA5" w:rsidP="00D23EA5">
      <w:pPr>
        <w:pStyle w:val="a6"/>
        <w:shd w:val="clear" w:color="auto" w:fill="auto"/>
        <w:spacing w:before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Прогноз доходов бюджета 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основным направлениям бюджетной и налоговой политики 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A4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4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>.</w:t>
      </w:r>
    </w:p>
    <w:p w:rsidR="00AC38D2" w:rsidRPr="00AC38D2" w:rsidRDefault="00AC38D2" w:rsidP="00AC38D2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AC38D2">
        <w:rPr>
          <w:rFonts w:ascii="Times New Roman" w:hAnsi="Times New Roman" w:cs="Times New Roman"/>
          <w:sz w:val="28"/>
          <w:szCs w:val="28"/>
        </w:rPr>
        <w:t>Структура доходов бюд</w:t>
      </w:r>
      <w:r w:rsidR="00D127AD">
        <w:rPr>
          <w:rFonts w:ascii="Times New Roman" w:hAnsi="Times New Roman" w:cs="Times New Roman"/>
          <w:sz w:val="28"/>
          <w:szCs w:val="28"/>
        </w:rPr>
        <w:t>жета на 2019 год и на плановый период 2020</w:t>
      </w:r>
      <w:r w:rsidRPr="00AC38D2">
        <w:rPr>
          <w:rFonts w:ascii="Times New Roman" w:hAnsi="Times New Roman" w:cs="Times New Roman"/>
          <w:sz w:val="28"/>
          <w:szCs w:val="28"/>
        </w:rPr>
        <w:t xml:space="preserve"> и 202</w:t>
      </w:r>
      <w:r w:rsidR="00D127AD">
        <w:rPr>
          <w:rFonts w:ascii="Times New Roman" w:hAnsi="Times New Roman" w:cs="Times New Roman"/>
          <w:sz w:val="28"/>
          <w:szCs w:val="28"/>
        </w:rPr>
        <w:t>1</w:t>
      </w:r>
      <w:r w:rsidRPr="00AC38D2">
        <w:rPr>
          <w:rFonts w:ascii="Times New Roman" w:hAnsi="Times New Roman" w:cs="Times New Roman"/>
          <w:sz w:val="28"/>
          <w:szCs w:val="28"/>
        </w:rPr>
        <w:t xml:space="preserve"> годов приведена в следующей таблице:</w:t>
      </w:r>
    </w:p>
    <w:tbl>
      <w:tblPr>
        <w:tblW w:w="9638" w:type="dxa"/>
        <w:jc w:val="right"/>
        <w:tblInd w:w="5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5"/>
        <w:gridCol w:w="1135"/>
        <w:gridCol w:w="567"/>
        <w:gridCol w:w="850"/>
        <w:gridCol w:w="567"/>
        <w:gridCol w:w="851"/>
        <w:gridCol w:w="567"/>
        <w:gridCol w:w="850"/>
        <w:gridCol w:w="566"/>
      </w:tblGrid>
      <w:tr w:rsidR="00AC38D2" w:rsidRPr="00AC38D2" w:rsidTr="00AC38D2">
        <w:trPr>
          <w:cantSplit/>
          <w:trHeight w:val="356"/>
          <w:jc w:val="right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 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</w:tr>
      <w:tr w:rsidR="00AC38D2" w:rsidRPr="00AC38D2" w:rsidTr="00AC38D2">
        <w:trPr>
          <w:cantSplit/>
          <w:trHeight w:val="359"/>
          <w:jc w:val="right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hanging="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прогноз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C38D2" w:rsidRPr="00AC38D2" w:rsidTr="00AC38D2">
        <w:trPr>
          <w:trHeight w:val="207"/>
          <w:jc w:val="righ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</w:rPr>
            </w:pPr>
            <w:r w:rsidRPr="00AC38D2">
              <w:rPr>
                <w:rFonts w:ascii="Times New Roman" w:hAnsi="Times New Roman" w:cs="Times New Roman"/>
              </w:rPr>
              <w:t>Доходы – 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8D2" w:rsidRPr="00AC38D2" w:rsidTr="00AC38D2">
        <w:trPr>
          <w:trHeight w:val="207"/>
          <w:jc w:val="righ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Налоговые доходы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1617,00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476A7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476A7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1576,0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476A7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1695,0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</w:tr>
      <w:tr w:rsidR="00AC38D2" w:rsidRPr="00AC38D2" w:rsidTr="00AC38D2">
        <w:trPr>
          <w:trHeight w:val="207"/>
          <w:jc w:val="righ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D039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Неналоговые доходы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</w:tbl>
    <w:p w:rsidR="00AC38D2" w:rsidRPr="00AC38D2" w:rsidRDefault="00AC38D2" w:rsidP="00AC38D2">
      <w:pPr>
        <w:pStyle w:val="a6"/>
        <w:shd w:val="clear" w:color="auto" w:fill="auto"/>
        <w:spacing w:before="120" w:after="120" w:line="240" w:lineRule="auto"/>
        <w:ind w:right="-6" w:firstLine="720"/>
        <w:rPr>
          <w:rFonts w:ascii="Times New Roman" w:hAnsi="Times New Roman" w:cs="Times New Roman"/>
          <w:sz w:val="28"/>
          <w:szCs w:val="28"/>
        </w:rPr>
      </w:pPr>
      <w:r w:rsidRPr="00AC38D2">
        <w:rPr>
          <w:rFonts w:ascii="Times New Roman" w:hAnsi="Times New Roman" w:cs="Times New Roman"/>
          <w:sz w:val="28"/>
          <w:szCs w:val="28"/>
        </w:rPr>
        <w:t xml:space="preserve">Динамика и структура доходов бюджета </w:t>
      </w:r>
      <w:proofErr w:type="spellStart"/>
      <w:r w:rsidRPr="00AC38D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C38D2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показателями:</w:t>
      </w:r>
    </w:p>
    <w:tbl>
      <w:tblPr>
        <w:tblW w:w="9371" w:type="dxa"/>
        <w:tblInd w:w="93" w:type="dxa"/>
        <w:tblLook w:val="04A0"/>
      </w:tblPr>
      <w:tblGrid>
        <w:gridCol w:w="1869"/>
        <w:gridCol w:w="981"/>
        <w:gridCol w:w="993"/>
        <w:gridCol w:w="1093"/>
        <w:gridCol w:w="1033"/>
        <w:gridCol w:w="1134"/>
        <w:gridCol w:w="1134"/>
        <w:gridCol w:w="1134"/>
      </w:tblGrid>
      <w:tr w:rsidR="00AC38D2" w:rsidRPr="00AC38D2" w:rsidTr="00AC38D2">
        <w:trPr>
          <w:trHeight w:val="464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2018</w:t>
            </w:r>
            <w:r w:rsidRP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 оценка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2019</w:t>
            </w:r>
            <w:r w:rsidRP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 прогноз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2019</w:t>
            </w:r>
            <w:r w:rsid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3D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2020 г. 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2020</w:t>
            </w:r>
            <w:r w:rsid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2021</w:t>
            </w:r>
            <w:r w:rsidRP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 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2020</w:t>
            </w:r>
            <w:r w:rsid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/2021</w:t>
            </w:r>
          </w:p>
        </w:tc>
      </w:tr>
      <w:tr w:rsidR="00AC38D2" w:rsidRPr="00AC38D2" w:rsidTr="00AC38D2">
        <w:trPr>
          <w:trHeight w:val="495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476A73" w:rsidRDefault="00AC38D2" w:rsidP="00D039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476A73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107,5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476A73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right"/>
              <w:rPr>
                <w:rFonts w:ascii="Times New Roman" w:hAnsi="Times New Roman" w:cs="Times New Roman"/>
              </w:rPr>
            </w:pPr>
            <w:r w:rsidRPr="00AC38D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476A73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38D2" w:rsidRPr="00AC38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476A73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104,0</w:t>
            </w:r>
          </w:p>
        </w:tc>
      </w:tr>
      <w:tr w:rsidR="009D1731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9D1731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Default="009D173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9D173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843DD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843DD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112,1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476A73" w:rsidRDefault="00AC38D2" w:rsidP="00D039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476A73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C38D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C38D2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476A73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  <w:r w:rsidR="00AC38D2" w:rsidRPr="00AC38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AC38D2" w:rsidRPr="00AC38D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AC38D2" w:rsidRPr="00AC38D2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AC38D2" w:rsidRPr="00AC38D2" w:rsidRDefault="00AC38D2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0D517B" w:rsidRDefault="000D517B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сельского поселения на 2019 год составляют 1544,00 тыс. рублей, налоговые и неналоговые доходы 1544,00 тыс. рублей.</w:t>
      </w:r>
    </w:p>
    <w:p w:rsidR="000D517B" w:rsidRDefault="00385A48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85A48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доходы физических лиц:</w:t>
      </w:r>
    </w:p>
    <w:p w:rsidR="00385A48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A48">
        <w:rPr>
          <w:rFonts w:ascii="Times New Roman" w:hAnsi="Times New Roman" w:cs="Times New Roman"/>
          <w:sz w:val="28"/>
          <w:szCs w:val="28"/>
        </w:rPr>
        <w:t xml:space="preserve">на 2019 год прогнозируется в сумме 668,0 тыс. рублей, или на </w:t>
      </w:r>
      <w:r w:rsidR="008C65F2">
        <w:rPr>
          <w:rFonts w:ascii="Times New Roman" w:hAnsi="Times New Roman" w:cs="Times New Roman"/>
          <w:sz w:val="28"/>
          <w:szCs w:val="28"/>
        </w:rPr>
        <w:t>4,3</w:t>
      </w:r>
      <w:r w:rsidR="00385A48">
        <w:rPr>
          <w:rFonts w:ascii="Times New Roman" w:hAnsi="Times New Roman" w:cs="Times New Roman"/>
          <w:sz w:val="28"/>
          <w:szCs w:val="28"/>
        </w:rPr>
        <w:t xml:space="preserve">% </w:t>
      </w:r>
      <w:r w:rsidR="008C65F2">
        <w:rPr>
          <w:rFonts w:ascii="Times New Roman" w:hAnsi="Times New Roman" w:cs="Times New Roman"/>
          <w:sz w:val="28"/>
          <w:szCs w:val="28"/>
        </w:rPr>
        <w:t>больше</w:t>
      </w:r>
      <w:r w:rsidR="0038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ожидаемому поступлению в 2018 году;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в размере 709,0 тыс. рублей, или на </w:t>
      </w:r>
      <w:r w:rsidR="008C65F2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>% больше суммы прогнозируемой на 2019 год;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2021 год в размере 751,0 тыс. рублей, или на </w:t>
      </w:r>
      <w:r w:rsidR="008C65F2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>% больше суммы, прогнозируемой на 2020 год.</w:t>
      </w:r>
    </w:p>
    <w:p w:rsidR="007D548B" w:rsidRP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548B">
        <w:rPr>
          <w:rFonts w:ascii="Times New Roman" w:hAnsi="Times New Roman" w:cs="Times New Roman"/>
          <w:i/>
          <w:sz w:val="28"/>
          <w:szCs w:val="28"/>
        </w:rPr>
        <w:t>Доходы от поступлений единого сельскохозяйственного налога: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прогнозируются в сумме 31,0 тыс. рублей, или </w:t>
      </w:r>
      <w:r w:rsidR="008C65F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по отношению к ожидаемому поступлению в 2018 год;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2020 год прогнозируется в сумме 31,0 тыс. рублей</w:t>
      </w:r>
      <w:r w:rsidR="00F94E5E">
        <w:rPr>
          <w:rFonts w:ascii="Times New Roman" w:hAnsi="Times New Roman" w:cs="Times New Roman"/>
          <w:sz w:val="28"/>
          <w:szCs w:val="28"/>
        </w:rPr>
        <w:t xml:space="preserve"> без изменений от 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прогнозируется в сумме 32,0 тыс. рублей по сравнен</w:t>
      </w:r>
      <w:r w:rsidR="008C65F2">
        <w:rPr>
          <w:rFonts w:ascii="Times New Roman" w:hAnsi="Times New Roman" w:cs="Times New Roman"/>
          <w:sz w:val="28"/>
          <w:szCs w:val="28"/>
        </w:rPr>
        <w:t xml:space="preserve">ию с предыдущим годом рост на </w:t>
      </w:r>
      <w:r>
        <w:rPr>
          <w:rFonts w:ascii="Times New Roman" w:hAnsi="Times New Roman" w:cs="Times New Roman"/>
          <w:sz w:val="28"/>
          <w:szCs w:val="28"/>
        </w:rPr>
        <w:t>3%.</w:t>
      </w:r>
    </w:p>
    <w:p w:rsidR="007D548B" w:rsidRP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548B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имущество физических лиц: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 год прогнозируе</w:t>
      </w:r>
      <w:r w:rsidR="00FE61EB">
        <w:rPr>
          <w:rFonts w:ascii="Times New Roman" w:hAnsi="Times New Roman" w:cs="Times New Roman"/>
          <w:sz w:val="28"/>
          <w:szCs w:val="28"/>
        </w:rPr>
        <w:t>тся в сумме 308,0 тыс. рублей. С</w:t>
      </w:r>
      <w:r w:rsidR="008C65F2">
        <w:rPr>
          <w:rFonts w:ascii="Times New Roman" w:hAnsi="Times New Roman" w:cs="Times New Roman"/>
          <w:sz w:val="28"/>
          <w:szCs w:val="28"/>
        </w:rPr>
        <w:t>нижение прогноза составляет 19,2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2020 год прогнозируется в сумме 318,0 тыс. рублей</w:t>
      </w:r>
      <w:r w:rsidR="009B2E29">
        <w:rPr>
          <w:rFonts w:ascii="Times New Roman" w:hAnsi="Times New Roman" w:cs="Times New Roman"/>
          <w:sz w:val="28"/>
          <w:szCs w:val="28"/>
        </w:rPr>
        <w:t>, или увеличение на 3,2%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в сумме 381,0 тыс. рублей</w:t>
      </w:r>
      <w:r w:rsidR="009B2E29">
        <w:rPr>
          <w:rFonts w:ascii="Times New Roman" w:hAnsi="Times New Roman" w:cs="Times New Roman"/>
          <w:sz w:val="28"/>
          <w:szCs w:val="28"/>
        </w:rPr>
        <w:t>, что больше на 19,8% от предыдущего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48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поступлений земельного налога:</w:t>
      </w:r>
    </w:p>
    <w:p w:rsidR="00926E3E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прогнозируется в сумме 439,0 тыс. рублей, что уменьшилось </w:t>
      </w:r>
      <w:r w:rsidR="00926E3E">
        <w:rPr>
          <w:rFonts w:ascii="Times New Roman" w:hAnsi="Times New Roman" w:cs="Times New Roman"/>
          <w:sz w:val="28"/>
          <w:szCs w:val="28"/>
        </w:rPr>
        <w:t xml:space="preserve">на 22,4% </w:t>
      </w:r>
      <w:r>
        <w:rPr>
          <w:rFonts w:ascii="Times New Roman" w:hAnsi="Times New Roman" w:cs="Times New Roman"/>
          <w:sz w:val="28"/>
          <w:szCs w:val="28"/>
        </w:rPr>
        <w:t>по сравнению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2020 год прогнозируется в раз</w:t>
      </w:r>
      <w:r w:rsidR="007E4CEB">
        <w:rPr>
          <w:rFonts w:ascii="Times New Roman" w:hAnsi="Times New Roman" w:cs="Times New Roman"/>
          <w:sz w:val="28"/>
          <w:szCs w:val="28"/>
        </w:rPr>
        <w:t xml:space="preserve">мере 518,0 тыс. рублей, </w:t>
      </w:r>
      <w:r w:rsidR="00926E3E">
        <w:rPr>
          <w:rFonts w:ascii="Times New Roman" w:hAnsi="Times New Roman" w:cs="Times New Roman"/>
          <w:sz w:val="28"/>
          <w:szCs w:val="28"/>
        </w:rPr>
        <w:t>что наблюдается</w:t>
      </w:r>
      <w:r w:rsidR="007E4CEB">
        <w:rPr>
          <w:rFonts w:ascii="Times New Roman" w:hAnsi="Times New Roman" w:cs="Times New Roman"/>
          <w:sz w:val="28"/>
          <w:szCs w:val="28"/>
        </w:rPr>
        <w:t xml:space="preserve"> </w:t>
      </w:r>
      <w:r w:rsidR="00926E3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E4CEB">
        <w:rPr>
          <w:rFonts w:ascii="Times New Roman" w:hAnsi="Times New Roman" w:cs="Times New Roman"/>
          <w:sz w:val="28"/>
          <w:szCs w:val="28"/>
        </w:rPr>
        <w:t xml:space="preserve">на </w:t>
      </w:r>
      <w:r w:rsidR="00926E3E">
        <w:rPr>
          <w:rFonts w:ascii="Times New Roman" w:hAnsi="Times New Roman" w:cs="Times New Roman"/>
          <w:sz w:val="28"/>
          <w:szCs w:val="28"/>
        </w:rPr>
        <w:t>17,9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26E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926E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прогнозируется в размере 581,0 т</w:t>
      </w:r>
      <w:r w:rsidR="007E4CEB">
        <w:rPr>
          <w:rFonts w:ascii="Times New Roman" w:hAnsi="Times New Roman" w:cs="Times New Roman"/>
          <w:sz w:val="28"/>
          <w:szCs w:val="28"/>
        </w:rPr>
        <w:t xml:space="preserve">ыс. рублей, или на </w:t>
      </w:r>
      <w:r>
        <w:rPr>
          <w:rFonts w:ascii="Times New Roman" w:hAnsi="Times New Roman" w:cs="Times New Roman"/>
          <w:sz w:val="28"/>
          <w:szCs w:val="28"/>
        </w:rPr>
        <w:t>12% больше суммы, прогнозируемой на 2021 год.</w:t>
      </w:r>
    </w:p>
    <w:p w:rsidR="00FE61E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прочих неналоговых доходов: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составит 98,0 тыс. рублей, или </w:t>
      </w:r>
      <w:r w:rsidR="00926E3E">
        <w:rPr>
          <w:rFonts w:ascii="Times New Roman" w:hAnsi="Times New Roman" w:cs="Times New Roman"/>
          <w:sz w:val="28"/>
          <w:szCs w:val="28"/>
        </w:rPr>
        <w:t>увеличение на 71,9</w:t>
      </w:r>
      <w:r>
        <w:rPr>
          <w:rFonts w:ascii="Times New Roman" w:hAnsi="Times New Roman" w:cs="Times New Roman"/>
          <w:sz w:val="28"/>
          <w:szCs w:val="28"/>
        </w:rPr>
        <w:t>% по сравнению к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2020 и 2021 г</w:t>
      </w:r>
      <w:r w:rsidR="00926E3E">
        <w:rPr>
          <w:rFonts w:ascii="Times New Roman" w:hAnsi="Times New Roman" w:cs="Times New Roman"/>
          <w:sz w:val="28"/>
          <w:szCs w:val="28"/>
        </w:rPr>
        <w:t>оды составляет 98,0 тыс. рублей, прогнозируется без изменений по сравнению предыдущего года.</w:t>
      </w:r>
    </w:p>
    <w:p w:rsidR="00F94E5E" w:rsidRDefault="00F94E5E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23EA5" w:rsidRPr="00A974FA" w:rsidRDefault="00D23EA5" w:rsidP="0042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2FD" w:rsidRPr="00F94E5E" w:rsidRDefault="00A974FA" w:rsidP="00D127AD">
      <w:pPr>
        <w:pStyle w:val="a7"/>
        <w:numPr>
          <w:ilvl w:val="0"/>
          <w:numId w:val="6"/>
        </w:numPr>
        <w:jc w:val="center"/>
        <w:rPr>
          <w:sz w:val="28"/>
          <w:szCs w:val="28"/>
        </w:rPr>
      </w:pPr>
      <w:r w:rsidRPr="00F94E5E">
        <w:rPr>
          <w:sz w:val="28"/>
          <w:szCs w:val="28"/>
        </w:rPr>
        <w:lastRenderedPageBreak/>
        <w:t xml:space="preserve">Расходы </w:t>
      </w:r>
      <w:proofErr w:type="spellStart"/>
      <w:r w:rsidRPr="00F94E5E">
        <w:rPr>
          <w:sz w:val="28"/>
          <w:szCs w:val="28"/>
        </w:rPr>
        <w:t>сумона</w:t>
      </w:r>
      <w:proofErr w:type="spellEnd"/>
      <w:r w:rsidRPr="00F94E5E">
        <w:rPr>
          <w:sz w:val="28"/>
          <w:szCs w:val="28"/>
        </w:rPr>
        <w:t xml:space="preserve"> </w:t>
      </w:r>
      <w:proofErr w:type="spellStart"/>
      <w:r w:rsidR="004202FD" w:rsidRPr="00F94E5E">
        <w:rPr>
          <w:sz w:val="28"/>
          <w:szCs w:val="28"/>
        </w:rPr>
        <w:t>Хандагайтинский</w:t>
      </w:r>
      <w:proofErr w:type="spellEnd"/>
      <w:r w:rsidR="004202FD" w:rsidRPr="00F94E5E">
        <w:rPr>
          <w:sz w:val="28"/>
          <w:szCs w:val="28"/>
        </w:rPr>
        <w:t xml:space="preserve"> </w:t>
      </w:r>
      <w:proofErr w:type="spellStart"/>
      <w:r w:rsidR="004202FD" w:rsidRPr="00F94E5E">
        <w:rPr>
          <w:sz w:val="28"/>
          <w:szCs w:val="28"/>
        </w:rPr>
        <w:t>Овюрского</w:t>
      </w:r>
      <w:proofErr w:type="spellEnd"/>
      <w:r w:rsidR="004202FD" w:rsidRPr="00F94E5E">
        <w:rPr>
          <w:sz w:val="28"/>
          <w:szCs w:val="28"/>
        </w:rPr>
        <w:t xml:space="preserve"> </w:t>
      </w:r>
      <w:proofErr w:type="spellStart"/>
      <w:r w:rsidR="004202FD" w:rsidRPr="00F94E5E">
        <w:rPr>
          <w:sz w:val="28"/>
          <w:szCs w:val="28"/>
        </w:rPr>
        <w:t>кожууна</w:t>
      </w:r>
      <w:proofErr w:type="spellEnd"/>
      <w:r w:rsidR="004202FD" w:rsidRPr="00F94E5E">
        <w:rPr>
          <w:sz w:val="28"/>
          <w:szCs w:val="28"/>
        </w:rPr>
        <w:t xml:space="preserve"> </w:t>
      </w:r>
    </w:p>
    <w:p w:rsidR="00A974FA" w:rsidRPr="004202FD" w:rsidRDefault="00A974FA" w:rsidP="004202FD">
      <w:pPr>
        <w:pStyle w:val="a7"/>
        <w:ind w:left="1069"/>
        <w:jc w:val="center"/>
        <w:rPr>
          <w:sz w:val="28"/>
          <w:szCs w:val="28"/>
        </w:rPr>
      </w:pPr>
      <w:r w:rsidRPr="004202FD">
        <w:rPr>
          <w:sz w:val="28"/>
          <w:szCs w:val="28"/>
        </w:rPr>
        <w:t xml:space="preserve">на </w:t>
      </w:r>
      <w:r w:rsidR="00DF1711" w:rsidRPr="004202FD">
        <w:rPr>
          <w:sz w:val="28"/>
          <w:szCs w:val="28"/>
        </w:rPr>
        <w:t>2019</w:t>
      </w:r>
      <w:r w:rsidR="00E72460">
        <w:rPr>
          <w:sz w:val="28"/>
          <w:szCs w:val="28"/>
        </w:rPr>
        <w:t xml:space="preserve"> год и на плановый период 2020</w:t>
      </w:r>
      <w:r w:rsidR="00F0397B">
        <w:rPr>
          <w:sz w:val="28"/>
          <w:szCs w:val="28"/>
        </w:rPr>
        <w:t>-2021</w:t>
      </w:r>
      <w:r w:rsidR="00E72460">
        <w:rPr>
          <w:sz w:val="28"/>
          <w:szCs w:val="28"/>
        </w:rPr>
        <w:t xml:space="preserve"> годов</w:t>
      </w:r>
    </w:p>
    <w:p w:rsidR="00D23EA5" w:rsidRPr="00A974FA" w:rsidRDefault="00D23EA5" w:rsidP="00D23EA5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D23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общий объем расходов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планируется в сумме </w:t>
      </w:r>
      <w:r w:rsidR="005A6A0F">
        <w:rPr>
          <w:rFonts w:ascii="Times New Roman" w:hAnsi="Times New Roman" w:cs="Times New Roman"/>
          <w:sz w:val="28"/>
          <w:szCs w:val="28"/>
        </w:rPr>
        <w:t>1544,00 тыс. рублей. На 2020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6A0F">
        <w:rPr>
          <w:rFonts w:ascii="Times New Roman" w:hAnsi="Times New Roman" w:cs="Times New Roman"/>
          <w:sz w:val="28"/>
          <w:szCs w:val="28"/>
        </w:rPr>
        <w:t>1674,00 тыс. рублей, на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6A0F">
        <w:rPr>
          <w:rFonts w:ascii="Times New Roman" w:hAnsi="Times New Roman" w:cs="Times New Roman"/>
          <w:sz w:val="28"/>
          <w:szCs w:val="28"/>
        </w:rPr>
        <w:t>1793,00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4E5E" w:rsidRDefault="00AB4E5E" w:rsidP="00D23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расходов бюджета на 2019 год проведено с учетом:</w:t>
      </w:r>
    </w:p>
    <w:p w:rsidR="00AB4E5E" w:rsidRDefault="00704632" w:rsidP="00AB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E5E">
        <w:rPr>
          <w:rFonts w:ascii="Times New Roman" w:hAnsi="Times New Roman" w:cs="Times New Roman"/>
          <w:sz w:val="28"/>
          <w:szCs w:val="28"/>
        </w:rPr>
        <w:t xml:space="preserve"> расчете фонда оплаты труд</w:t>
      </w:r>
      <w:r>
        <w:rPr>
          <w:rFonts w:ascii="Times New Roman" w:hAnsi="Times New Roman" w:cs="Times New Roman"/>
          <w:sz w:val="28"/>
          <w:szCs w:val="28"/>
        </w:rPr>
        <w:t>а учте</w:t>
      </w:r>
      <w:r w:rsidR="00AB4E5E">
        <w:rPr>
          <w:rFonts w:ascii="Times New Roman" w:hAnsi="Times New Roman" w:cs="Times New Roman"/>
          <w:sz w:val="28"/>
          <w:szCs w:val="28"/>
        </w:rPr>
        <w:t>ны ра</w:t>
      </w:r>
      <w:r>
        <w:rPr>
          <w:rFonts w:ascii="Times New Roman" w:hAnsi="Times New Roman" w:cs="Times New Roman"/>
          <w:sz w:val="28"/>
          <w:szCs w:val="28"/>
        </w:rPr>
        <w:t>сходы на повышение оплаты труда, установленных Указами Президента РФ, а также индексация с 1 октября 2019г на 4,3% заработной платы остальных работников бюджетной сферы.</w:t>
      </w:r>
    </w:p>
    <w:p w:rsidR="00704632" w:rsidRDefault="00704632" w:rsidP="00AB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на оплату труда с начислениями на 2019 год сформированы на у</w:t>
      </w:r>
      <w:r w:rsidR="00D127AD">
        <w:rPr>
          <w:rFonts w:ascii="Times New Roman" w:hAnsi="Times New Roman" w:cs="Times New Roman"/>
          <w:sz w:val="28"/>
          <w:szCs w:val="28"/>
        </w:rPr>
        <w:t>ровне ожидаемого исполнения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4910">
        <w:rPr>
          <w:rFonts w:ascii="Times New Roman" w:hAnsi="Times New Roman" w:cs="Times New Roman"/>
          <w:sz w:val="28"/>
          <w:szCs w:val="28"/>
        </w:rPr>
        <w:t>и составляют 739,00 тыс. рублей;</w:t>
      </w:r>
    </w:p>
    <w:p w:rsidR="00704632" w:rsidRPr="00A974FA" w:rsidRDefault="00704632" w:rsidP="00AB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материальные затраты, приобретение основных средств увеличены на 5% от уровня 2018 года. 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расходов бюджета </w:t>
      </w:r>
      <w:proofErr w:type="spellStart"/>
      <w:r w:rsidRPr="00A974FA">
        <w:rPr>
          <w:rFonts w:ascii="Times New Roman" w:hAnsi="Times New Roman" w:cs="Times New Roman"/>
          <w:snapToGrid w:val="0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2019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 и плановый период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годов приведена ниже в таблице:</w:t>
      </w:r>
    </w:p>
    <w:p w:rsidR="00A974FA" w:rsidRPr="00A974FA" w:rsidRDefault="006B6695" w:rsidP="006B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974FA" w:rsidRPr="00A974F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1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065"/>
        <w:gridCol w:w="1134"/>
        <w:gridCol w:w="1417"/>
        <w:gridCol w:w="1134"/>
        <w:gridCol w:w="1205"/>
      </w:tblGrid>
      <w:tr w:rsidR="006B6695" w:rsidRPr="00D23EA5" w:rsidTr="0026022C">
        <w:trPr>
          <w:cantSplit/>
          <w:trHeight w:val="311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оценка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>темп роста 2019/2018 (%)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</w:tr>
      <w:tr w:rsidR="006B6695" w:rsidRPr="00D23EA5" w:rsidTr="0026022C">
        <w:trPr>
          <w:trHeight w:val="122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B6695" w:rsidRPr="00D23EA5" w:rsidTr="0026022C">
        <w:trPr>
          <w:trHeight w:val="70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575FAB" w:rsidP="0057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1793,0</w:t>
            </w:r>
          </w:p>
        </w:tc>
      </w:tr>
      <w:tr w:rsidR="006B6695" w:rsidRPr="00D23EA5" w:rsidTr="0026022C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706,3</w:t>
            </w:r>
          </w:p>
        </w:tc>
      </w:tr>
      <w:tr w:rsidR="006B6695" w:rsidRPr="00D23EA5" w:rsidTr="0026022C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997,0</w:t>
            </w:r>
          </w:p>
        </w:tc>
      </w:tr>
      <w:tr w:rsidR="00AB4E5E" w:rsidRPr="00D23EA5" w:rsidTr="0026022C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AB4E5E" w:rsidRDefault="00AB4E5E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AB4E5E" w:rsidRDefault="00AB4E5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4E5E" w:rsidRDefault="00AB4E5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4E5E" w:rsidRPr="00266470" w:rsidRDefault="00AB4E5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B4E5E" w:rsidRDefault="00AB4E5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AB4E5E" w:rsidRDefault="00AB4E5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997,0</w:t>
            </w:r>
          </w:p>
        </w:tc>
      </w:tr>
    </w:tbl>
    <w:p w:rsidR="00D23EA5" w:rsidRDefault="00D23EA5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разделу "Общегосударственные вопросы" запланированы 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AB4E5E">
        <w:rPr>
          <w:rFonts w:ascii="Times New Roman" w:hAnsi="Times New Roman" w:cs="Times New Roman"/>
          <w:sz w:val="28"/>
          <w:szCs w:val="28"/>
        </w:rPr>
        <w:t>739,0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905F6">
        <w:rPr>
          <w:rFonts w:ascii="Times New Roman" w:hAnsi="Times New Roman" w:cs="Times New Roman"/>
          <w:sz w:val="28"/>
          <w:szCs w:val="28"/>
        </w:rPr>
        <w:t>48</w:t>
      </w:r>
      <w:r w:rsidRPr="00A974FA">
        <w:rPr>
          <w:rFonts w:ascii="Times New Roman" w:hAnsi="Times New Roman" w:cs="Times New Roman"/>
          <w:sz w:val="28"/>
          <w:szCs w:val="28"/>
        </w:rPr>
        <w:t xml:space="preserve"> % от общих расходов) с </w:t>
      </w:r>
      <w:r w:rsidR="00AB4E5E">
        <w:rPr>
          <w:rFonts w:ascii="Times New Roman" w:hAnsi="Times New Roman" w:cs="Times New Roman"/>
          <w:sz w:val="28"/>
          <w:szCs w:val="28"/>
        </w:rPr>
        <w:t>уменьшением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к уровню оценки </w:t>
      </w:r>
      <w:r w:rsidR="002049CF">
        <w:rPr>
          <w:rFonts w:ascii="Times New Roman" w:hAnsi="Times New Roman" w:cs="Times New Roman"/>
          <w:sz w:val="28"/>
          <w:szCs w:val="28"/>
        </w:rPr>
        <w:t>2018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D33BF">
        <w:rPr>
          <w:rFonts w:ascii="Times New Roman" w:hAnsi="Times New Roman" w:cs="Times New Roman"/>
          <w:sz w:val="28"/>
          <w:szCs w:val="28"/>
        </w:rPr>
        <w:t>0,2</w:t>
      </w:r>
      <w:r w:rsidR="00AB4E5E">
        <w:rPr>
          <w:rFonts w:ascii="Times New Roman" w:hAnsi="Times New Roman" w:cs="Times New Roman"/>
          <w:sz w:val="28"/>
          <w:szCs w:val="28"/>
        </w:rPr>
        <w:t xml:space="preserve">%. На </w:t>
      </w:r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="00DF1711">
        <w:rPr>
          <w:rFonts w:ascii="Times New Roman" w:hAnsi="Times New Roman" w:cs="Times New Roman"/>
          <w:sz w:val="28"/>
          <w:szCs w:val="28"/>
        </w:rPr>
        <w:t>2020</w:t>
      </w:r>
      <w:r w:rsidR="00AB4E5E">
        <w:rPr>
          <w:rFonts w:ascii="Times New Roman" w:hAnsi="Times New Roman" w:cs="Times New Roman"/>
          <w:sz w:val="28"/>
          <w:szCs w:val="28"/>
        </w:rPr>
        <w:t xml:space="preserve"> год</w:t>
      </w:r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r w:rsidR="00AB4E5E">
        <w:rPr>
          <w:rFonts w:ascii="Times New Roman" w:hAnsi="Times New Roman" w:cs="Times New Roman"/>
          <w:sz w:val="28"/>
          <w:szCs w:val="28"/>
        </w:rPr>
        <w:t>расходы составят 706,1 тыс. рублей</w:t>
      </w:r>
      <w:r w:rsidR="009D7439">
        <w:rPr>
          <w:rFonts w:ascii="Times New Roman" w:hAnsi="Times New Roman" w:cs="Times New Roman"/>
          <w:sz w:val="28"/>
          <w:szCs w:val="28"/>
        </w:rPr>
        <w:t xml:space="preserve"> с уменьшением на 4,5%</w:t>
      </w:r>
      <w:r w:rsidR="006905F6">
        <w:rPr>
          <w:rFonts w:ascii="Times New Roman" w:hAnsi="Times New Roman" w:cs="Times New Roman"/>
          <w:sz w:val="28"/>
          <w:szCs w:val="28"/>
        </w:rPr>
        <w:t xml:space="preserve"> по отношению 2019 года</w:t>
      </w:r>
      <w:r w:rsidR="00AB4E5E">
        <w:rPr>
          <w:rFonts w:ascii="Times New Roman" w:hAnsi="Times New Roman" w:cs="Times New Roman"/>
          <w:sz w:val="28"/>
          <w:szCs w:val="28"/>
        </w:rPr>
        <w:t>. На</w:t>
      </w:r>
      <w:r w:rsidR="00DF1711">
        <w:rPr>
          <w:rFonts w:ascii="Times New Roman" w:hAnsi="Times New Roman" w:cs="Times New Roman"/>
          <w:sz w:val="28"/>
          <w:szCs w:val="28"/>
        </w:rPr>
        <w:t xml:space="preserve"> 2021</w:t>
      </w:r>
      <w:r w:rsidR="00AB4E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974FA">
        <w:rPr>
          <w:rFonts w:ascii="Times New Roman" w:hAnsi="Times New Roman" w:cs="Times New Roman"/>
          <w:sz w:val="28"/>
          <w:szCs w:val="28"/>
        </w:rPr>
        <w:t xml:space="preserve"> расходы составят </w:t>
      </w:r>
      <w:r w:rsidR="00AB4E5E">
        <w:rPr>
          <w:rFonts w:ascii="Times New Roman" w:hAnsi="Times New Roman" w:cs="Times New Roman"/>
          <w:sz w:val="28"/>
          <w:szCs w:val="28"/>
        </w:rPr>
        <w:t>706,3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04632" w:rsidRDefault="00704632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Межбюджетные </w:t>
      </w:r>
      <w:r w:rsidR="009D7439">
        <w:rPr>
          <w:rFonts w:ascii="Times New Roman" w:hAnsi="Times New Roman" w:cs="Times New Roman"/>
          <w:sz w:val="28"/>
          <w:szCs w:val="28"/>
        </w:rPr>
        <w:t>трансферты на 2019 год в общей сумме 805,0 тыс</w:t>
      </w:r>
      <w:r w:rsidR="0026022C">
        <w:rPr>
          <w:rFonts w:ascii="Times New Roman" w:hAnsi="Times New Roman" w:cs="Times New Roman"/>
          <w:sz w:val="28"/>
          <w:szCs w:val="28"/>
        </w:rPr>
        <w:t>.</w:t>
      </w:r>
      <w:r w:rsidR="009D7439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6905F6">
        <w:rPr>
          <w:rFonts w:ascii="Times New Roman" w:hAnsi="Times New Roman" w:cs="Times New Roman"/>
          <w:sz w:val="28"/>
          <w:szCs w:val="28"/>
        </w:rPr>
        <w:t>52</w:t>
      </w:r>
      <w:r w:rsidR="009D7439">
        <w:rPr>
          <w:rFonts w:ascii="Times New Roman" w:hAnsi="Times New Roman" w:cs="Times New Roman"/>
          <w:sz w:val="28"/>
          <w:szCs w:val="28"/>
        </w:rPr>
        <w:t>% от общих расходов) с уменьшением к уровню оценки 2018 года на 20,9%. На 2020 год составят 926,0 тыс. рублей с увеличением на 1,5%. На 2021 год составят 997,0 тыс. рублей с увеличением 7,6%.</w:t>
      </w:r>
    </w:p>
    <w:p w:rsidR="00D23EA5" w:rsidRDefault="00204685" w:rsidP="0020468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Основанная доля расходов в виде средств межбюджетных трансфертов, перечисляемых из бюджета поселения в бюджет муниципального района на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вопросов местного значения межмуниципального характера. В связи передачей полномочий районного центра в администрацию муниципального района средства межбюджетных трансфертов направляются в основном на расходы по благоустройству села.</w:t>
      </w:r>
    </w:p>
    <w:p w:rsidR="00D23EA5" w:rsidRPr="00D23EA5" w:rsidRDefault="00D23EA5" w:rsidP="0038515E">
      <w:pPr>
        <w:pStyle w:val="a3"/>
        <w:spacing w:after="0"/>
        <w:jc w:val="left"/>
        <w:rPr>
          <w:szCs w:val="28"/>
        </w:rPr>
      </w:pPr>
    </w:p>
    <w:p w:rsidR="00A974FA" w:rsidRPr="00A974FA" w:rsidRDefault="00A974FA" w:rsidP="00D23EA5">
      <w:pPr>
        <w:pStyle w:val="a3"/>
        <w:spacing w:after="0"/>
        <w:rPr>
          <w:szCs w:val="28"/>
        </w:rPr>
      </w:pPr>
      <w:r w:rsidRPr="00A974FA">
        <w:rPr>
          <w:szCs w:val="28"/>
        </w:rPr>
        <w:t>Предложения:</w:t>
      </w:r>
    </w:p>
    <w:p w:rsidR="00223C0F" w:rsidRDefault="00204685" w:rsidP="0020468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sz w:val="28"/>
          <w:szCs w:val="28"/>
        </w:rPr>
        <w:t xml:space="preserve">Проект бюджета </w:t>
      </w:r>
      <w:r w:rsidRPr="00223C0F">
        <w:rPr>
          <w:color w:val="282828"/>
          <w:sz w:val="28"/>
          <w:szCs w:val="28"/>
        </w:rPr>
        <w:t xml:space="preserve">сельского поселения </w:t>
      </w:r>
      <w:proofErr w:type="spellStart"/>
      <w:r w:rsidRPr="00223C0F">
        <w:rPr>
          <w:color w:val="282828"/>
          <w:sz w:val="28"/>
          <w:szCs w:val="28"/>
        </w:rPr>
        <w:t>сумон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Хандагайтинский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Овюрского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кожууна</w:t>
      </w:r>
      <w:proofErr w:type="spellEnd"/>
      <w:r w:rsidRPr="00223C0F">
        <w:rPr>
          <w:color w:val="282828"/>
          <w:sz w:val="28"/>
          <w:szCs w:val="28"/>
        </w:rPr>
        <w:t xml:space="preserve"> Республики Тыва</w:t>
      </w:r>
      <w:r w:rsidR="005D0BEA">
        <w:rPr>
          <w:sz w:val="28"/>
          <w:szCs w:val="28"/>
        </w:rPr>
        <w:t xml:space="preserve">  на 2019 год</w:t>
      </w:r>
      <w:r w:rsidRPr="00223C0F">
        <w:rPr>
          <w:sz w:val="28"/>
          <w:szCs w:val="28"/>
        </w:rPr>
        <w:t xml:space="preserve"> и на плановый период 2020 и 2021 годов подготовлен  с учетом требований Бюджетного Кодекса, содержит все основные  характер</w:t>
      </w:r>
      <w:r w:rsidR="00223C0F">
        <w:rPr>
          <w:sz w:val="28"/>
          <w:szCs w:val="28"/>
        </w:rPr>
        <w:t>истики, предусмотренные статьями 169, 184</w:t>
      </w:r>
      <w:r w:rsidRPr="00223C0F">
        <w:rPr>
          <w:sz w:val="28"/>
          <w:szCs w:val="28"/>
        </w:rPr>
        <w:t xml:space="preserve"> Бюджетного Кодекса РФ.</w:t>
      </w:r>
    </w:p>
    <w:p w:rsidR="00223C0F" w:rsidRDefault="00204685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color w:val="333333"/>
          <w:sz w:val="28"/>
          <w:szCs w:val="28"/>
        </w:rPr>
        <w:t>Р</w:t>
      </w:r>
      <w:r w:rsidRPr="00223C0F">
        <w:rPr>
          <w:sz w:val="28"/>
          <w:szCs w:val="28"/>
        </w:rPr>
        <w:t>езультаты проведенного анализа проекта Решения и документов, составляющих основу формирования бюджета, дают основан</w:t>
      </w:r>
      <w:r w:rsidR="00223C0F">
        <w:rPr>
          <w:sz w:val="28"/>
          <w:szCs w:val="28"/>
        </w:rPr>
        <w:t>ие для принятия проекта Решения.</w:t>
      </w:r>
    </w:p>
    <w:p w:rsidR="00223C0F" w:rsidRPr="00223C0F" w:rsidRDefault="00223C0F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223C0F">
        <w:rPr>
          <w:sz w:val="28"/>
          <w:szCs w:val="28"/>
        </w:rPr>
        <w:t>данное за</w:t>
      </w:r>
      <w:r>
        <w:rPr>
          <w:sz w:val="28"/>
          <w:szCs w:val="28"/>
        </w:rPr>
        <w:t>ключение в Хурал представителей</w:t>
      </w:r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сумона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Хандагайтинский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кожууна</w:t>
      </w:r>
      <w:proofErr w:type="spellEnd"/>
      <w:r w:rsidRPr="00223C0F">
        <w:rPr>
          <w:sz w:val="28"/>
          <w:szCs w:val="28"/>
        </w:rPr>
        <w:t xml:space="preserve"> Республики Тыва.</w:t>
      </w:r>
    </w:p>
    <w:p w:rsidR="00223C0F" w:rsidRPr="00223C0F" w:rsidRDefault="00223C0F" w:rsidP="00223C0F">
      <w:pPr>
        <w:pStyle w:val="a7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A974FA" w:rsidRPr="00223C0F" w:rsidRDefault="00A974FA" w:rsidP="00A974FA">
      <w:pPr>
        <w:pStyle w:val="a3"/>
        <w:spacing w:after="0"/>
        <w:ind w:firstLine="720"/>
        <w:jc w:val="both"/>
        <w:rPr>
          <w:bCs/>
          <w:szCs w:val="28"/>
        </w:rPr>
      </w:pPr>
    </w:p>
    <w:p w:rsidR="00A974FA" w:rsidRPr="00A974FA" w:rsidRDefault="00A974FA" w:rsidP="00A974FA">
      <w:pPr>
        <w:pStyle w:val="2"/>
        <w:tabs>
          <w:tab w:val="left" w:pos="720"/>
          <w:tab w:val="left" w:pos="7380"/>
          <w:tab w:val="left" w:pos="7560"/>
          <w:tab w:val="left" w:pos="7740"/>
          <w:tab w:val="left" w:pos="7920"/>
          <w:tab w:val="left" w:pos="8100"/>
        </w:tabs>
        <w:spacing w:after="0" w:line="240" w:lineRule="auto"/>
        <w:ind w:left="0" w:right="-5" w:firstLine="720"/>
        <w:jc w:val="both"/>
        <w:rPr>
          <w:color w:val="000000"/>
          <w:sz w:val="28"/>
          <w:szCs w:val="28"/>
        </w:rPr>
      </w:pPr>
    </w:p>
    <w:p w:rsidR="00A974FA" w:rsidRPr="00A974FA" w:rsidRDefault="00D23EA5" w:rsidP="00D23E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</w:t>
      </w:r>
    </w:p>
    <w:p w:rsidR="00A974FA" w:rsidRPr="00A974FA" w:rsidRDefault="00A974FA" w:rsidP="00D23E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74FA">
        <w:rPr>
          <w:rFonts w:ascii="Times New Roman" w:hAnsi="Times New Roman" w:cs="Times New Roman"/>
          <w:sz w:val="28"/>
          <w:szCs w:val="28"/>
          <w:lang w:eastAsia="en-US"/>
        </w:rPr>
        <w:t>Контрольно-счетного органа</w:t>
      </w:r>
    </w:p>
    <w:p w:rsidR="00A974FA" w:rsidRPr="00A974FA" w:rsidRDefault="00D23EA5" w:rsidP="00D23EA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Ондар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A974FA" w:rsidRDefault="00A974FA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2B28" w:rsidSect="00A3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C7F"/>
    <w:multiLevelType w:val="hybridMultilevel"/>
    <w:tmpl w:val="26F2567A"/>
    <w:lvl w:ilvl="0" w:tplc="8584AE3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594E"/>
    <w:multiLevelType w:val="hybridMultilevel"/>
    <w:tmpl w:val="15AA8D60"/>
    <w:lvl w:ilvl="0" w:tplc="4830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D4ED3"/>
    <w:multiLevelType w:val="hybridMultilevel"/>
    <w:tmpl w:val="387077B8"/>
    <w:lvl w:ilvl="0" w:tplc="F3080E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D055E3"/>
    <w:multiLevelType w:val="hybridMultilevel"/>
    <w:tmpl w:val="167E4216"/>
    <w:lvl w:ilvl="0" w:tplc="4814AB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65158D"/>
    <w:multiLevelType w:val="hybridMultilevel"/>
    <w:tmpl w:val="7BE8D0E0"/>
    <w:lvl w:ilvl="0" w:tplc="DAD6E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181FE0"/>
    <w:multiLevelType w:val="hybridMultilevel"/>
    <w:tmpl w:val="18AE0DB2"/>
    <w:lvl w:ilvl="0" w:tplc="AF68CF8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74FA"/>
    <w:rsid w:val="000D517B"/>
    <w:rsid w:val="000F2000"/>
    <w:rsid w:val="00140B1E"/>
    <w:rsid w:val="001C715B"/>
    <w:rsid w:val="001F15D5"/>
    <w:rsid w:val="00204685"/>
    <w:rsid w:val="002049CF"/>
    <w:rsid w:val="00223C0F"/>
    <w:rsid w:val="0026022C"/>
    <w:rsid w:val="00261284"/>
    <w:rsid w:val="00266470"/>
    <w:rsid w:val="00272E66"/>
    <w:rsid w:val="002D33BF"/>
    <w:rsid w:val="002D418C"/>
    <w:rsid w:val="0038515E"/>
    <w:rsid w:val="00385A48"/>
    <w:rsid w:val="003D1B33"/>
    <w:rsid w:val="003E3487"/>
    <w:rsid w:val="003F0D41"/>
    <w:rsid w:val="004202FD"/>
    <w:rsid w:val="00424922"/>
    <w:rsid w:val="00476A73"/>
    <w:rsid w:val="004B7EC6"/>
    <w:rsid w:val="00550DBF"/>
    <w:rsid w:val="00575FAB"/>
    <w:rsid w:val="005A6A0F"/>
    <w:rsid w:val="005D0BEA"/>
    <w:rsid w:val="005D1362"/>
    <w:rsid w:val="006062BD"/>
    <w:rsid w:val="006905F6"/>
    <w:rsid w:val="006B6695"/>
    <w:rsid w:val="007016BE"/>
    <w:rsid w:val="00704632"/>
    <w:rsid w:val="007A4910"/>
    <w:rsid w:val="007C4367"/>
    <w:rsid w:val="007D548B"/>
    <w:rsid w:val="007E4CEB"/>
    <w:rsid w:val="00843DD1"/>
    <w:rsid w:val="00892B28"/>
    <w:rsid w:val="008C65F2"/>
    <w:rsid w:val="00926E3E"/>
    <w:rsid w:val="00966E69"/>
    <w:rsid w:val="009B2E29"/>
    <w:rsid w:val="009D1731"/>
    <w:rsid w:val="009D7439"/>
    <w:rsid w:val="009E6696"/>
    <w:rsid w:val="00A3133C"/>
    <w:rsid w:val="00A45C42"/>
    <w:rsid w:val="00A64175"/>
    <w:rsid w:val="00A974FA"/>
    <w:rsid w:val="00AA4685"/>
    <w:rsid w:val="00AB4E5E"/>
    <w:rsid w:val="00AC38D2"/>
    <w:rsid w:val="00B03213"/>
    <w:rsid w:val="00D127AD"/>
    <w:rsid w:val="00D23EA5"/>
    <w:rsid w:val="00DF1711"/>
    <w:rsid w:val="00E2526E"/>
    <w:rsid w:val="00E253E8"/>
    <w:rsid w:val="00E72460"/>
    <w:rsid w:val="00ED4007"/>
    <w:rsid w:val="00ED6BD8"/>
    <w:rsid w:val="00EE4AF5"/>
    <w:rsid w:val="00F0397B"/>
    <w:rsid w:val="00F94E5E"/>
    <w:rsid w:val="00FC093C"/>
    <w:rsid w:val="00FE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3C"/>
  </w:style>
  <w:style w:type="paragraph" w:styleId="1">
    <w:name w:val="heading 1"/>
    <w:basedOn w:val="a"/>
    <w:next w:val="a"/>
    <w:link w:val="10"/>
    <w:uiPriority w:val="9"/>
    <w:qFormat/>
    <w:rsid w:val="00D23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974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4FA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74F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74FA"/>
    <w:rPr>
      <w:rFonts w:ascii="Arial" w:eastAsia="Times New Roman" w:hAnsi="Arial" w:cs="Arial"/>
      <w:b/>
      <w:bCs/>
      <w:sz w:val="26"/>
      <w:szCs w:val="26"/>
    </w:rPr>
  </w:style>
  <w:style w:type="character" w:customStyle="1" w:styleId="a5">
    <w:name w:val="Основной текст Знак"/>
    <w:link w:val="a6"/>
    <w:rsid w:val="00A974FA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974FA"/>
    <w:pPr>
      <w:shd w:val="clear" w:color="auto" w:fill="FFFFFF"/>
      <w:spacing w:before="240" w:after="0" w:line="302" w:lineRule="exact"/>
      <w:jc w:val="both"/>
    </w:pPr>
    <w:rPr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974FA"/>
  </w:style>
  <w:style w:type="paragraph" w:styleId="2">
    <w:name w:val="Body Text Indent 2"/>
    <w:basedOn w:val="a"/>
    <w:link w:val="20"/>
    <w:rsid w:val="00A974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974F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974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A974FA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character" w:styleId="a9">
    <w:name w:val="Emphasis"/>
    <w:qFormat/>
    <w:rsid w:val="00A974FA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sid w:val="00D23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Херелмаа</cp:lastModifiedBy>
  <cp:revision>2</cp:revision>
  <cp:lastPrinted>2018-11-23T02:37:00Z</cp:lastPrinted>
  <dcterms:created xsi:type="dcterms:W3CDTF">2018-11-26T09:44:00Z</dcterms:created>
  <dcterms:modified xsi:type="dcterms:W3CDTF">2018-11-26T09:44:00Z</dcterms:modified>
</cp:coreProperties>
</file>