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EE" w:rsidRPr="00FC62EE" w:rsidRDefault="00FC62EE" w:rsidP="00FC62EE">
      <w:pPr>
        <w:spacing w:after="0" w:line="240" w:lineRule="auto"/>
        <w:ind w:firstLine="540"/>
        <w:jc w:val="center"/>
        <w:rPr>
          <w:rFonts w:ascii="Arial" w:eastAsia="Times New Roman" w:hAnsi="Arial" w:cs="Arial"/>
          <w:color w:val="000000"/>
          <w:sz w:val="24"/>
          <w:szCs w:val="24"/>
          <w:lang w:eastAsia="ru-RU"/>
        </w:rPr>
      </w:pPr>
      <w:r w:rsidRPr="00FC62EE">
        <w:rPr>
          <w:rFonts w:ascii="Arial" w:eastAsia="Times New Roman" w:hAnsi="Arial" w:cs="Arial"/>
          <w:b/>
          <w:bCs/>
          <w:color w:val="000000"/>
          <w:sz w:val="32"/>
          <w:szCs w:val="32"/>
          <w:lang w:eastAsia="ru-RU"/>
        </w:rPr>
        <w:t>УСТАВ</w:t>
      </w:r>
    </w:p>
    <w:p w:rsidR="00FC62EE" w:rsidRPr="00FC62EE" w:rsidRDefault="00FC62EE" w:rsidP="00FC62EE">
      <w:pPr>
        <w:spacing w:after="0" w:line="240" w:lineRule="auto"/>
        <w:ind w:firstLine="540"/>
        <w:jc w:val="center"/>
        <w:rPr>
          <w:rFonts w:ascii="Arial" w:eastAsia="Times New Roman" w:hAnsi="Arial" w:cs="Arial"/>
          <w:color w:val="000000"/>
          <w:sz w:val="24"/>
          <w:szCs w:val="24"/>
          <w:lang w:eastAsia="ru-RU"/>
        </w:rPr>
      </w:pPr>
      <w:r w:rsidRPr="00FC62EE">
        <w:rPr>
          <w:rFonts w:ascii="Arial" w:eastAsia="Times New Roman" w:hAnsi="Arial" w:cs="Arial"/>
          <w:b/>
          <w:bCs/>
          <w:color w:val="000000"/>
          <w:sz w:val="32"/>
          <w:szCs w:val="32"/>
          <w:lang w:eastAsia="ru-RU"/>
        </w:rPr>
        <w:t>СЕЛЬСКОГО  ПОСЕЛЕНИЯ  СУМОН   СОЛЧУРСКИЙ ОВЮРСКОГО КОЖУУНА  РЕСПУБЛИКИ  ТЫВА</w:t>
      </w:r>
    </w:p>
    <w:p w:rsidR="00FC62EE" w:rsidRPr="00FC62EE" w:rsidRDefault="00FC62EE" w:rsidP="00FC62EE">
      <w:pPr>
        <w:spacing w:after="0" w:line="240" w:lineRule="auto"/>
        <w:ind w:firstLine="540"/>
        <w:jc w:val="center"/>
        <w:rPr>
          <w:rFonts w:ascii="Arial" w:eastAsia="Times New Roman" w:hAnsi="Arial" w:cs="Arial"/>
          <w:color w:val="000000"/>
          <w:sz w:val="24"/>
          <w:szCs w:val="24"/>
          <w:lang w:eastAsia="ru-RU"/>
        </w:rPr>
      </w:pPr>
      <w:r w:rsidRPr="00FC62EE">
        <w:rPr>
          <w:rFonts w:ascii="Arial" w:eastAsia="Times New Roman" w:hAnsi="Arial" w:cs="Arial"/>
          <w:b/>
          <w:bCs/>
          <w:color w:val="000000"/>
          <w:sz w:val="32"/>
          <w:szCs w:val="32"/>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Изменения: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29.01.2013 </w:t>
      </w:r>
      <w:hyperlink r:id="rId5"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25.07.2013 </w:t>
      </w:r>
      <w:hyperlink r:id="rId6" w:tgtFrame="_blank" w:history="1">
        <w:r w:rsidRPr="00FC62EE">
          <w:rPr>
            <w:rFonts w:ascii="Arial" w:eastAsia="Times New Roman" w:hAnsi="Arial" w:cs="Arial"/>
            <w:color w:val="0000FF"/>
            <w:sz w:val="24"/>
            <w:szCs w:val="24"/>
            <w:lang w:eastAsia="ru-RU"/>
          </w:rPr>
          <w:t>№2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21.01.2014 </w:t>
      </w:r>
      <w:hyperlink r:id="rId7" w:tgtFrame="_blank" w:history="1">
        <w:r w:rsidRPr="00FC62EE">
          <w:rPr>
            <w:rFonts w:ascii="Arial" w:eastAsia="Times New Roman" w:hAnsi="Arial" w:cs="Arial"/>
            <w:color w:val="0000FF"/>
            <w:sz w:val="24"/>
            <w:szCs w:val="24"/>
            <w:lang w:eastAsia="ru-RU"/>
          </w:rPr>
          <w:t>№ 44</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03.06.2014 </w:t>
      </w:r>
      <w:hyperlink r:id="rId8" w:tgtFrame="_blank" w:history="1">
        <w:r w:rsidRPr="00FC62EE">
          <w:rPr>
            <w:rFonts w:ascii="Arial" w:eastAsia="Times New Roman" w:hAnsi="Arial" w:cs="Arial"/>
            <w:color w:val="0000FF"/>
            <w:sz w:val="24"/>
            <w:szCs w:val="24"/>
            <w:lang w:eastAsia="ru-RU"/>
          </w:rPr>
          <w:t>№ 50</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13.11.2014 </w:t>
      </w:r>
      <w:hyperlink r:id="rId9"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21.09.2015 </w:t>
      </w:r>
      <w:hyperlink r:id="rId10" w:tgtFrame="_blank" w:history="1">
        <w:r w:rsidRPr="00FC62EE">
          <w:rPr>
            <w:rFonts w:ascii="Arial" w:eastAsia="Times New Roman" w:hAnsi="Arial" w:cs="Arial"/>
            <w:color w:val="0000FF"/>
            <w:sz w:val="24"/>
            <w:szCs w:val="24"/>
            <w:lang w:eastAsia="ru-RU"/>
          </w:rPr>
          <w:t>№ 81</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29.11.2016 </w:t>
      </w:r>
      <w:hyperlink r:id="rId11" w:tgtFrame="_blank" w:history="1">
        <w:r w:rsidRPr="00FC62EE">
          <w:rPr>
            <w:rFonts w:ascii="Arial" w:eastAsia="Times New Roman" w:hAnsi="Arial" w:cs="Arial"/>
            <w:color w:val="0000FF"/>
            <w:sz w:val="24"/>
            <w:szCs w:val="24"/>
            <w:lang w:eastAsia="ru-RU"/>
          </w:rPr>
          <w:t>№ 15</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15.05.2017 </w:t>
      </w:r>
      <w:hyperlink r:id="rId12" w:tgtFrame="_blank" w:history="1">
        <w:r w:rsidRPr="00FC62EE">
          <w:rPr>
            <w:rFonts w:ascii="Arial" w:eastAsia="Times New Roman" w:hAnsi="Arial" w:cs="Arial"/>
            <w:color w:val="0000FF"/>
            <w:sz w:val="24"/>
            <w:szCs w:val="24"/>
            <w:lang w:eastAsia="ru-RU"/>
          </w:rPr>
          <w:t>№ 4</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Решение Хурала представителей сельского поселения сумона Солчурский Овюрского кожууна от 12.09.2017 </w:t>
      </w:r>
      <w:hyperlink r:id="rId13" w:tgtFrame="_blank" w:history="1">
        <w:r w:rsidRPr="00FC62EE">
          <w:rPr>
            <w:rFonts w:ascii="Arial" w:eastAsia="Times New Roman" w:hAnsi="Arial" w:cs="Arial"/>
            <w:color w:val="0000FF"/>
            <w:sz w:val="24"/>
            <w:szCs w:val="24"/>
            <w:lang w:eastAsia="ru-RU"/>
          </w:rPr>
          <w:t>№ 6</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I. Общие положения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1.Устав сельского поселения  сумон Солчурский Овюрского кожууна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Устав сельского поселения сумон Солчурский Овюрского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 Солчурский Овюрского кожууна Республики Тыва, должностных лиц местного самоуправления сельского поселения сумон Солчурский Овюрского кожууна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Положения Устава обязательны для исполнения всеми юридическими лицами, расположенными или действующими на территории сельского поселения сумон Солчурский Овюрского кожууна  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Устав принимается Хуралом представителей сумона и подлежит государственной регистрации в порядке, установленном федеральным законом.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 Основные термины и понятия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Термины и понятия в настоящем Уставе применяются в значениях, предусмотренных Федеральным законом </w:t>
      </w:r>
      <w:hyperlink r:id="rId14"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lastRenderedPageBreak/>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 Официальные символы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Сумон имеет свои Герб и Флаг, отражающие исторические, культурные, национальные и иные местные традиции и особенности.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Герб и Флаг сумона, порядок их официального использования устанавливаются решением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II. ВОПРОСЫ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 Вопросы местного значения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15"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К вопросам местного значения сумона относятся: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2) установление, изменение и отмена местных налогов и сборов поселения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3) владение, пользование и распоряжение имуществом, находящимся в муниципальной собственности поселения;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4)обеспечение первичных мер пожарной безопасности в границах населенных пунктов поселения;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5) создание условий для обеспечения жителей поселения услугами связи, общественного питания, торговли и бытового обслуживания;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6) создание условий для организации досуга и обеспечения жителей поселения услугами организаций культуры;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16"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10)содействие в развитии сельскохозяйственного производства, создание условий для развития малого и среднего предпринимательства;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11)организация и осуществление мероприятий по работе с детьми и молодежью в поселении;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12)оказание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формирование архивных фондов поселения.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0" w:name="Par0"/>
      <w:bookmarkEnd w:id="0"/>
      <w:r w:rsidRPr="00FC62EE">
        <w:rPr>
          <w:rFonts w:ascii="Arial" w:eastAsia="Times New Roman" w:hAnsi="Arial" w:cs="Arial"/>
          <w:color w:val="000000"/>
          <w:sz w:val="24"/>
          <w:szCs w:val="24"/>
          <w:lang w:eastAsia="ru-RU"/>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w:t>
      </w:r>
      <w:hyperlink r:id="rId17"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вопросов местного значения городских поселений.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Иные вопросы местного значения, предусмотренные частью 1 статьи 14 Федерального закона </w:t>
      </w:r>
      <w:hyperlink r:id="rId18"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w:t>
      </w:r>
      <w:hyperlink r:id="rId19" w:anchor="Par0#Par0" w:history="1">
        <w:r w:rsidRPr="00FC62EE">
          <w:rPr>
            <w:rFonts w:ascii="Arial" w:eastAsia="Times New Roman" w:hAnsi="Arial" w:cs="Arial"/>
            <w:color w:val="0000FF"/>
            <w:sz w:val="24"/>
            <w:szCs w:val="24"/>
            <w:lang w:eastAsia="ru-RU"/>
          </w:rPr>
          <w:t>частью 2</w:t>
        </w:r>
      </w:hyperlink>
      <w:r w:rsidRPr="00FC62EE">
        <w:rPr>
          <w:rFonts w:ascii="Arial" w:eastAsia="Times New Roman" w:hAnsi="Arial" w:cs="Arial"/>
          <w:color w:val="000000"/>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5. Права органов местного самоуправления сумона на решение вопросов, не отнесенных к вопросам местного значения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Органы местного самоуправления сумона имеют право 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создание музеев;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Утратил силу Решением Хурала представителей сельского поселения сумона Солчурский Овюрского кожууна от 25.07.2013 г. </w:t>
      </w:r>
      <w:hyperlink r:id="rId20" w:tgtFrame="_blank" w:history="1">
        <w:r w:rsidRPr="00FC62EE">
          <w:rPr>
            <w:rFonts w:ascii="Arial" w:eastAsia="Times New Roman" w:hAnsi="Arial" w:cs="Arial"/>
            <w:color w:val="0000FF"/>
            <w:sz w:val="24"/>
            <w:szCs w:val="24"/>
            <w:lang w:eastAsia="ru-RU"/>
          </w:rPr>
          <w:t>№2</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совершение нотариальных действий, предусмотренных законодательством, в случае отсутствия в сумоне нотариуса;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создание муниципальной пожарной охраны;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создание условий для развития туризма.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29.01.2013 </w:t>
      </w:r>
      <w:hyperlink r:id="rId21"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22" w:tgtFrame="_blank" w:history="1">
        <w:r w:rsidRPr="00FC62EE">
          <w:rPr>
            <w:rFonts w:ascii="Arial" w:eastAsia="Times New Roman" w:hAnsi="Arial" w:cs="Arial"/>
            <w:color w:val="0000FF"/>
            <w:sz w:val="24"/>
            <w:szCs w:val="24"/>
            <w:lang w:eastAsia="ru-RU"/>
          </w:rPr>
          <w:t>N 181-ФЗ</w:t>
        </w:r>
      </w:hyperlink>
      <w:r w:rsidRPr="00FC62EE">
        <w:rPr>
          <w:rFonts w:ascii="Arial" w:eastAsia="Times New Roman" w:hAnsi="Arial" w:cs="Arial"/>
          <w:color w:val="000000"/>
          <w:sz w:val="24"/>
          <w:szCs w:val="24"/>
          <w:lang w:eastAsia="ru-RU"/>
        </w:rPr>
        <w:t> "О социальной защите инвалидов 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29.01.2013 </w:t>
      </w:r>
      <w:hyperlink r:id="rId23"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24"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25"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поселения;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21.09.2015 </w:t>
      </w:r>
      <w:hyperlink r:id="rId26"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29.11.2016 </w:t>
      </w:r>
      <w:hyperlink r:id="rId27"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12.09.2017 </w:t>
      </w:r>
      <w:hyperlink r:id="rId28"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Органы местного самоуправления сумона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9"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6. Полномочия органов местного самоуправления сумона по решению вопросов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сумона  обладают следующими полномочиями: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принятие устава сумона и внесение в него изменений и дополнений, издание муниципальных правовых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установление официальных символов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03.06.2014 </w:t>
      </w:r>
      <w:hyperlink r:id="rId30" w:tgtFrame="_blank" w:history="1">
        <w:r w:rsidRPr="00FC62EE">
          <w:rPr>
            <w:rFonts w:ascii="Arial" w:eastAsia="Times New Roman" w:hAnsi="Arial" w:cs="Arial"/>
            <w:color w:val="0000FF"/>
            <w:sz w:val="24"/>
            <w:szCs w:val="24"/>
            <w:lang w:eastAsia="ru-RU"/>
          </w:rPr>
          <w:t>№ 50</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31"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  Овюрского кожууна;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6.2)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овюоского кожууна от 25.07.2013 г. </w:t>
      </w:r>
      <w:hyperlink r:id="rId32" w:tgtFrame="_blank" w:history="1">
        <w:r w:rsidRPr="00FC62EE">
          <w:rPr>
            <w:rFonts w:ascii="Arial" w:eastAsia="Times New Roman" w:hAnsi="Arial" w:cs="Arial"/>
            <w:color w:val="0000FF"/>
            <w:sz w:val="24"/>
            <w:szCs w:val="24"/>
            <w:lang w:eastAsia="ru-RU"/>
          </w:rPr>
          <w:t>№2</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33"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принятие и организация выполнения планов и программ комплексного социально-экономического развития сумона, а также организация сбора статистических показателей, характеризующих состояние экономики и социальной сферы сумона, и предоставление указанных данных органам государственной власти в порядке, установленном Правительством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21.01.2014 </w:t>
      </w:r>
      <w:hyperlink r:id="rId34" w:tgtFrame="_blank" w:history="1">
        <w:r w:rsidRPr="00FC62EE">
          <w:rPr>
            <w:rFonts w:ascii="Arial" w:eastAsia="Times New Roman" w:hAnsi="Arial" w:cs="Arial"/>
            <w:color w:val="0000FF"/>
            <w:sz w:val="24"/>
            <w:szCs w:val="24"/>
            <w:lang w:eastAsia="ru-RU"/>
          </w:rPr>
          <w:t>№ 44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35"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иными полномочиями в соответствии с Федеральным законом </w:t>
      </w:r>
      <w:hyperlink r:id="rId36"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и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По вопросам, отнесенным в соответствии со статьями 14, 15 и 16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Федерального закона </w:t>
      </w:r>
      <w:hyperlink r:id="rId37"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указанные полномочия могут устанавливаться законами субъектов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38"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39"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15.05.2017 </w:t>
      </w:r>
      <w:hyperlink r:id="rId40"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(в том числе дежурств) в целях решения вопросов местного значения поселений, предусмотренных пунктами 7.1 - 9, 15 и 19 части 1 статьи 14  Федерального закона </w:t>
      </w:r>
      <w:hyperlink r:id="rId41"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42"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7. Местный референдум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Местный референдум проводится на всей территории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43"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Решение о назначении местного референдума принимается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по инициативе Хурала представителей сумона и председателя Администрации сумона, выдвинутой ими совместно.</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8. Муниципальные выборы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Муниципальные выборы назначаются Хуралом представителей сумона не ранее чем за 90 дней и не позднее чем за 80 дней до дня голосования.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сумона или судом.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9. Голосование по отзыву депутата Хурала представителей сумона, голосование по вопросам изменения границ, преобразования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44"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Выдвижение инициативы проведения отзыва депутата Хурала представителей 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Основанием для отзыва депутата Хурала представителей сумона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Выдвижение инициативы проведения отзыва возможно только в связи с нарушениями, совершенными в период текущего срока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нарушения, предусмотренного частью 3 настоящей статьи.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При совершении депутатом нарушений, предусмотренных частью 3 настоящей статьи (кроме грубого нарушения), инициативная группа письменно предупреждает депутата впредь не допускать нарушений, которые могут служить основанием для их отзыва.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Инициативная группа вправе принять решение о выдвижении инициативы проведения голосования по отзыву депутата в случае: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совершения депутатом грубого нарушения впервые;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совершения повторного нарушения, предусмотренного частью  3 настоящей статьи.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указано нарушение (нарушения),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нарушения (нарушений);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подписном листе, форма которого утверждается избирательной комиссией сумона, указывается нарушение нарушения), послужившее (послужившие) основанием для выдвижения инициативы проведения голосования по отзыву.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16. Итоги голосования по отзыву депутата Хурала представителей сумона и принятое решение подлежат официальному обнародованию.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19. В случаях, предусмотренных Федеральным законом </w:t>
      </w:r>
      <w:hyperlink r:id="rId45"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w:t>
      </w:r>
      <w:hyperlink r:id="rId46"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21. Итоги голосования по вопросам изменения границ, преобразования сумона  и принятые решения подлежат официальному опубликованию.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10. Правотворческая инициатива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11. Территориальное общественное самоуправление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47"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Органы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территория, на которой оно осуществляется;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принятия решений;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12. Публичные слушания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Публичные слушания проводятся по инициативе населения, Хурала представителей сумона или Главы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 Главой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На публичные слушания должны выноситься: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w:t>
      </w:r>
      <w:bookmarkStart w:id="1" w:name="OLE_LINK1"/>
      <w:r w:rsidRPr="00FC62EE">
        <w:rPr>
          <w:rFonts w:ascii="Arial" w:eastAsia="Times New Roman" w:hAnsi="Arial" w:cs="Arial"/>
          <w:color w:val="000000"/>
          <w:sz w:val="24"/>
          <w:szCs w:val="24"/>
          <w:lang w:eastAsia="ru-RU"/>
        </w:rPr>
        <w:t>проект устава сумона Солчурский, а также проект муниципального нормативного правового акта о внесении изменений и дополнений в устав сумона Солчурский, кроме случаев, когда в устав сумона Солчурский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сумона Солчурский в соответствие с этими нормативными правовыми актами</w:t>
      </w:r>
      <w:bookmarkEnd w:id="1"/>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15.05.2017 </w:t>
      </w:r>
      <w:hyperlink r:id="rId48"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проект бюджета сумона  и отчет о его исполнении;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проекты планов и программ развития сумона,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49" w:tgtFrame="_blank" w:history="1">
        <w:r w:rsidRPr="00FC62EE">
          <w:rPr>
            <w:rFonts w:ascii="Arial" w:eastAsia="Times New Roman" w:hAnsi="Arial" w:cs="Arial"/>
            <w:color w:val="0000FF"/>
            <w:sz w:val="24"/>
            <w:szCs w:val="24"/>
            <w:lang w:eastAsia="ru-RU"/>
          </w:rPr>
          <w:t>№ 2)</w:t>
        </w:r>
        <w:r w:rsidRPr="00FC62EE">
          <w:rPr>
            <w:rFonts w:ascii="Arial" w:eastAsia="Times New Roman" w:hAnsi="Arial" w:cs="Arial"/>
            <w:color w:val="0000FF"/>
            <w:sz w:val="24"/>
            <w:szCs w:val="24"/>
            <w:u w:val="single"/>
            <w:lang w:eastAsia="ru-RU"/>
          </w:rPr>
          <w:t> (изм. Решением Хурала представителей сельского поселения сумона Солчурский Овюрского кожууна от 13.11.2014 </w:t>
        </w:r>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w:t>
      </w:r>
      <w:hyperlink r:id="rId50" w:tgtFrame="_blank" w:history="1">
        <w:r w:rsidRPr="00FC62EE">
          <w:rPr>
            <w:rFonts w:ascii="Arial" w:eastAsia="Times New Roman" w:hAnsi="Arial" w:cs="Arial"/>
            <w:color w:val="0000FF"/>
            <w:sz w:val="24"/>
            <w:szCs w:val="24"/>
            <w:lang w:eastAsia="ru-RU"/>
          </w:rPr>
          <w:t>№ 131-ФЗ</w:t>
        </w:r>
      </w:hyperlink>
      <w:r w:rsidRPr="00FC62EE">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51"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Хурала представителей сумона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52"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13. Собрание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сумона могут проводиться собрания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w:t>
      </w:r>
      <w:hyperlink r:id="rId53"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и решением Хурала представителей сумона, уставом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14. Конференция граждан (собрание делегатов)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15. Опрос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Результаты опроса носят рекомендательный характер.</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В опросе граждан имеют право участвовать жители сумона, обладающие избирательным правом.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Опрос граждан проводится по инициативе: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Хурала представителей сумона или Главы сумона - по вопросам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54"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Решение о назначении опроса граждан принимается Хуралом представителей сумона. В решении Хурала представителей сумона о назначении опроса граждан устанавливаются: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дата и сроки проведения опроса;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методика проведения опроса;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форма опросного листа;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минимальная численность жителей сумона, участвующих в опросе.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Жители сумона должны быть проинформированы о проведении опроса граждан не менее чем за 10 дней до его проведения.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за счет средств бюджета сумона  - при проведении опроса по инициативе органов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16. Органы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1. Структуру органов местного самоуправления составляют Хурал представителей сумона Солчурский Овюрского кожууна  Республики  Тыва, Глава сумона Солчурский Овюрского кожууна  Республики  Тыва, Администрация сумона Солчурский Овюрского кожууна  Республики  Тыва, Контрольно-счетный орган сумона Солчурский Овюрского кожууна  Республики  Тыва за исключением случаев, предусмотренных Федеральным законом от 06.10.2003 </w:t>
      </w:r>
      <w:hyperlink r:id="rId55" w:tgtFrame="_blank" w:history="1">
        <w:r w:rsidRPr="00FC62EE">
          <w:rPr>
            <w:rFonts w:ascii="Arial" w:eastAsia="Times New Roman" w:hAnsi="Arial" w:cs="Arial"/>
            <w:color w:val="0000FF"/>
            <w:sz w:val="24"/>
            <w:szCs w:val="24"/>
            <w:lang w:eastAsia="ru-RU"/>
          </w:rPr>
          <w:t>N 131-ФЗ</w:t>
        </w:r>
      </w:hyperlink>
      <w:r w:rsidRPr="00FC62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56"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от 06.10.2003 </w:t>
      </w:r>
      <w:hyperlink r:id="rId57" w:tgtFrame="_blank" w:history="1">
        <w:r w:rsidRPr="00FC62EE">
          <w:rPr>
            <w:rFonts w:ascii="Arial" w:eastAsia="Times New Roman" w:hAnsi="Arial" w:cs="Arial"/>
            <w:color w:val="0000FF"/>
            <w:sz w:val="24"/>
            <w:szCs w:val="24"/>
            <w:lang w:eastAsia="ru-RU"/>
          </w:rPr>
          <w:t>N 131-ФЗ</w:t>
        </w:r>
      </w:hyperlink>
      <w:r w:rsidRPr="00FC62E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58"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Финансовое обеспечение деятельности органов местного самоуправления осуществляется за счет собственных доходов бюджета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17. Хурал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Численность депутатов Хурала представителей составляет   11  человек.</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Хурал представителей сумона может осуществлять свои полномочия в случае избрания не менее 2/3 депутатов.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Хурал представителей сумона   обладает правами юридического лица.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В исключительной компетенции Хурала представителей сумона находятся: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принятие устава сумона и внесение в него изменений;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утверждение бюджета сумона и отчета о его исполнении;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принятие планов и программ развития сумона, утверждение отчетов об их исполнении;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59"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определение порядка участия сумона в организациях межмуниципального сотрудничества;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10) заключение соглашения с Хуралом представителей Овюрского кожууна о передаче контрольно-счетному органу муниципального района полномочий Контрольного органа (контрольно-ревизионной комиссии) сумона по осуществлению внешнего муниципального финансового контроля.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принятие решения об удалении Главы сумона  в отставку.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w:t>
      </w:r>
      <w:hyperlink r:id="rId60"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Полномочия Хурала представителей сумона также прекращаются: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в случае преобразования сумона, осуществляемого в соответствии с частями 3, 4 - 7 статьи 13 Федерального закона </w:t>
      </w:r>
      <w:hyperlink r:id="rId61"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а также в случае упразднения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14. Досрочное прекращение полномочий Хурала представителей сумона влечет досрочное прекращение полномочий его депутатов.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18. Структура и организация деятельности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19. Глава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Глава сумона осуществляет свои полномочия на общественных началах.</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Глава муниципального образования избирается представительным органом муниципального образования из своего состава и исполняет полномочия его. Одно и то же лицо не может занимать должность главы муниципального образования более двух сроков подряд.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62"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29.11.2016 </w:t>
      </w:r>
      <w:hyperlink r:id="rId63"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(искл. Решением Хурала представителей сельского поселения сумона Солчурский Овюрского кожууна от 15.05.2017 </w:t>
      </w:r>
      <w:hyperlink r:id="rId64"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Если во втором туре голосования Глава сумона не избран, то процедура выборов повторяется, начиная с выдвижения кандидатов.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принятия закона субъекта Российской Федерации, предусматривающего избрание главы муниципального образования из состава представительного органа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65"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Результаты выборов Главы сумона оформляются решением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Глава сумона в пределах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подписывает и обнародует в порядке, установленном настоящим Уставом, правовые акты, принятые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издает в пределах своих полномочий правовые акты;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вправе требовать созыва внеочередного заседания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7.1) Глава сумона Солчурский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66"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15.05.2017 </w:t>
      </w:r>
      <w:hyperlink r:id="rId67"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Глава сумона подконтролен и подотчетен населению и Хуралу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Полномочия Главы сумона прекращаются досрочно в случае: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смерти;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отставки по собственному желанию;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68"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69"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признания судом недееспособным или ограниченно дееспособным;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отзыва избирателями;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исключен Решением Хурала представителей сельского поселения сумона Солчурский Овюрского кожууна от 29.01.2013 </w:t>
      </w:r>
      <w:hyperlink r:id="rId70"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преобразования сумона, осуществляемого в соответствии с частями 3, 4 - 7 статьи 13 Федерального закона </w:t>
      </w:r>
      <w:hyperlink r:id="rId71"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а также в случае упразднения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14) утраты сумоном статуса муниципального образования в связи с его объединением с городским округом;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15) увеличения численности избирателей сумона более чем на 25 процентов, произошедшего вследствие изменения границ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В случае досрочного прекращения полномочий главы сумона Солчурский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сумона Солчурский.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15.05.2017 </w:t>
      </w:r>
      <w:hyperlink r:id="rId72"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в порядке, предусмотренном частями 3-6 настоящей статьи.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12.09.2017 </w:t>
      </w:r>
      <w:hyperlink r:id="rId73"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74"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14.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75"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29.11.2016 </w:t>
      </w:r>
      <w:hyperlink r:id="rId76"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20. Администрация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Администрация сумона является исполнительно-распорядительным органом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Председателем администрации сумона Солчурский является лицо, назначаемое на должность Хуралом представителей сумона Солчурский по результатам конкурса. Председатель администрации сумона Солчурский назначается на срок полномочий его назначившего Хурала представителей сумона Солчурский (до дня начала работы представительного органа муниципального образования нового созыва), но не менее чем на два года. Глава сумона Солчурский заключает контракт с назначенным по результатам конкурса председателем администрации сумона Солчурский. Одно и то же лицо не может занимать должность председателя администрации сумона Солчурский более двух сроков подряд.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21.09.2015 </w:t>
      </w:r>
      <w:hyperlink r:id="rId77"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Условия контракта для Председателя Администрации сумона утверждаются Хуралом представителей сумона в части, касающейся осуществления полномочий по решению вопросов местного значения сумона,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местной администрации соответствующего муниципального района.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78"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Контракт с Председателем Администрации сумона  заключается Главой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Председатель Администрации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подконтролен и подотчетен Хуралу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утверждает предельную численность органов местного самоуправления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Администрация сумона обладает правами юридического лица.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Структура и положение об Администрации сумона утверждаются Хуралом представителей сумона по представлению Председателя Администрации сумона. Отдельный аппарат Администрации сумона не образуется и не формируется.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В структуре Администрации сумона предусматриваются отраслевые подразделения.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10.1. Председатель администрации должен соблюдать ограничения, запреты, исполнять обязанности, которые установлены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25 декабря 2008 года N 273-ФЗ "О противодействии коррупции",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79"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15.05.2017 </w:t>
      </w:r>
      <w:hyperlink r:id="rId80"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Полномочия Председателя Администрации сумона, осуществляемые на основе контракта, прекращаются досрочно лишь в случае: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смерти;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отставки по собственному желанию;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расторжения контракта в соответствии с частью 12 настоящей статьи;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81"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признания судом недееспособным или ограниченно дееспособным;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преобразования, упразднения сумона, осуществляемого в соответствии с Федеральным  законом </w:t>
      </w:r>
      <w:hyperlink r:id="rId82"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вступления в должность главы муниципального образования, исполняющего полномочия главы местной администрации.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83"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 Контракт с Председателем Администрации сумона может быть расторгнут по соглашению сторон или в судебном порядке на основании заявления: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10 настоящей статьи;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10 настоящей статьи;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25 декабря 2008 года N 273-ФЗ "О противодействии коррупции",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15.05.2017 </w:t>
      </w:r>
      <w:hyperlink r:id="rId84"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12.1. В случае досрочного прекращения полномочий председателя администрации сумона Солчурский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сумона Солчурский.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21.09.2015 </w:t>
      </w:r>
      <w:hyperlink r:id="rId85"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15.05.2017 </w:t>
      </w:r>
      <w:hyperlink r:id="rId86"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13.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21.</w:t>
      </w:r>
      <w:r w:rsidRPr="00FC62EE">
        <w:rPr>
          <w:rFonts w:ascii="Arial" w:eastAsia="Times New Roman" w:hAnsi="Arial" w:cs="Arial"/>
          <w:b/>
          <w:bCs/>
          <w:color w:val="000000"/>
          <w:sz w:val="24"/>
          <w:szCs w:val="24"/>
          <w:lang w:eastAsia="ru-RU"/>
        </w:rPr>
        <w:t> Контрольно-счетный орган сумона Солчурский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87"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29.11.2016 </w:t>
      </w:r>
      <w:hyperlink r:id="rId88"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22. Избирательная комиссия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Избирательная комиссия сумона является муниципальным органом, который не входит в структуру органов местного самоуправления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Срок полномочий избирательной комиссии сумона составляет пять лет. Избирательная комиссия сумона  состоит из шести членов с правом решающего голоса.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формирования и полномочия избирательной комиссии сумона  устанавливаются законодательством.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23. Статус Главы сумона, депутата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Главе сумона, депутату Хурала представителей обеспечиваются условия для беспрепятственного осуществления своих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Полномочия депутата Хурала представителей сумона  начинаются со дня его избрания и прекращаются со дня начала работы Хурала представителей сумона нового созыва.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Полномочия Главы сумона начинаются со дня его вступления в должность и прекращаются в день вступления в должность вновь избранного Главы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Решение об изменении срока полномочий, а также решение об изменении перечня полномочий и (или) порядка избрания Главы сумона применяется только к Главе сумона, избранному после вступления в силу соответствующего решения.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89"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Выборные должностные лица сумона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Глава сумона, депутат Хурала представителей сумона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25 декабря 2008 года N 273-ФЗ "О противодействии коррупции",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r w:rsidRPr="00FC62EE">
        <w:rPr>
          <w:rFonts w:ascii="Arial" w:eastAsia="Times New Roman" w:hAnsi="Arial" w:cs="Arial"/>
          <w:color w:val="0000FF"/>
          <w:sz w:val="24"/>
          <w:szCs w:val="24"/>
          <w:lang w:eastAsia="ru-RU"/>
        </w:rPr>
        <w:t>законом</w:t>
      </w:r>
      <w:r w:rsidRPr="00FC62EE">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29.01.2013 </w:t>
      </w:r>
      <w:hyperlink r:id="rId90"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29.11.2016 </w:t>
      </w:r>
      <w:hyperlink r:id="rId91"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15.05.2017 </w:t>
      </w:r>
      <w:hyperlink r:id="rId92"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5.3. При выявлении в результате проверки, проведенной в соответствии с </w:t>
      </w:r>
      <w:hyperlink r:id="rId93" w:anchor="Par0#Par0" w:history="1">
        <w:r w:rsidRPr="00FC62EE">
          <w:rPr>
            <w:rFonts w:ascii="Arial" w:eastAsia="Times New Roman" w:hAnsi="Arial" w:cs="Arial"/>
            <w:color w:val="0000FF"/>
            <w:sz w:val="24"/>
            <w:szCs w:val="24"/>
            <w:lang w:eastAsia="ru-RU"/>
          </w:rPr>
          <w:t>частью 7.2</w:t>
        </w:r>
      </w:hyperlink>
      <w:r w:rsidRPr="00FC62EE">
        <w:rPr>
          <w:rFonts w:ascii="Arial" w:eastAsia="Times New Roman" w:hAnsi="Arial" w:cs="Arial"/>
          <w:color w:val="000000"/>
          <w:sz w:val="24"/>
          <w:szCs w:val="24"/>
          <w:lang w:eastAsia="ru-RU"/>
        </w:rPr>
        <w:t> статьи 40 Федерального закона № 131-ФЗ,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15.05.2017 </w:t>
      </w:r>
      <w:hyperlink r:id="rId94"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15.05.2017 </w:t>
      </w:r>
      <w:hyperlink r:id="rId95"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12.09.2017 </w:t>
      </w:r>
      <w:hyperlink r:id="rId96"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12.09.2017 </w:t>
      </w:r>
      <w:hyperlink r:id="rId97"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12.09.2017 </w:t>
      </w:r>
      <w:hyperlink r:id="rId98"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12.09.2017 </w:t>
      </w:r>
      <w:hyperlink r:id="rId99"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Полномочия депутата Хурала представителей сумона  прекращаются досрочно в случае: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смерти;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отставки по собственному желанию;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признания судом недееспособным или ограниченно дееспособным;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отзыва избирателями;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досрочного прекращения полномочий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Решение Хурала представителей сумона Солчурский о досрочном прекращении полномочий депутата Хурала представителей сумона Солчурский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Солчурский, - не позднее чем через три месяца со дня появления такого основания.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Солчурский днем появления основания для досрочного прекращения полномочий является день поступления в Хурал представителей сумона Солчурский данного заявления.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15.05.2017 </w:t>
      </w:r>
      <w:hyperlink r:id="rId100" w:tgtFrame="_blank" w:history="1">
        <w:r w:rsidRPr="00FC62EE">
          <w:rPr>
            <w:rFonts w:ascii="Arial" w:eastAsia="Times New Roman" w:hAnsi="Arial" w:cs="Arial"/>
            <w:color w:val="0000FF"/>
            <w:sz w:val="24"/>
            <w:szCs w:val="24"/>
            <w:lang w:eastAsia="ru-RU"/>
          </w:rPr>
          <w:t>№ 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24. Гарантии деятельности Главы сумона,  депутата Хурала представителей, осуществляющих свои полномочия на непостоянной основе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Глава сумона,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ними места работы (должности) и выплатой им из бюджета сумона компенсации в размере пятнадцати тысяч рублей.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Помимо указанных в пункте 1 настоящей статье выплат Главе сумона, а также депутату, работающему на непостоянной основе, возмещаются иные расходы, связанные с депутатской деятельностью, в соответствии с порядком, установленным муниципальными правовыми актами.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25. Муниципальная служба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V. МУНИЦИПАЛЬНЫЕ ПРАВОВЫЕ АКТЫ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26. Система муниципальных правовых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систему муниципальных правовых актов входят:</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Устав сумона, правовые акты, принятые на местном референдуме (сходе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нормативные и иные правовые акты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29.01.2013 </w:t>
      </w:r>
      <w:hyperlink r:id="rId101" w:tgtFrame="_blank" w:history="1">
        <w:r w:rsidRPr="00FC62EE">
          <w:rPr>
            <w:rFonts w:ascii="Arial" w:eastAsia="Times New Roman" w:hAnsi="Arial" w:cs="Arial"/>
            <w:color w:val="0000FF"/>
            <w:sz w:val="24"/>
            <w:szCs w:val="24"/>
            <w:lang w:eastAsia="ru-RU"/>
          </w:rPr>
          <w:t>№ 2)</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27. Включение муниципальных нормативных правовых актов сумона в регистр муниципальных нормативных правовых актов Республики Тыва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28. Решения, принятые путем прямого волеизъявления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29. Подготовка муниципальных правовых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FC62EE" w:rsidRPr="00FC62EE" w:rsidRDefault="00FC62EE" w:rsidP="00FC62EE">
      <w:pPr>
        <w:spacing w:after="0" w:line="240" w:lineRule="auto"/>
        <w:ind w:firstLine="540"/>
        <w:jc w:val="both"/>
        <w:rPr>
          <w:rFonts w:ascii="Arial" w:eastAsia="Times New Roman" w:hAnsi="Arial" w:cs="Arial"/>
          <w:color w:val="000000"/>
          <w:sz w:val="20"/>
          <w:szCs w:val="20"/>
          <w:lang w:eastAsia="ru-RU"/>
        </w:rPr>
      </w:pPr>
      <w:r w:rsidRPr="00FC62EE">
        <w:rPr>
          <w:rFonts w:ascii="Arial" w:eastAsia="Times New Roman" w:hAnsi="Arial" w:cs="Arial"/>
          <w:color w:val="000000"/>
          <w:sz w:val="20"/>
          <w:szCs w:val="20"/>
          <w:lang w:eastAsia="ru-RU"/>
        </w:rPr>
        <w:t>3. </w:t>
      </w:r>
      <w:r w:rsidRPr="00FC62EE">
        <w:rPr>
          <w:rFonts w:ascii="Arial" w:eastAsia="Times New Roman" w:hAnsi="Arial" w:cs="Arial"/>
          <w:color w:val="000000"/>
          <w:sz w:val="24"/>
          <w:szCs w:val="24"/>
          <w:lang w:eastAsia="ru-RU"/>
        </w:rPr>
        <w:t>Проекты муниципальных нормативных правовых актов сельского поселения сумона Солчурский,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сумона Солчурский в порядке, установленном муниципальными нормативными правовыми актами в соответствии с законом Республики Тыва, за исключением: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проектов нормативных правовых актов Хурала представителей сельского поселения сумона Солчурский, устанавливающих, изменяющих, приостанавливающих, отменяющих местные налоги и сборы;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проектов нормативных правовых актов Хурала представителей сельского поселения сумона Солчурский, регулирующих бюджетные правоотношения.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13.11.2014 </w:t>
      </w:r>
      <w:hyperlink r:id="rId102"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29.11.2016 </w:t>
      </w:r>
      <w:hyperlink r:id="rId103"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30. Вступление в силу муниципальных правовых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Днём принятия муниципальных правовых актов считается дата их подписания.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12.09.2017 </w:t>
      </w:r>
      <w:hyperlink r:id="rId104" w:tgtFrame="_blank" w:history="1">
        <w:r w:rsidRPr="00FC62EE">
          <w:rPr>
            <w:rFonts w:ascii="Arial" w:eastAsia="Times New Roman" w:hAnsi="Arial" w:cs="Arial"/>
            <w:color w:val="0000FF"/>
            <w:sz w:val="24"/>
            <w:szCs w:val="24"/>
            <w:lang w:eastAsia="ru-RU"/>
          </w:rPr>
          <w:t>№ 6</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Официальным опубликованием муниципальных правовых актов считается опубликование их полных текстов в средствах массовой информации.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Официальное опубликование муниципальных правовых актов не в полном изложении не допускается.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7. Муниципальные правовые акты, в которые были внесены изменения и дополнения, могут быть повторно официально опубликованы в новой редакции.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31. Отмена муниципальных правовых актов и приостановление их действия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21.01.2014 </w:t>
      </w:r>
      <w:hyperlink r:id="rId105" w:tgtFrame="_blank" w:history="1">
        <w:r w:rsidRPr="00FC62EE">
          <w:rPr>
            <w:rFonts w:ascii="Arial" w:eastAsia="Times New Roman" w:hAnsi="Arial" w:cs="Arial"/>
            <w:color w:val="0000FF"/>
            <w:sz w:val="24"/>
            <w:szCs w:val="24"/>
            <w:lang w:eastAsia="ru-RU"/>
          </w:rPr>
          <w:t>№ 44</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VI. ЭКОНОМИЧЕСКАЯ ОСНОВА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32. Экономическая основа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33. Муниципальное имущество</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106"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собственности сумона может находиться: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07"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108"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названного Федерального закона.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34. Владение, пользование и распоряжение муниципальным имуществом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Органы местного самоуправления от имени сумона самостоятельно владеют, пользуются и распоряжаются муниципальным имуществом в соответствии с КонституциейРоссийской Федерации, федеральными законами и принимаемыми в соответствии с ними нормативными правовыми актами органов местного самоуправления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Администрация 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35. Бюджет сумона Солчурский Овюрского кожууна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109"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Сумон имеет собственный бюджет (местный бюджет).</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Бюджетные полномочия муниципальных образований устанавливаются Бюджетным кодексом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Федерального закона </w:t>
      </w:r>
      <w:hyperlink r:id="rId110"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(ч. 6 изм. Решением Хурала представителей сельского поселения сумона Солчурский Овюрского кожууна от 21.09.2015 </w:t>
      </w:r>
      <w:hyperlink r:id="rId111" w:tgtFrame="_blank" w:history="1">
        <w:r w:rsidRPr="00FC62EE">
          <w:rPr>
            <w:rFonts w:ascii="Arial" w:eastAsia="Times New Roman" w:hAnsi="Arial" w:cs="Arial"/>
            <w:color w:val="0000FF"/>
            <w:sz w:val="24"/>
            <w:szCs w:val="24"/>
            <w:lang w:eastAsia="ru-RU"/>
          </w:rPr>
          <w:t>№ 81</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36. Расходы бюджета сумона Солчурский Овюрского кожууна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112"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4"/>
          <w:szCs w:val="24"/>
          <w:lang w:eastAsia="ru-RU"/>
        </w:rPr>
        <w:t>Статья 37. Закупки для обеспечения муниципальных нужд.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03.06.2014 </w:t>
      </w:r>
      <w:hyperlink r:id="rId113" w:tgtFrame="_blank" w:history="1">
        <w:r w:rsidRPr="00FC62EE">
          <w:rPr>
            <w:rFonts w:ascii="Arial" w:eastAsia="Times New Roman" w:hAnsi="Arial" w:cs="Arial"/>
            <w:color w:val="0000FF"/>
            <w:sz w:val="24"/>
            <w:szCs w:val="24"/>
            <w:lang w:eastAsia="ru-RU"/>
          </w:rPr>
          <w:t>№ 50</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38. Доходы бюджета сумона Солчурский Овюрского кожууна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114"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39. Муниципальные заимствования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40. Исполнение бюджета сумона Солчурский Овюрского кожууна  Республики Тыва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Исполнение бюджета сумона производится в соответствии с Бюджетным кодексом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Разработку проекта бюджета сумона осуществляет Администрация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29.11.2016 </w:t>
      </w:r>
      <w:hyperlink r:id="rId115"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Основания наступления ответственности </w:t>
      </w:r>
      <w:hyperlink r:id="rId116" w:anchor="sub_20112#sub_20112" w:history="1">
        <w:r w:rsidRPr="00FC62EE">
          <w:rPr>
            <w:rFonts w:ascii="Arial" w:eastAsia="Times New Roman" w:hAnsi="Arial" w:cs="Arial"/>
            <w:color w:val="106BBE"/>
            <w:sz w:val="24"/>
            <w:szCs w:val="24"/>
            <w:lang w:eastAsia="ru-RU"/>
          </w:rPr>
          <w:t>органов местного самоуправления</w:t>
        </w:r>
      </w:hyperlink>
      <w:r w:rsidRPr="00FC62EE">
        <w:rPr>
          <w:rFonts w:ascii="Arial" w:eastAsia="Times New Roman" w:hAnsi="Arial" w:cs="Arial"/>
          <w:color w:val="000000"/>
          <w:sz w:val="24"/>
          <w:szCs w:val="24"/>
          <w:lang w:eastAsia="ru-RU"/>
        </w:rPr>
        <w:t>, </w:t>
      </w:r>
      <w:hyperlink r:id="rId117" w:anchor="sub_20113#sub_20113" w:history="1">
        <w:r w:rsidRPr="00FC62EE">
          <w:rPr>
            <w:rFonts w:ascii="Arial" w:eastAsia="Times New Roman" w:hAnsi="Arial" w:cs="Arial"/>
            <w:color w:val="106BBE"/>
            <w:sz w:val="24"/>
            <w:szCs w:val="24"/>
            <w:lang w:eastAsia="ru-RU"/>
          </w:rPr>
          <w:t>депутатов</w:t>
        </w:r>
      </w:hyperlink>
      <w:r w:rsidRPr="00FC62EE">
        <w:rPr>
          <w:rFonts w:ascii="Arial" w:eastAsia="Times New Roman" w:hAnsi="Arial" w:cs="Arial"/>
          <w:color w:val="000000"/>
          <w:sz w:val="24"/>
          <w:szCs w:val="24"/>
          <w:lang w:eastAsia="ru-RU"/>
        </w:rPr>
        <w:t>, </w:t>
      </w:r>
      <w:hyperlink r:id="rId118" w:anchor="sub_20116#sub_20116" w:history="1">
        <w:r w:rsidRPr="00FC62EE">
          <w:rPr>
            <w:rFonts w:ascii="Arial" w:eastAsia="Times New Roman" w:hAnsi="Arial" w:cs="Arial"/>
            <w:color w:val="106BBE"/>
            <w:sz w:val="24"/>
            <w:szCs w:val="24"/>
            <w:lang w:eastAsia="ru-RU"/>
          </w:rPr>
          <w:t>членов выборных органов местного самоуправления</w:t>
        </w:r>
      </w:hyperlink>
      <w:r w:rsidRPr="00FC62EE">
        <w:rPr>
          <w:rFonts w:ascii="Arial" w:eastAsia="Times New Roman" w:hAnsi="Arial" w:cs="Arial"/>
          <w:color w:val="000000"/>
          <w:sz w:val="24"/>
          <w:szCs w:val="24"/>
          <w:lang w:eastAsia="ru-RU"/>
        </w:rPr>
        <w:t>, </w:t>
      </w:r>
      <w:hyperlink r:id="rId119" w:anchor="sub_20115#sub_20115" w:history="1">
        <w:r w:rsidRPr="00FC62EE">
          <w:rPr>
            <w:rFonts w:ascii="Arial" w:eastAsia="Times New Roman" w:hAnsi="Arial" w:cs="Arial"/>
            <w:color w:val="106BBE"/>
            <w:sz w:val="24"/>
            <w:szCs w:val="24"/>
            <w:lang w:eastAsia="ru-RU"/>
          </w:rPr>
          <w:t>выборных должностных лиц местного самоуправления</w:t>
        </w:r>
      </w:hyperlink>
      <w:r w:rsidRPr="00FC62EE">
        <w:rPr>
          <w:rFonts w:ascii="Arial" w:eastAsia="Times New Roman" w:hAnsi="Arial" w:cs="Arial"/>
          <w:color w:val="000000"/>
          <w:sz w:val="24"/>
          <w:szCs w:val="24"/>
          <w:lang w:eastAsia="ru-RU"/>
        </w:rPr>
        <w:t> перед населением и порядок решения соответствующих вопросов определяются уставом сумона Солчурский в соответствии с Федеральным законом </w:t>
      </w:r>
      <w:hyperlink r:id="rId120" w:tgtFrame="_blank" w:history="1">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2" w:name="sub_7102"/>
      <w:r w:rsidRPr="00FC62EE">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bookmarkEnd w:id="2"/>
      <w:r w:rsidRPr="00FC62EE">
        <w:rPr>
          <w:rFonts w:ascii="Arial" w:eastAsia="Times New Roman" w:hAnsi="Arial" w:cs="Arial"/>
          <w:color w:val="000000"/>
          <w:sz w:val="24"/>
          <w:szCs w:val="24"/>
          <w:lang w:eastAsia="ru-RU"/>
        </w:rPr>
        <w:fldChar w:fldCharType="begin"/>
      </w:r>
      <w:r w:rsidRPr="00FC62EE">
        <w:rPr>
          <w:rFonts w:ascii="Arial" w:eastAsia="Times New Roman" w:hAnsi="Arial" w:cs="Arial"/>
          <w:color w:val="000000"/>
          <w:sz w:val="24"/>
          <w:szCs w:val="24"/>
          <w:lang w:eastAsia="ru-RU"/>
        </w:rPr>
        <w:instrText xml:space="preserve"> HYPERLINK "http://pravo-search.minjust.ru/bigs/showDocument.html?id=96E20C02-1B12-465A-B64C-24AA92270007" \t "_blank" </w:instrText>
      </w:r>
      <w:r w:rsidRPr="00FC62EE">
        <w:rPr>
          <w:rFonts w:ascii="Arial" w:eastAsia="Times New Roman" w:hAnsi="Arial" w:cs="Arial"/>
          <w:color w:val="000000"/>
          <w:sz w:val="24"/>
          <w:szCs w:val="24"/>
          <w:lang w:eastAsia="ru-RU"/>
        </w:rPr>
        <w:fldChar w:fldCharType="separate"/>
      </w:r>
      <w:r w:rsidRPr="00FC62E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FC62EE">
        <w:rPr>
          <w:rFonts w:ascii="Arial" w:eastAsia="Times New Roman" w:hAnsi="Arial" w:cs="Arial"/>
          <w:color w:val="000000"/>
          <w:sz w:val="24"/>
          <w:szCs w:val="24"/>
          <w:lang w:eastAsia="ru-RU"/>
        </w:rPr>
        <w:fldChar w:fldCharType="end"/>
      </w:r>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41.2. Ответственность органов местного самоуправления и должностных лиц местного самоуправления перед государством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29.11.2016 </w:t>
      </w:r>
      <w:hyperlink r:id="rId121"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41.3. Ответственность Хурала представителей перед государством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3" w:name="sub_7301"/>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29.11.2016 </w:t>
      </w:r>
      <w:bookmarkEnd w:id="3"/>
      <w:r w:rsidRPr="00FC62EE">
        <w:rPr>
          <w:rFonts w:ascii="Arial" w:eastAsia="Times New Roman" w:hAnsi="Arial" w:cs="Arial"/>
          <w:color w:val="000000"/>
          <w:sz w:val="24"/>
          <w:szCs w:val="24"/>
          <w:lang w:eastAsia="ru-RU"/>
        </w:rPr>
        <w:fldChar w:fldCharType="begin"/>
      </w:r>
      <w:r w:rsidRPr="00FC62EE">
        <w:rPr>
          <w:rFonts w:ascii="Arial" w:eastAsia="Times New Roman" w:hAnsi="Arial" w:cs="Arial"/>
          <w:color w:val="000000"/>
          <w:sz w:val="24"/>
          <w:szCs w:val="24"/>
          <w:lang w:eastAsia="ru-RU"/>
        </w:rPr>
        <w:instrText xml:space="preserve"> HYPERLINK "http://pravo-search.minjust.ru/bigs/showDocument.html?id=F3432E27-F0DF-4835-8E22-0AA979738F50" \t "_blank" </w:instrText>
      </w:r>
      <w:r w:rsidRPr="00FC62EE">
        <w:rPr>
          <w:rFonts w:ascii="Arial" w:eastAsia="Times New Roman" w:hAnsi="Arial" w:cs="Arial"/>
          <w:color w:val="000000"/>
          <w:sz w:val="24"/>
          <w:szCs w:val="24"/>
          <w:lang w:eastAsia="ru-RU"/>
        </w:rPr>
        <w:fldChar w:fldCharType="separate"/>
      </w:r>
      <w:r w:rsidRPr="00FC62EE">
        <w:rPr>
          <w:rFonts w:ascii="Arial" w:eastAsia="Times New Roman" w:hAnsi="Arial" w:cs="Arial"/>
          <w:color w:val="0000FF"/>
          <w:sz w:val="24"/>
          <w:szCs w:val="24"/>
          <w:lang w:eastAsia="ru-RU"/>
        </w:rPr>
        <w:t>№ 15</w:t>
      </w:r>
      <w:r w:rsidRPr="00FC62EE">
        <w:rPr>
          <w:rFonts w:ascii="Arial" w:eastAsia="Times New Roman" w:hAnsi="Arial" w:cs="Arial"/>
          <w:color w:val="000000"/>
          <w:sz w:val="24"/>
          <w:szCs w:val="24"/>
          <w:lang w:eastAsia="ru-RU"/>
        </w:rPr>
        <w:fldChar w:fldCharType="end"/>
      </w:r>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 случае, если соответствующим судом установлено, что Хуралом представителей сумона Солчурский принят нормативный правовой акт, противоречащий КонституцииРоссийской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Солчурский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Солчурский.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4" w:name="sub_7302"/>
      <w:r w:rsidRPr="00FC62EE">
        <w:rPr>
          <w:rFonts w:ascii="Arial" w:eastAsia="Times New Roman" w:hAnsi="Arial" w:cs="Arial"/>
          <w:color w:val="000000"/>
          <w:sz w:val="24"/>
          <w:szCs w:val="24"/>
          <w:lang w:eastAsia="ru-RU"/>
        </w:rPr>
        <w:t>2. Полномочия Хурала представителей сумона Солчурский прекращаются со дня вступления в силу закона субъекта Российской Федерации о его роспуске.</w:t>
      </w:r>
      <w:bookmarkEnd w:id="4"/>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Хурал представителей сумона Солчурский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Солчурский.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Хурал представителей сумона Солчурский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Солчурский.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5" w:name="sub_7303"/>
      <w:r w:rsidRPr="00FC62EE">
        <w:rPr>
          <w:rFonts w:ascii="Arial" w:eastAsia="Times New Roman" w:hAnsi="Arial" w:cs="Arial"/>
          <w:color w:val="000000"/>
          <w:sz w:val="24"/>
          <w:szCs w:val="24"/>
          <w:lang w:eastAsia="ru-RU"/>
        </w:rPr>
        <w:t>3. Закон субъекта Российской Федерации о роспуске Хурала представителей сумона Солчурский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5"/>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Депутаты Хурала представителей сумона Солчурский, распущенного на основании </w:t>
      </w:r>
      <w:hyperlink r:id="rId122" w:anchor="sub_73021#sub_73021" w:history="1">
        <w:r w:rsidRPr="00FC62EE">
          <w:rPr>
            <w:rFonts w:ascii="Arial" w:eastAsia="Times New Roman" w:hAnsi="Arial" w:cs="Arial"/>
            <w:color w:val="106BBE"/>
            <w:sz w:val="24"/>
            <w:szCs w:val="24"/>
            <w:lang w:eastAsia="ru-RU"/>
          </w:rPr>
          <w:t>части 2.1</w:t>
        </w:r>
      </w:hyperlink>
      <w:r w:rsidRPr="00FC62EE">
        <w:rPr>
          <w:rFonts w:ascii="Arial" w:eastAsia="Times New Roman" w:hAnsi="Arial" w:cs="Arial"/>
          <w:color w:val="000000"/>
          <w:sz w:val="24"/>
          <w:szCs w:val="24"/>
          <w:lang w:eastAsia="ru-RU"/>
        </w:rPr>
        <w:t> настоящей статьи, вправе в течение 10 дней со дня вступления в силу закона субъекта Российской Федерации о роспуске Хурала представителей сумона Солчурский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41.4. Ответственность главы муниципального образования и председателя администрации перед государством</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6" w:name="sub_7401"/>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29.11.2016 </w:t>
      </w:r>
      <w:bookmarkEnd w:id="6"/>
      <w:r w:rsidRPr="00FC62EE">
        <w:rPr>
          <w:rFonts w:ascii="Arial" w:eastAsia="Times New Roman" w:hAnsi="Arial" w:cs="Arial"/>
          <w:color w:val="000000"/>
          <w:sz w:val="24"/>
          <w:szCs w:val="24"/>
          <w:lang w:eastAsia="ru-RU"/>
        </w:rPr>
        <w:fldChar w:fldCharType="begin"/>
      </w:r>
      <w:r w:rsidRPr="00FC62EE">
        <w:rPr>
          <w:rFonts w:ascii="Arial" w:eastAsia="Times New Roman" w:hAnsi="Arial" w:cs="Arial"/>
          <w:color w:val="000000"/>
          <w:sz w:val="24"/>
          <w:szCs w:val="24"/>
          <w:lang w:eastAsia="ru-RU"/>
        </w:rPr>
        <w:instrText xml:space="preserve"> HYPERLINK "http://pravo-search.minjust.ru/bigs/showDocument.html?id=F3432E27-F0DF-4835-8E22-0AA979738F50" \t "_blank" </w:instrText>
      </w:r>
      <w:r w:rsidRPr="00FC62EE">
        <w:rPr>
          <w:rFonts w:ascii="Arial" w:eastAsia="Times New Roman" w:hAnsi="Arial" w:cs="Arial"/>
          <w:color w:val="000000"/>
          <w:sz w:val="24"/>
          <w:szCs w:val="24"/>
          <w:lang w:eastAsia="ru-RU"/>
        </w:rPr>
        <w:fldChar w:fldCharType="separate"/>
      </w:r>
      <w:r w:rsidRPr="00FC62EE">
        <w:rPr>
          <w:rFonts w:ascii="Arial" w:eastAsia="Times New Roman" w:hAnsi="Arial" w:cs="Arial"/>
          <w:color w:val="0000FF"/>
          <w:sz w:val="24"/>
          <w:szCs w:val="24"/>
          <w:lang w:eastAsia="ru-RU"/>
        </w:rPr>
        <w:t>№ 15</w:t>
      </w:r>
      <w:r w:rsidRPr="00FC62EE">
        <w:rPr>
          <w:rFonts w:ascii="Arial" w:eastAsia="Times New Roman" w:hAnsi="Arial" w:cs="Arial"/>
          <w:color w:val="000000"/>
          <w:sz w:val="24"/>
          <w:szCs w:val="24"/>
          <w:lang w:eastAsia="ru-RU"/>
        </w:rPr>
        <w:fldChar w:fldCharType="end"/>
      </w:r>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7" w:name="sub_740101"/>
      <w:r w:rsidRPr="00FC62E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bookmarkEnd w:id="7"/>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8" w:name="sub_7402"/>
      <w:r w:rsidRPr="00FC62EE">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8"/>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9" w:name="sub_73032"/>
      <w:r w:rsidRPr="00FC62EE">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bookmarkEnd w:id="9"/>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41.5. Ответственность органов местного самоуправления и должностных лиц местного самоуправления перед физическими и юридическими лицами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(доп. Решением Хурала представителей сельского поселения сумона Солчурский Овюрского кожууна от 29.11.2016 </w:t>
      </w:r>
      <w:hyperlink r:id="rId123"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42. Контроль и надзор за деятельностью органов местного самоуправления и должностных лиц местного самоуправления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13.11.2014 </w:t>
      </w:r>
      <w:hyperlink r:id="rId124" w:tgtFrame="_blank" w:history="1">
        <w:r w:rsidRPr="00FC62EE">
          <w:rPr>
            <w:rFonts w:ascii="Arial" w:eastAsia="Times New Roman" w:hAnsi="Arial" w:cs="Arial"/>
            <w:color w:val="0000FF"/>
            <w:sz w:val="24"/>
            <w:szCs w:val="24"/>
            <w:lang w:eastAsia="ru-RU"/>
          </w:rPr>
          <w:t>№ 59)</w:t>
        </w:r>
      </w:hyperlink>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(изм. Решением Хурала представителей сельского поселения сумона Солчурский Овюрского кожууна от 29.11.2016 </w:t>
      </w:r>
      <w:hyperlink r:id="rId125" w:tgtFrame="_blank" w:history="1">
        <w:r w:rsidRPr="00FC62EE">
          <w:rPr>
            <w:rFonts w:ascii="Arial" w:eastAsia="Times New Roman" w:hAnsi="Arial" w:cs="Arial"/>
            <w:color w:val="0000FF"/>
            <w:sz w:val="24"/>
            <w:szCs w:val="24"/>
            <w:lang w:eastAsia="ru-RU"/>
          </w:rPr>
          <w:t>№ 15</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0" w:name="sub_77222"/>
      <w:r w:rsidRPr="00FC62EE">
        <w:rPr>
          <w:rFonts w:ascii="Arial" w:eastAsia="Times New Roman" w:hAnsi="Arial" w:cs="Arial"/>
          <w:color w:val="000000"/>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bookmarkEnd w:id="10"/>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1" w:name="sub_77203"/>
      <w:r w:rsidRPr="00FC62EE">
        <w:rPr>
          <w:rFonts w:ascii="Arial" w:eastAsia="Times New Roman" w:hAnsi="Arial" w:cs="Arial"/>
          <w:color w:val="000000"/>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bookmarkEnd w:id="11"/>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2" w:name="sub_77233"/>
      <w:r w:rsidRPr="00FC62EE">
        <w:rPr>
          <w:rFonts w:ascii="Arial" w:eastAsia="Times New Roman" w:hAnsi="Arial" w:cs="Arial"/>
          <w:color w:val="000000"/>
          <w:sz w:val="24"/>
          <w:szCs w:val="24"/>
          <w:lang w:eastAsia="ru-RU"/>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bookmarkEnd w:id="12"/>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2.4. В ежегодный план включаются следующие сведения: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3" w:name="sub_77241"/>
      <w:r w:rsidRPr="00FC62EE">
        <w:rPr>
          <w:rFonts w:ascii="Arial" w:eastAsia="Times New Roman" w:hAnsi="Arial" w:cs="Arial"/>
          <w:color w:val="000000"/>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bookmarkEnd w:id="13"/>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4" w:name="sub_77242"/>
      <w:r w:rsidRPr="00FC62EE">
        <w:rPr>
          <w:rFonts w:ascii="Arial" w:eastAsia="Times New Roman" w:hAnsi="Arial" w:cs="Arial"/>
          <w:color w:val="000000"/>
          <w:sz w:val="24"/>
          <w:szCs w:val="24"/>
          <w:lang w:eastAsia="ru-RU"/>
        </w:rPr>
        <w:t>2) наименования органов государственного контроля (надзора), планирующих проведение проверок;</w:t>
      </w:r>
      <w:bookmarkEnd w:id="14"/>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5" w:name="sub_77243"/>
      <w:r w:rsidRPr="00FC62EE">
        <w:rPr>
          <w:rFonts w:ascii="Arial" w:eastAsia="Times New Roman" w:hAnsi="Arial" w:cs="Arial"/>
          <w:color w:val="000000"/>
          <w:sz w:val="24"/>
          <w:szCs w:val="24"/>
          <w:lang w:eastAsia="ru-RU"/>
        </w:rPr>
        <w:t>3) цели и основания проведения проверок, а также сроки их проведения.</w:t>
      </w:r>
      <w:bookmarkEnd w:id="15"/>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6" w:name="sub_2626"/>
      <w:r w:rsidRPr="00FC62EE">
        <w:rPr>
          <w:rFonts w:ascii="Arial" w:eastAsia="Times New Roman" w:hAnsi="Arial" w:cs="Arial"/>
          <w:color w:val="000000"/>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bookmarkEnd w:id="16"/>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bookmarkStart w:id="17" w:name="sub_7703"/>
      <w:r w:rsidRPr="00FC62EE">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bookmarkEnd w:id="17"/>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VIII. ПРИНЯТИЕ И ИЗМЕНЕНИЕ УСТАВА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43. Принятие Устава сумона и внесение в него изменений и дополнений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Проект нового Устава сумона, проект муниципального правового акта о внесении изменений и дополнений в Устав сумона подлежат официальному опубликованию (обнародованию) не позднее, чем за 30 дней до дня рассмотрения Хуралом представителей.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Одновременно должны быть опубликованы (обнародованы) порядок участия граждан в обсуждении проекта Устава сумона, акта о внесении изменений и дополнений в Устав сумона, порядок учета предложений граждан по проектам указанных актов.</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Порядок участия граждан в обсуждении проекта Устава сумона, проекта муниципального правового акта о внесении изменений и дополнений в Устав сумона, порядок учета мнения граждан по проектам указанных актов утверждаются Хуралом представителей.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Устав сумона, решение Хурала представителей о внесении изменений и дополнений в Устав сумона принимается большинством в две трети голосов от установленной численности - депутатов представительного органа.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Устав сумона, а также решение Хурала представителей о внесении изменений и дополнений в Устав сумона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4. Официальное опубликование (обнародование) Устава сумона, решения Хурала представителей о внесении изменений и дополнений в Устав сумона должно быть осуществлено в течение 30 дней после государственной регистрации.</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44. Инициатива об изменении Устава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Предложения о внесении изменений в Устав сумона могут вноситься главой муниципального образования, иными выборными органами местного самоуправления, председателем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сумона.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8"/>
          <w:szCs w:val="28"/>
          <w:lang w:eastAsia="ru-RU"/>
        </w:rPr>
        <w:t>Глава IX. ЗАКЛЮЧИТЕЛЬНЫЕ И ПЕРЕХОДНЫЕ ПОЛОЖЕНИЯ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45. Переходные положения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Хурал представителей сумона, избранный до вступления в силу настоящего Устава, исполняет свои полномочия до истечения срока своих полномочий. Полномочия Хурала представителей сумона прекращаются в день проведения выборов депутатов Хурала представителей сумона нового состава.</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Глава сумона, избранный до вступления в силу настоящего Устава осуществляет свои полномочия до истечения срока его полномочий.</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3. Администрация сумона, сформированная до вступления в силу настоящего Устава, продолжает исполнять возложенные на нее полномочия.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b/>
          <w:bCs/>
          <w:color w:val="000000"/>
          <w:sz w:val="26"/>
          <w:szCs w:val="26"/>
          <w:lang w:eastAsia="ru-RU"/>
        </w:rPr>
        <w:t>Статья 46. Вступление настоящего Устава в силу</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1. 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 (обнародования).</w:t>
      </w:r>
    </w:p>
    <w:p w:rsidR="00FC62EE" w:rsidRPr="00FC62EE" w:rsidRDefault="00FC62EE" w:rsidP="00FC62EE">
      <w:pPr>
        <w:spacing w:after="0" w:line="240" w:lineRule="auto"/>
        <w:ind w:firstLine="54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2. Со дня вступления в силу настоящего Устава признать утратившим силу Устав сельского  поселения  сумон Солчурский Овюрского кожууна   Республики Тыва, принятый   Решением  Хурала  представителей сумона Солчурский Овюрского кожууна   Республики Тыва от "14" марта 2008 года </w:t>
      </w:r>
      <w:hyperlink r:id="rId126" w:tgtFrame="_blank" w:history="1">
        <w:r w:rsidRPr="00FC62EE">
          <w:rPr>
            <w:rFonts w:ascii="Arial" w:eastAsia="Times New Roman" w:hAnsi="Arial" w:cs="Arial"/>
            <w:color w:val="0000FF"/>
            <w:sz w:val="24"/>
            <w:szCs w:val="24"/>
            <w:lang w:eastAsia="ru-RU"/>
          </w:rPr>
          <w:t>№ 7</w:t>
        </w:r>
      </w:hyperlink>
      <w:r w:rsidRPr="00FC62EE">
        <w:rPr>
          <w:rFonts w:ascii="Arial" w:eastAsia="Times New Roman" w:hAnsi="Arial" w:cs="Arial"/>
          <w:color w:val="000000"/>
          <w:sz w:val="24"/>
          <w:szCs w:val="24"/>
          <w:lang w:eastAsia="ru-RU"/>
        </w:rPr>
        <w:t> (с изменениями, внесенными решениями  Хурала  представителей сумона Солчурский Овюрского кожууна   Республики Тыва от  «14» апреля 2009 г. </w:t>
      </w:r>
      <w:hyperlink r:id="rId127" w:tgtFrame="_blank" w:history="1">
        <w:r w:rsidRPr="00FC62EE">
          <w:rPr>
            <w:rFonts w:ascii="Arial" w:eastAsia="Times New Roman" w:hAnsi="Arial" w:cs="Arial"/>
            <w:color w:val="0000FF"/>
            <w:sz w:val="24"/>
            <w:szCs w:val="24"/>
            <w:lang w:eastAsia="ru-RU"/>
          </w:rPr>
          <w:t>№5</w:t>
        </w:r>
      </w:hyperlink>
      <w:r w:rsidRPr="00FC62EE">
        <w:rPr>
          <w:rFonts w:ascii="Arial" w:eastAsia="Times New Roman" w:hAnsi="Arial" w:cs="Arial"/>
          <w:color w:val="000000"/>
          <w:sz w:val="24"/>
          <w:szCs w:val="24"/>
          <w:lang w:eastAsia="ru-RU"/>
        </w:rPr>
        <w:t>, от «30» марта 2010г. </w:t>
      </w:r>
      <w:hyperlink r:id="rId128" w:tgtFrame="_blank" w:history="1">
        <w:r w:rsidRPr="00FC62EE">
          <w:rPr>
            <w:rFonts w:ascii="Arial" w:eastAsia="Times New Roman" w:hAnsi="Arial" w:cs="Arial"/>
            <w:color w:val="0000FF"/>
            <w:sz w:val="24"/>
            <w:szCs w:val="24"/>
            <w:lang w:eastAsia="ru-RU"/>
          </w:rPr>
          <w:t>№3</w:t>
        </w:r>
      </w:hyperlink>
      <w:r w:rsidRPr="00FC62EE">
        <w:rPr>
          <w:rFonts w:ascii="Arial" w:eastAsia="Times New Roman" w:hAnsi="Arial" w:cs="Arial"/>
          <w:color w:val="000000"/>
          <w:sz w:val="24"/>
          <w:szCs w:val="24"/>
          <w:lang w:eastAsia="ru-RU"/>
        </w:rPr>
        <w:t>, от «03» июня 2010 г. </w:t>
      </w:r>
      <w:hyperlink r:id="rId129" w:tgtFrame="_blank" w:history="1">
        <w:r w:rsidRPr="00FC62EE">
          <w:rPr>
            <w:rFonts w:ascii="Arial" w:eastAsia="Times New Roman" w:hAnsi="Arial" w:cs="Arial"/>
            <w:color w:val="0000FF"/>
            <w:sz w:val="24"/>
            <w:szCs w:val="24"/>
            <w:lang w:eastAsia="ru-RU"/>
          </w:rPr>
          <w:t>№ 40</w:t>
        </w:r>
      </w:hyperlink>
      <w:r w:rsidRPr="00FC62EE">
        <w:rPr>
          <w:rFonts w:ascii="Arial" w:eastAsia="Times New Roman" w:hAnsi="Arial" w:cs="Arial"/>
          <w:color w:val="000000"/>
          <w:sz w:val="24"/>
          <w:szCs w:val="24"/>
          <w:lang w:eastAsia="ru-RU"/>
        </w:rPr>
        <w:t>, от «30» июня  2011г. </w:t>
      </w:r>
      <w:hyperlink r:id="rId130" w:tgtFrame="_blank" w:history="1">
        <w:r w:rsidRPr="00FC62EE">
          <w:rPr>
            <w:rFonts w:ascii="Arial" w:eastAsia="Times New Roman" w:hAnsi="Arial" w:cs="Arial"/>
            <w:color w:val="0000FF"/>
            <w:sz w:val="24"/>
            <w:szCs w:val="24"/>
            <w:lang w:eastAsia="ru-RU"/>
          </w:rPr>
          <w:t>№ 77</w:t>
        </w:r>
      </w:hyperlink>
      <w:r w:rsidRPr="00FC62EE">
        <w:rPr>
          <w:rFonts w:ascii="Arial" w:eastAsia="Times New Roman" w:hAnsi="Arial" w:cs="Arial"/>
          <w:color w:val="000000"/>
          <w:sz w:val="24"/>
          <w:szCs w:val="24"/>
          <w:lang w:eastAsia="ru-RU"/>
        </w:rPr>
        <w:t>).</w:t>
      </w:r>
    </w:p>
    <w:p w:rsidR="00FC62EE" w:rsidRPr="00FC62EE" w:rsidRDefault="00FC62EE" w:rsidP="00FC62EE">
      <w:pPr>
        <w:spacing w:after="0" w:line="240" w:lineRule="auto"/>
        <w:ind w:right="360" w:firstLine="360"/>
        <w:jc w:val="both"/>
        <w:rPr>
          <w:rFonts w:ascii="Arial" w:eastAsia="Times New Roman" w:hAnsi="Arial" w:cs="Arial"/>
          <w:color w:val="000000"/>
          <w:sz w:val="24"/>
          <w:szCs w:val="24"/>
          <w:lang w:eastAsia="ru-RU"/>
        </w:rPr>
      </w:pPr>
      <w:r w:rsidRPr="00FC62EE">
        <w:rPr>
          <w:rFonts w:ascii="Arial" w:eastAsia="Times New Roman" w:hAnsi="Arial" w:cs="Arial"/>
          <w:color w:val="000000"/>
          <w:sz w:val="24"/>
          <w:szCs w:val="24"/>
          <w:lang w:eastAsia="ru-RU"/>
        </w:rPr>
        <w:t> </w:t>
      </w:r>
    </w:p>
    <w:p w:rsidR="00765EA5" w:rsidRPr="00FC62EE" w:rsidRDefault="00765EA5">
      <w:pPr>
        <w:rPr>
          <w:rFonts w:ascii="Times New Roman" w:hAnsi="Times New Roman" w:cs="Times New Roman"/>
        </w:rPr>
      </w:pPr>
      <w:bookmarkStart w:id="18" w:name="_GoBack"/>
      <w:bookmarkEnd w:id="18"/>
    </w:p>
    <w:sectPr w:rsidR="00765EA5" w:rsidRPr="00FC6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24"/>
    <w:rsid w:val="000E1824"/>
    <w:rsid w:val="00765EA5"/>
    <w:rsid w:val="00FC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2EE"/>
  </w:style>
  <w:style w:type="paragraph" w:styleId="a3">
    <w:name w:val="Normal (Web)"/>
    <w:basedOn w:val="a"/>
    <w:uiPriority w:val="99"/>
    <w:semiHidden/>
    <w:unhideWhenUsed/>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62EE"/>
    <w:rPr>
      <w:color w:val="0000FF"/>
      <w:u w:val="single"/>
    </w:rPr>
  </w:style>
  <w:style w:type="character" w:styleId="a5">
    <w:name w:val="FollowedHyperlink"/>
    <w:basedOn w:val="a0"/>
    <w:uiPriority w:val="99"/>
    <w:semiHidden/>
    <w:unhideWhenUsed/>
    <w:rsid w:val="00FC62EE"/>
    <w:rPr>
      <w:color w:val="800080"/>
      <w:u w:val="single"/>
    </w:rPr>
  </w:style>
  <w:style w:type="character" w:customStyle="1" w:styleId="hyperlink">
    <w:name w:val="hyperlink"/>
    <w:basedOn w:val="a0"/>
    <w:rsid w:val="00FC62EE"/>
  </w:style>
  <w:style w:type="paragraph" w:customStyle="1" w:styleId="consplusnormal">
    <w:name w:val="consplusnormal"/>
    <w:basedOn w:val="a"/>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2EE"/>
  </w:style>
  <w:style w:type="paragraph" w:styleId="a3">
    <w:name w:val="Normal (Web)"/>
    <w:basedOn w:val="a"/>
    <w:uiPriority w:val="99"/>
    <w:semiHidden/>
    <w:unhideWhenUsed/>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62EE"/>
    <w:rPr>
      <w:color w:val="0000FF"/>
      <w:u w:val="single"/>
    </w:rPr>
  </w:style>
  <w:style w:type="character" w:styleId="a5">
    <w:name w:val="FollowedHyperlink"/>
    <w:basedOn w:val="a0"/>
    <w:uiPriority w:val="99"/>
    <w:semiHidden/>
    <w:unhideWhenUsed/>
    <w:rsid w:val="00FC62EE"/>
    <w:rPr>
      <w:color w:val="800080"/>
      <w:u w:val="single"/>
    </w:rPr>
  </w:style>
  <w:style w:type="character" w:customStyle="1" w:styleId="hyperlink">
    <w:name w:val="hyperlink"/>
    <w:basedOn w:val="a0"/>
    <w:rsid w:val="00FC62EE"/>
  </w:style>
  <w:style w:type="paragraph" w:customStyle="1" w:styleId="consplusnormal">
    <w:name w:val="consplusnormal"/>
    <w:basedOn w:val="a"/>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FC62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0B829CBF-F4A2-4ED5-B608-B8968F5359D2" TargetMode="External"/><Relationship Id="rId117" Type="http://schemas.openxmlformats.org/officeDocument/2006/relationships/hyperlink" Target="http://zakon.scli.ru/" TargetMode="External"/><Relationship Id="rId21" Type="http://schemas.openxmlformats.org/officeDocument/2006/relationships/hyperlink" Target="http://pravo-search.minjust.ru/bigs/showDocument.html?id=1021AF07-BB7E-4B91-ACE1-DC8A4EC2E0B4" TargetMode="External"/><Relationship Id="rId42" Type="http://schemas.openxmlformats.org/officeDocument/2006/relationships/hyperlink" Target="http://pravo-search.minjust.ru/bigs/showDocument.html?id=2397CF33-0CE9-4ABE-919E-97FE1F05E6F4" TargetMode="External"/><Relationship Id="rId47" Type="http://schemas.openxmlformats.org/officeDocument/2006/relationships/hyperlink" Target="http://pravo-search.minjust.ru/bigs/showDocument.html?id=2397CF33-0CE9-4ABE-919E-97FE1F05E6F4" TargetMode="External"/><Relationship Id="rId63" Type="http://schemas.openxmlformats.org/officeDocument/2006/relationships/hyperlink" Target="http://pravo-search.minjust.ru/bigs/showDocument.html?id=F3432E27-F0DF-4835-8E22-0AA979738F50" TargetMode="External"/><Relationship Id="rId68" Type="http://schemas.openxmlformats.org/officeDocument/2006/relationships/hyperlink" Target="http://pravo-search.minjust.ru/bigs/showDocument.html?id=96E20C02-1B12-465A-B64C-24AA92270007" TargetMode="External"/><Relationship Id="rId84" Type="http://schemas.openxmlformats.org/officeDocument/2006/relationships/hyperlink" Target="http://pravo-search.minjust.ru/bigs/showDocument.html?id=304EA237-9375-40CD-A313-70D183AFDED0" TargetMode="External"/><Relationship Id="rId89" Type="http://schemas.openxmlformats.org/officeDocument/2006/relationships/hyperlink" Target="http://pravo-search.minjust.ru/bigs/showDocument.html?id=1021AF07-BB7E-4B91-ACE1-DC8A4EC2E0B4" TargetMode="External"/><Relationship Id="rId112" Type="http://schemas.openxmlformats.org/officeDocument/2006/relationships/hyperlink" Target="http://pravo-search.minjust.ru/bigs/showDocument.html?id=2397CF33-0CE9-4ABE-919E-97FE1F05E6F4" TargetMode="External"/><Relationship Id="rId16" Type="http://schemas.openxmlformats.org/officeDocument/2006/relationships/hyperlink" Target="http://pravo-search.minjust.ru/bigs/showDocument.html?id=0B829CBF-F4A2-4ED5-B608-B8968F5359D2"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F3432E27-F0DF-4835-8E22-0AA979738F50" TargetMode="External"/><Relationship Id="rId32" Type="http://schemas.openxmlformats.org/officeDocument/2006/relationships/hyperlink" Target="http://pravo-search.minjust.ru/bigs/showDocument.html?id=C286B3A2-BF3F-4772-A1D8-B9A751A05CCB" TargetMode="External"/><Relationship Id="rId37" Type="http://schemas.openxmlformats.org/officeDocument/2006/relationships/hyperlink" Target="http://pravo-search.minjust.ru/bigs/showDocument.html?id=96E20C02-1B12-465A-B64C-24AA92270007" TargetMode="External"/><Relationship Id="rId53"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1021AF07-BB7E-4B91-ACE1-DC8A4EC2E0B4" TargetMode="External"/><Relationship Id="rId74" Type="http://schemas.openxmlformats.org/officeDocument/2006/relationships/hyperlink" Target="http://pravo-search.minjust.ru/bigs/showDocument.html?id=2397CF33-0CE9-4ABE-919E-97FE1F05E6F4" TargetMode="External"/><Relationship Id="rId79" Type="http://schemas.openxmlformats.org/officeDocument/2006/relationships/hyperlink" Target="http://pravo-search.minjust.ru/bigs/showDocument.html?id=1021AF07-BB7E-4B91-ACE1-DC8A4EC2E0B4" TargetMode="External"/><Relationship Id="rId102" Type="http://schemas.openxmlformats.org/officeDocument/2006/relationships/hyperlink" Target="http://pravo-search.minjust.ru/bigs/showDocument.html?id=2397CF33-0CE9-4ABE-919E-97FE1F05E6F4" TargetMode="External"/><Relationship Id="rId123" Type="http://schemas.openxmlformats.org/officeDocument/2006/relationships/hyperlink" Target="http://pravo-search.minjust.ru/bigs/showDocument.html?id=F3432E27-F0DF-4835-8E22-0AA979738F50" TargetMode="External"/><Relationship Id="rId128" Type="http://schemas.openxmlformats.org/officeDocument/2006/relationships/hyperlink" Target="http://pravo-search.minjust.ru/bigs/showDocument.html?id=A16495BC-5EA6-4CDC-B1AC-88BE90079B5A" TargetMode="External"/><Relationship Id="rId5" Type="http://schemas.openxmlformats.org/officeDocument/2006/relationships/hyperlink" Target="http://pravo-search.minjust.ru/bigs/showDocument.html?id=1021AF07-BB7E-4B91-ACE1-DC8A4EC2E0B4" TargetMode="External"/><Relationship Id="rId90" Type="http://schemas.openxmlformats.org/officeDocument/2006/relationships/hyperlink" Target="http://pravo-search.minjust.ru/bigs/showDocument.html?id=1021AF07-BB7E-4B91-ACE1-DC8A4EC2E0B4" TargetMode="External"/><Relationship Id="rId95" Type="http://schemas.openxmlformats.org/officeDocument/2006/relationships/hyperlink" Target="http://pravo-search.minjust.ru/bigs/showDocument.html?id=304EA237-9375-40CD-A313-70D183AFDED0" TargetMode="External"/><Relationship Id="rId19" Type="http://schemas.openxmlformats.org/officeDocument/2006/relationships/hyperlink" Target="http://zakon.scli.ru/" TargetMode="External"/><Relationship Id="rId14"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pravo-search.minjust.ru/bigs/showDocument.html?id=E999DCF9-926B-4FA1-9B51-8FD631C66B00" TargetMode="External"/><Relationship Id="rId27" Type="http://schemas.openxmlformats.org/officeDocument/2006/relationships/hyperlink" Target="http://pravo-search.minjust.ru/bigs/showDocument.html?id=F3432E27-F0DF-4835-8E22-0AA979738F50" TargetMode="External"/><Relationship Id="rId30" Type="http://schemas.openxmlformats.org/officeDocument/2006/relationships/hyperlink" Target="http://pravo-search.minjust.ru/bigs/showDocument.html?id=1C1439F7-115B-4DA4-8EFC-89420FAA8554" TargetMode="External"/><Relationship Id="rId35" Type="http://schemas.openxmlformats.org/officeDocument/2006/relationships/hyperlink" Target="http://pravo-search.minjust.ru/bigs/showDocument.html?id=0B829CBF-F4A2-4ED5-B608-B8968F5359D2" TargetMode="External"/><Relationship Id="rId43" Type="http://schemas.openxmlformats.org/officeDocument/2006/relationships/hyperlink" Target="http://pravo-search.minjust.ru/bigs/showDocument.html?id=2397CF33-0CE9-4ABE-919E-97FE1F05E6F4" TargetMode="External"/><Relationship Id="rId48" Type="http://schemas.openxmlformats.org/officeDocument/2006/relationships/hyperlink" Target="http://pravo-search.minjust.ru/bigs/showDocument.html?id=304EA237-9375-40CD-A313-70D183AFDED0" TargetMode="External"/><Relationship Id="rId56" Type="http://schemas.openxmlformats.org/officeDocument/2006/relationships/hyperlink" Target="http://pravo-search.minjust.ru/bigs/showDocument.html?id=96E20C02-1B12-465A-B64C-24AA92270007" TargetMode="External"/><Relationship Id="rId64" Type="http://schemas.openxmlformats.org/officeDocument/2006/relationships/hyperlink" Target="http://pravo-search.minjust.ru/bigs/showDocument.html?id=304EA237-9375-40CD-A313-70D183AFDED0" TargetMode="External"/><Relationship Id="rId69" Type="http://schemas.openxmlformats.org/officeDocument/2006/relationships/hyperlink" Target="http://pravo-search.minjust.ru/bigs/showDocument.html?id=96E20C02-1B12-465A-B64C-24AA92270007" TargetMode="External"/><Relationship Id="rId77" Type="http://schemas.openxmlformats.org/officeDocument/2006/relationships/hyperlink" Target="http://pravo-search.minjust.ru/bigs/showDocument.html?id=0B829CBF-F4A2-4ED5-B608-B8968F5359D2" TargetMode="External"/><Relationship Id="rId100" Type="http://schemas.openxmlformats.org/officeDocument/2006/relationships/hyperlink" Target="http://pravo-search.minjust.ru/bigs/showDocument.html?id=304EA237-9375-40CD-A313-70D183AFDED0" TargetMode="External"/><Relationship Id="rId105" Type="http://schemas.openxmlformats.org/officeDocument/2006/relationships/hyperlink" Target="http://pravo-search.minjust.ru/bigs/showDocument.html?id=F8D94493-B0E2-425C-B880-055668DF519B" TargetMode="External"/><Relationship Id="rId113" Type="http://schemas.openxmlformats.org/officeDocument/2006/relationships/hyperlink" Target="http://pravo-search.minjust.ru/bigs/showDocument.html?id=1C1439F7-115B-4DA4-8EFC-89420FAA8554" TargetMode="External"/><Relationship Id="rId118" Type="http://schemas.openxmlformats.org/officeDocument/2006/relationships/hyperlink" Target="http://zakon.scli.ru/" TargetMode="External"/><Relationship Id="rId126" Type="http://schemas.openxmlformats.org/officeDocument/2006/relationships/hyperlink" Target="http://pravo-search.minjust.ru/bigs/showDocument.html?id=C976880A-E4ED-45D7-9A4B-BB489C48C23B" TargetMode="External"/><Relationship Id="rId8" Type="http://schemas.openxmlformats.org/officeDocument/2006/relationships/hyperlink" Target="http://pravo-search.minjust.ru/bigs/showDocument.html?id=1C1439F7-115B-4DA4-8EFC-89420FAA8554" TargetMode="External"/><Relationship Id="rId51" Type="http://schemas.openxmlformats.org/officeDocument/2006/relationships/hyperlink" Target="http://pravo-search.minjust.ru/bigs/showDocument.html?id=0B829CBF-F4A2-4ED5-B608-B8968F5359D2" TargetMode="External"/><Relationship Id="rId72" Type="http://schemas.openxmlformats.org/officeDocument/2006/relationships/hyperlink" Target="http://pravo-search.minjust.ru/bigs/showDocument.html?id=304EA237-9375-40CD-A313-70D183AFDED0" TargetMode="External"/><Relationship Id="rId80" Type="http://schemas.openxmlformats.org/officeDocument/2006/relationships/hyperlink" Target="http://pravo-search.minjust.ru/bigs/showDocument.html?id=304EA237-9375-40CD-A313-70D183AFDED0" TargetMode="External"/><Relationship Id="rId85" Type="http://schemas.openxmlformats.org/officeDocument/2006/relationships/hyperlink" Target="http://pravo-search.minjust.ru/bigs/showDocument.html?id=0B829CBF-F4A2-4ED5-B608-B8968F5359D2" TargetMode="External"/><Relationship Id="rId93" Type="http://schemas.openxmlformats.org/officeDocument/2006/relationships/hyperlink" Target="http://zakon.scli.ru/" TargetMode="External"/><Relationship Id="rId98" Type="http://schemas.openxmlformats.org/officeDocument/2006/relationships/hyperlink" Target="http://pravo-search.minjust.ru/bigs/showDocument.html?id=3434B2E6-EA6E-488B-A266-1972E4E33099" TargetMode="External"/><Relationship Id="rId121" Type="http://schemas.openxmlformats.org/officeDocument/2006/relationships/hyperlink" Target="http://pravo-search.minjust.ru/bigs/showDocument.html?id=F3432E27-F0DF-4835-8E22-0AA979738F50" TargetMode="External"/><Relationship Id="rId3" Type="http://schemas.openxmlformats.org/officeDocument/2006/relationships/settings" Target="settings.xml"/><Relationship Id="rId12" Type="http://schemas.openxmlformats.org/officeDocument/2006/relationships/hyperlink" Target="http://pravo-search.minjust.ru/bigs/showDocument.html?id=304EA237-9375-40CD-A313-70D183AFDED0" TargetMode="External"/><Relationship Id="rId17" Type="http://schemas.openxmlformats.org/officeDocument/2006/relationships/hyperlink" Target="http://pravo-search.minjust.ru/bigs/showDocument.html?id=96E20C02-1B12-465A-B64C-24AA92270007" TargetMode="External"/><Relationship Id="rId25" Type="http://schemas.openxmlformats.org/officeDocument/2006/relationships/hyperlink" Target="http://pravo-search.minjust.ru/bigs/showDocument.html?id=2397CF33-0CE9-4ABE-919E-97FE1F05E6F4" TargetMode="External"/><Relationship Id="rId33" Type="http://schemas.openxmlformats.org/officeDocument/2006/relationships/hyperlink" Target="http://pravo-search.minjust.ru/bigs/showDocument.html?id=0B829CBF-F4A2-4ED5-B608-B8968F5359D2" TargetMode="External"/><Relationship Id="rId38" Type="http://schemas.openxmlformats.org/officeDocument/2006/relationships/hyperlink" Target="http://pravo-search.minjust.ru/bigs/showDocument.html?id=2397CF33-0CE9-4ABE-919E-97FE1F05E6F4" TargetMode="External"/><Relationship Id="rId46" Type="http://schemas.openxmlformats.org/officeDocument/2006/relationships/hyperlink" Target="http://pravo-search.minjust.ru/bigs/showDocument.html?id=96E20C02-1B12-465A-B64C-24AA92270007" TargetMode="External"/><Relationship Id="rId59" Type="http://schemas.openxmlformats.org/officeDocument/2006/relationships/hyperlink" Target="http://pravo-search.minjust.ru/bigs/showDocument.html?id=1021AF07-BB7E-4B91-ACE1-DC8A4EC2E0B4" TargetMode="External"/><Relationship Id="rId67" Type="http://schemas.openxmlformats.org/officeDocument/2006/relationships/hyperlink" Target="http://pravo-search.minjust.ru/bigs/showDocument.html?id=304EA237-9375-40CD-A313-70D183AFDED0" TargetMode="External"/><Relationship Id="rId103" Type="http://schemas.openxmlformats.org/officeDocument/2006/relationships/hyperlink" Target="http://pravo-search.minjust.ru/bigs/showDocument.html?id=F3432E27-F0DF-4835-8E22-0AA979738F50" TargetMode="External"/><Relationship Id="rId108" Type="http://schemas.openxmlformats.org/officeDocument/2006/relationships/hyperlink" Target="http://pravo-search.minjust.ru/bigs/showDocument.html?id=96E20C02-1B12-465A-B64C-24AA92270007" TargetMode="External"/><Relationship Id="rId116" Type="http://schemas.openxmlformats.org/officeDocument/2006/relationships/hyperlink" Target="http://zakon.scli.ru/" TargetMode="External"/><Relationship Id="rId124" Type="http://schemas.openxmlformats.org/officeDocument/2006/relationships/hyperlink" Target="http://pravo-search.minjust.ru/bigs/showDocument.html?id=2397CF33-0CE9-4ABE-919E-97FE1F05E6F4" TargetMode="External"/><Relationship Id="rId129" Type="http://schemas.openxmlformats.org/officeDocument/2006/relationships/hyperlink" Target="http://pravo-search.minjust.ru/bigs/showDocument.html?id=C85286EF-9EFC-4797-BB58-39B301FDD91D" TargetMode="External"/><Relationship Id="rId20" Type="http://schemas.openxmlformats.org/officeDocument/2006/relationships/hyperlink" Target="http://pravo-search.minjust.ru/bigs/showDocument.html?id=C286B3A2-BF3F-4772-A1D8-B9A751A05CCB" TargetMode="External"/><Relationship Id="rId41"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bigs/showDocument.html?id=0B829CBF-F4A2-4ED5-B608-B8968F5359D2" TargetMode="External"/><Relationship Id="rId62" Type="http://schemas.openxmlformats.org/officeDocument/2006/relationships/hyperlink" Target="http://pravo-search.minjust.ru/bigs/showDocument.html?id=0B829CBF-F4A2-4ED5-B608-B8968F5359D2" TargetMode="External"/><Relationship Id="rId70" Type="http://schemas.openxmlformats.org/officeDocument/2006/relationships/hyperlink" Target="http://pravo-search.minjust.ru/bigs/showDocument.html?id=1021AF07-BB7E-4B91-ACE1-DC8A4EC2E0B4" TargetMode="External"/><Relationship Id="rId75" Type="http://schemas.openxmlformats.org/officeDocument/2006/relationships/hyperlink" Target="http://pravo-search.minjust.ru/bigs/showDocument.html?id=2397CF33-0CE9-4ABE-919E-97FE1F05E6F4" TargetMode="External"/><Relationship Id="rId83" Type="http://schemas.openxmlformats.org/officeDocument/2006/relationships/hyperlink" Target="http://pravo-search.minjust.ru/bigs/showDocument.html?id=1021AF07-BB7E-4B91-ACE1-DC8A4EC2E0B4" TargetMode="External"/><Relationship Id="rId88" Type="http://schemas.openxmlformats.org/officeDocument/2006/relationships/hyperlink" Target="http://pravo-search.minjust.ru/bigs/showDocument.html?id=F3432E27-F0DF-4835-8E22-0AA979738F50" TargetMode="External"/><Relationship Id="rId91" Type="http://schemas.openxmlformats.org/officeDocument/2006/relationships/hyperlink" Target="http://pravo-search.minjust.ru/bigs/showDocument.html?id=F3432E27-F0DF-4835-8E22-0AA979738F50" TargetMode="External"/><Relationship Id="rId96" Type="http://schemas.openxmlformats.org/officeDocument/2006/relationships/hyperlink" Target="http://pravo-search.minjust.ru/bigs/showDocument.html?id=3434B2E6-EA6E-488B-A266-1972E4E33099" TargetMode="External"/><Relationship Id="rId111" Type="http://schemas.openxmlformats.org/officeDocument/2006/relationships/hyperlink" Target="http://pravo-search.minjust.ru/bigs/showDocument.html?id=0B829CBF-F4A2-4ED5-B608-B8968F5359D2"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bigs/showDocument.html?id=C286B3A2-BF3F-4772-A1D8-B9A751A05CCB" TargetMode="External"/><Relationship Id="rId15" Type="http://schemas.openxmlformats.org/officeDocument/2006/relationships/hyperlink" Target="http://pravo-search.minjust.ru/bigs/showDocument.html?id=2397CF33-0CE9-4ABE-919E-97FE1F05E6F4" TargetMode="External"/><Relationship Id="rId23" Type="http://schemas.openxmlformats.org/officeDocument/2006/relationships/hyperlink" Target="http://pravo-search.minjust.ru/bigs/showDocument.html?id=1021AF07-BB7E-4B91-ACE1-DC8A4EC2E0B4" TargetMode="External"/><Relationship Id="rId28" Type="http://schemas.openxmlformats.org/officeDocument/2006/relationships/hyperlink" Target="http://pravo-search.minjust.ru/bigs/showDocument.html?id=3434B2E6-EA6E-488B-A266-1972E4E33099" TargetMode="External"/><Relationship Id="rId36"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pravo-search.minjust.ru/bigs/showDocument.html?id=1021AF07-BB7E-4B91-ACE1-DC8A4EC2E0B4" TargetMode="External"/><Relationship Id="rId57" Type="http://schemas.openxmlformats.org/officeDocument/2006/relationships/hyperlink" Target="http://pravo-search.minjust.ru/bigs/showDocument.html?id=96E20C02-1B12-465A-B64C-24AA92270007" TargetMode="External"/><Relationship Id="rId106" Type="http://schemas.openxmlformats.org/officeDocument/2006/relationships/hyperlink" Target="http://pravo-search.minjust.ru/bigs/showDocument.html?id=2397CF33-0CE9-4ABE-919E-97FE1F05E6F4" TargetMode="External"/><Relationship Id="rId114" Type="http://schemas.openxmlformats.org/officeDocument/2006/relationships/hyperlink" Target="http://pravo-search.minjust.ru/bigs/showDocument.html?id=2397CF33-0CE9-4ABE-919E-97FE1F05E6F4" TargetMode="External"/><Relationship Id="rId119" Type="http://schemas.openxmlformats.org/officeDocument/2006/relationships/hyperlink" Target="http://zakon.scli.ru/" TargetMode="External"/><Relationship Id="rId127" Type="http://schemas.openxmlformats.org/officeDocument/2006/relationships/hyperlink" Target="http://pravo-search.minjust.ru/bigs/showDocument.html?id=3AB49355-78FD-4B21-81B2-91DF1A56B878" TargetMode="External"/><Relationship Id="rId10" Type="http://schemas.openxmlformats.org/officeDocument/2006/relationships/hyperlink" Target="http://pravo-search.minjust.ru/bigs/showDocument.html?id=0B829CBF-F4A2-4ED5-B608-B8968F5359D2" TargetMode="External"/><Relationship Id="rId31" Type="http://schemas.openxmlformats.org/officeDocument/2006/relationships/hyperlink" Target="http://pravo-search.minjust.ru/bigs/showDocument.html?id=1021AF07-BB7E-4B91-ACE1-DC8A4EC2E0B4" TargetMode="External"/><Relationship Id="rId44"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1021AF07-BB7E-4B91-ACE1-DC8A4EC2E0B4" TargetMode="External"/><Relationship Id="rId60" Type="http://schemas.openxmlformats.org/officeDocument/2006/relationships/hyperlink" Target="http://pravo-search.minjust.ru/bigs/showDocument.html?id=96E20C02-1B12-465A-B64C-24AA92270007" TargetMode="External"/><Relationship Id="rId65" Type="http://schemas.openxmlformats.org/officeDocument/2006/relationships/hyperlink" Target="http://pravo-search.minjust.ru/bigs/showDocument.html?id=2397CF33-0CE9-4ABE-919E-97FE1F05E6F4" TargetMode="External"/><Relationship Id="rId73" Type="http://schemas.openxmlformats.org/officeDocument/2006/relationships/hyperlink" Target="http://pravo-search.minjust.ru/bigs/showDocument.html?id=3434B2E6-EA6E-488B-A266-1972E4E33099" TargetMode="External"/><Relationship Id="rId78" Type="http://schemas.openxmlformats.org/officeDocument/2006/relationships/hyperlink" Target="http://pravo-search.minjust.ru/bigs/showDocument.html?id=2397CF33-0CE9-4ABE-919E-97FE1F05E6F4" TargetMode="External"/><Relationship Id="rId81"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search.minjust.ru/bigs/showDocument.html?id=304EA237-9375-40CD-A313-70D183AFDED0" TargetMode="External"/><Relationship Id="rId94" Type="http://schemas.openxmlformats.org/officeDocument/2006/relationships/hyperlink" Target="http://pravo-search.minjust.ru/bigs/showDocument.html?id=304EA237-9375-40CD-A313-70D183AFDED0" TargetMode="External"/><Relationship Id="rId99" Type="http://schemas.openxmlformats.org/officeDocument/2006/relationships/hyperlink" Target="http://pravo-search.minjust.ru/bigs/showDocument.html?id=3434B2E6-EA6E-488B-A266-1972E4E33099" TargetMode="External"/><Relationship Id="rId101" Type="http://schemas.openxmlformats.org/officeDocument/2006/relationships/hyperlink" Target="http://pravo-search.minjust.ru/bigs/showDocument.html?id=1021AF07-BB7E-4B91-ACE1-DC8A4EC2E0B4" TargetMode="External"/><Relationship Id="rId122" Type="http://schemas.openxmlformats.org/officeDocument/2006/relationships/hyperlink" Target="http://zakon.scli.ru/" TargetMode="External"/><Relationship Id="rId130" Type="http://schemas.openxmlformats.org/officeDocument/2006/relationships/hyperlink" Target="http://pravo-search.minjust.ru/bigs/showDocument.html?id=EF599D60-E131-4AC0-B4BA-22FC76B1CA4A" TargetMode="External"/><Relationship Id="rId4" Type="http://schemas.openxmlformats.org/officeDocument/2006/relationships/webSettings" Target="webSettings.xml"/><Relationship Id="rId9" Type="http://schemas.openxmlformats.org/officeDocument/2006/relationships/hyperlink" Target="http://pravo-search.minjust.ru/bigs/showDocument.html?id=2397CF33-0CE9-4ABE-919E-97FE1F05E6F4" TargetMode="External"/><Relationship Id="rId13" Type="http://schemas.openxmlformats.org/officeDocument/2006/relationships/hyperlink" Target="http://pravo-search.minjust.ru/bigs/showDocument.html?id=3434B2E6-EA6E-488B-A266-1972E4E33099" TargetMode="External"/><Relationship Id="rId18" Type="http://schemas.openxmlformats.org/officeDocument/2006/relationships/hyperlink" Target="http://pravo-search.minjust.ru/bigs/showDocument.html?id=96E20C02-1B12-465A-B64C-24AA92270007" TargetMode="External"/><Relationship Id="rId39" Type="http://schemas.openxmlformats.org/officeDocument/2006/relationships/hyperlink" Target="http://pravo-search.minjust.ru/bigs/showDocument.html?id=2397CF33-0CE9-4ABE-919E-97FE1F05E6F4" TargetMode="External"/><Relationship Id="rId109" Type="http://schemas.openxmlformats.org/officeDocument/2006/relationships/hyperlink" Target="http://pravo-search.minjust.ru/bigs/showDocument.html?id=2397CF33-0CE9-4ABE-919E-97FE1F05E6F4" TargetMode="External"/><Relationship Id="rId34" Type="http://schemas.openxmlformats.org/officeDocument/2006/relationships/hyperlink" Target="http://pravo-search.minjust.ru/bigs/showDocument.html?id=F8D94493-B0E2-425C-B880-055668DF519B" TargetMode="External"/><Relationship Id="rId50"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F3432E27-F0DF-4835-8E22-0AA979738F50" TargetMode="External"/><Relationship Id="rId97" Type="http://schemas.openxmlformats.org/officeDocument/2006/relationships/hyperlink" Target="http://pravo-search.minjust.ru/bigs/showDocument.html?id=3434B2E6-EA6E-488B-A266-1972E4E33099" TargetMode="External"/><Relationship Id="rId104" Type="http://schemas.openxmlformats.org/officeDocument/2006/relationships/hyperlink" Target="http://pravo-search.minjust.ru/bigs/showDocument.html?id=3434B2E6-EA6E-488B-A266-1972E4E33099" TargetMode="External"/><Relationship Id="rId120"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pravo-search.minjust.ru/bigs/showDocument.html?id=F3432E27-F0DF-4835-8E22-0AA979738F50" TargetMode="External"/><Relationship Id="rId7" Type="http://schemas.openxmlformats.org/officeDocument/2006/relationships/hyperlink" Target="http://pravo-search.minjust.ru/bigs/showDocument.html?id=F8D94493-B0E2-425C-B880-055668DF519B" TargetMode="External"/><Relationship Id="rId71" Type="http://schemas.openxmlformats.org/officeDocument/2006/relationships/hyperlink" Target="http://pravo-search.minjust.ru/bigs/showDocument.html?id=96E20C02-1B12-465A-B64C-24AA92270007" TargetMode="External"/><Relationship Id="rId92" Type="http://schemas.openxmlformats.org/officeDocument/2006/relationships/hyperlink" Target="http://pravo-search.minjust.ru/bigs/showDocument.html?id=304EA237-9375-40CD-A313-70D183AFDED0" TargetMode="External"/><Relationship Id="rId2" Type="http://schemas.microsoft.com/office/2007/relationships/stylesWithEffects" Target="stylesWithEffects.xml"/><Relationship Id="rId29" Type="http://schemas.openxmlformats.org/officeDocument/2006/relationships/hyperlink" Target="http://pravo-search.minjust.ru/bigs/showDocument.html?id=96E20C02-1B12-465A-B64C-24AA92270007" TargetMode="External"/><Relationship Id="rId24" Type="http://schemas.openxmlformats.org/officeDocument/2006/relationships/hyperlink" Target="http://pravo-search.minjust.ru/bigs/showDocument.html?id=2397CF33-0CE9-4ABE-919E-97FE1F05E6F4" TargetMode="External"/><Relationship Id="rId40" Type="http://schemas.openxmlformats.org/officeDocument/2006/relationships/hyperlink" Target="http://pravo-search.minjust.ru/bigs/showDocument.html?id=304EA237-9375-40CD-A313-70D183AFDED0" TargetMode="External"/><Relationship Id="rId45" Type="http://schemas.openxmlformats.org/officeDocument/2006/relationships/hyperlink" Target="http://pravo-search.minjust.ru/bigs/showDocument.html?id=96E20C02-1B12-465A-B64C-24AA92270007" TargetMode="External"/><Relationship Id="rId66" Type="http://schemas.openxmlformats.org/officeDocument/2006/relationships/hyperlink" Target="http://pravo-search.minjust.ru/bigs/showDocument.html?id=1021AF07-BB7E-4B91-ACE1-DC8A4EC2E0B4" TargetMode="External"/><Relationship Id="rId87" Type="http://schemas.openxmlformats.org/officeDocument/2006/relationships/hyperlink" Target="http://pravo-search.minjust.ru/bigs/showDocument.html?id=1021AF07-BB7E-4B91-ACE1-DC8A4EC2E0B4"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F3432E27-F0DF-4835-8E22-0AA979738F50" TargetMode="External"/><Relationship Id="rId131" Type="http://schemas.openxmlformats.org/officeDocument/2006/relationships/fontTable" Target="fontTable.xml"/><Relationship Id="rId61" Type="http://schemas.openxmlformats.org/officeDocument/2006/relationships/hyperlink" Target="http://pravo-search.minjust.ru/bigs/showDocument.html?id=96E20C02-1B12-465A-B64C-24AA92270007" TargetMode="External"/><Relationship Id="rId82"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21848</Words>
  <Characters>124536</Characters>
  <Application>Microsoft Office Word</Application>
  <DocSecurity>0</DocSecurity>
  <Lines>1037</Lines>
  <Paragraphs>292</Paragraphs>
  <ScaleCrop>false</ScaleCrop>
  <Company>*</Company>
  <LinksUpToDate>false</LinksUpToDate>
  <CharactersWithSpaces>146092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2018-10-17T05:24:00Z</dcterms:created>
  <dcterms:modified xsi:type="dcterms:W3CDTF">2018-10-17T05:24:00Z</dcterms:modified>
</cp:coreProperties>
</file>