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D0" w:rsidRDefault="006721D0" w:rsidP="006721D0">
      <w:pPr>
        <w:spacing w:after="0" w:line="240" w:lineRule="auto"/>
        <w:jc w:val="both"/>
        <w:rPr>
          <w:rFonts w:ascii="Times New Roman" w:eastAsia="Times New Roman" w:hAnsi="Times New Roman" w:cs="Times New Roman"/>
          <w:sz w:val="28"/>
          <w:szCs w:val="28"/>
          <w:lang w:eastAsia="ru-RU"/>
        </w:rPr>
      </w:pPr>
      <w:r>
        <w:t>.</w:t>
      </w:r>
      <w:r w:rsidRPr="006721D0">
        <w:rPr>
          <w:rFonts w:ascii="Times New Roman" w:eastAsia="Times New Roman" w:hAnsi="Times New Roman" w:cs="Times New Roman"/>
          <w:sz w:val="28"/>
          <w:szCs w:val="28"/>
          <w:lang w:eastAsia="ru-RU"/>
        </w:rPr>
        <w:t xml:space="preserve"> </w:t>
      </w:r>
    </w:p>
    <w:p w:rsidR="006721D0" w:rsidRPr="00AF5B00" w:rsidRDefault="006721D0" w:rsidP="006721D0">
      <w:pPr>
        <w:spacing w:after="0" w:line="240" w:lineRule="auto"/>
        <w:ind w:left="2832" w:firstLine="708"/>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FF"/>
          <w:sz w:val="24"/>
          <w:szCs w:val="24"/>
          <w:lang w:eastAsia="ru-RU"/>
        </w:rPr>
        <w:t xml:space="preserve">       </w:t>
      </w:r>
      <w:r w:rsidRPr="00AF5B00">
        <w:rPr>
          <w:rFonts w:ascii="Times New Roman" w:eastAsia="Times New Roman" w:hAnsi="Times New Roman" w:cs="Times New Roman"/>
          <w:color w:val="0000FF"/>
          <w:sz w:val="24"/>
          <w:szCs w:val="24"/>
          <w:lang w:eastAsia="ru-RU"/>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7.6pt" o:ole="" fillcolor="window">
            <v:imagedata r:id="rId6" o:title=""/>
          </v:shape>
          <o:OLEObject Type="Embed" ProgID="PBrush" ShapeID="_x0000_i1025" DrawAspect="Content" ObjectID="_1622909446" r:id="rId7"/>
        </w:object>
      </w:r>
    </w:p>
    <w:p w:rsidR="006721D0" w:rsidRPr="00AF5B00" w:rsidRDefault="006721D0" w:rsidP="006721D0">
      <w:pPr>
        <w:spacing w:after="0" w:line="240" w:lineRule="auto"/>
        <w:ind w:left="2832" w:firstLine="708"/>
        <w:rPr>
          <w:rFonts w:ascii="Times New Roman" w:eastAsia="Times New Roman" w:hAnsi="Times New Roman" w:cs="Times New Roman"/>
          <w:color w:val="0000FF"/>
          <w:sz w:val="24"/>
          <w:szCs w:val="24"/>
          <w:lang w:eastAsia="ru-RU"/>
        </w:rPr>
      </w:pPr>
    </w:p>
    <w:p w:rsidR="006721D0" w:rsidRPr="00AF5B00" w:rsidRDefault="006721D0" w:rsidP="006721D0">
      <w:pPr>
        <w:spacing w:after="0" w:line="240" w:lineRule="auto"/>
        <w:jc w:val="center"/>
        <w:outlineLvl w:val="0"/>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ХУРАЛ ПРЕДСТАВИТЕЛЕЙ МУНИЦИПАЛЬНОГО РАЙОНА «ОВЮРСКИЙ КОЖУУН РЕСПУБЛИКИ ТЫВА»</w:t>
      </w:r>
    </w:p>
    <w:p w:rsidR="006721D0" w:rsidRPr="00AF5B00" w:rsidRDefault="006721D0" w:rsidP="006721D0">
      <w:pPr>
        <w:spacing w:after="0" w:line="240" w:lineRule="auto"/>
        <w:jc w:val="center"/>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РЕШЕНИЕ</w:t>
      </w:r>
    </w:p>
    <w:p w:rsidR="006721D0" w:rsidRPr="00AF5B00" w:rsidRDefault="006721D0" w:rsidP="006721D0">
      <w:pPr>
        <w:spacing w:after="0" w:line="240" w:lineRule="auto"/>
        <w:jc w:val="center"/>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«ТЫВА РЕСПУБЛИКАНЫН  ОВУР КОЖУУНУ» МУНИЦИПАЛДЫГ РАЙОННУН ТОЛЭЭЛЕКЧИЛЕР ХУРАЛЫ</w:t>
      </w:r>
    </w:p>
    <w:p w:rsidR="006721D0" w:rsidRPr="00AF5B00" w:rsidRDefault="006721D0" w:rsidP="006721D0">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ШИИТПИР</w:t>
      </w:r>
    </w:p>
    <w:p w:rsidR="006721D0" w:rsidRPr="00AF5B00" w:rsidRDefault="006721D0" w:rsidP="006721D0">
      <w:pPr>
        <w:spacing w:after="0" w:line="240" w:lineRule="auto"/>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w:t>
      </w:r>
      <w:r w:rsidRPr="00AF5B0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июня </w:t>
      </w:r>
      <w:r w:rsidRPr="00AF5B00">
        <w:rPr>
          <w:rFonts w:ascii="Times New Roman" w:eastAsia="Times New Roman" w:hAnsi="Times New Roman" w:cs="Times New Roman"/>
          <w:sz w:val="28"/>
          <w:szCs w:val="28"/>
          <w:lang w:eastAsia="ru-RU"/>
        </w:rPr>
        <w:t xml:space="preserve"> 2019 г.             </w:t>
      </w:r>
      <w:r>
        <w:rPr>
          <w:rFonts w:ascii="Times New Roman" w:eastAsia="Times New Roman" w:hAnsi="Times New Roman" w:cs="Times New Roman"/>
          <w:sz w:val="28"/>
          <w:szCs w:val="28"/>
          <w:lang w:eastAsia="ru-RU"/>
        </w:rPr>
        <w:t xml:space="preserve">          №179</w:t>
      </w:r>
      <w:r w:rsidRPr="00AF5B00">
        <w:rPr>
          <w:rFonts w:ascii="Times New Roman" w:eastAsia="Times New Roman" w:hAnsi="Times New Roman" w:cs="Times New Roman"/>
          <w:sz w:val="28"/>
          <w:szCs w:val="28"/>
          <w:lang w:eastAsia="ru-RU"/>
        </w:rPr>
        <w:t xml:space="preserve">                         с. Хандагайты</w:t>
      </w:r>
    </w:p>
    <w:p w:rsidR="006721D0" w:rsidRPr="00AF5B00" w:rsidRDefault="006721D0" w:rsidP="006721D0">
      <w:pPr>
        <w:spacing w:after="0" w:line="240" w:lineRule="auto"/>
        <w:rPr>
          <w:rFonts w:ascii="Times New Roman" w:eastAsia="Times New Roman" w:hAnsi="Times New Roman" w:cs="Times New Roman"/>
          <w:sz w:val="28"/>
          <w:szCs w:val="28"/>
          <w:lang w:eastAsia="ru-RU"/>
        </w:rPr>
      </w:pPr>
    </w:p>
    <w:p w:rsidR="006721D0" w:rsidRPr="00AF5B00" w:rsidRDefault="006721D0" w:rsidP="006721D0">
      <w:pPr>
        <w:spacing w:after="0" w:line="240" w:lineRule="auto"/>
        <w:rPr>
          <w:rFonts w:ascii="Times New Roman" w:eastAsia="Times New Roman" w:hAnsi="Times New Roman" w:cs="Times New Roman"/>
          <w:sz w:val="28"/>
          <w:szCs w:val="28"/>
          <w:lang w:eastAsia="ru-RU"/>
        </w:rPr>
      </w:pPr>
    </w:p>
    <w:p w:rsidR="006721D0" w:rsidRPr="00AF5B00" w:rsidRDefault="006721D0" w:rsidP="006721D0">
      <w:pPr>
        <w:spacing w:after="0" w:line="360" w:lineRule="auto"/>
        <w:jc w:val="center"/>
        <w:outlineLvl w:val="0"/>
        <w:rPr>
          <w:rFonts w:ascii="Times New Roman" w:eastAsia="Times New Roman" w:hAnsi="Times New Roman" w:cs="Times New Roman"/>
          <w:b/>
          <w:sz w:val="28"/>
          <w:szCs w:val="28"/>
          <w:lang w:eastAsia="ru-RU"/>
        </w:rPr>
      </w:pPr>
      <w:r w:rsidRPr="00AF5B00">
        <w:rPr>
          <w:rFonts w:ascii="Times New Roman" w:eastAsia="Times New Roman" w:hAnsi="Times New Roman" w:cs="Times New Roman"/>
          <w:b/>
          <w:sz w:val="28"/>
          <w:szCs w:val="28"/>
          <w:lang w:eastAsia="ru-RU"/>
        </w:rPr>
        <w:t xml:space="preserve">Об утверждении отчета об исполнении бюджета </w:t>
      </w:r>
    </w:p>
    <w:p w:rsidR="006721D0" w:rsidRPr="00AF5B00" w:rsidRDefault="006721D0" w:rsidP="006721D0">
      <w:pPr>
        <w:spacing w:after="0" w:line="360" w:lineRule="auto"/>
        <w:jc w:val="center"/>
        <w:rPr>
          <w:rFonts w:ascii="Times New Roman" w:eastAsia="Times New Roman" w:hAnsi="Times New Roman" w:cs="Times New Roman"/>
          <w:b/>
          <w:sz w:val="28"/>
          <w:szCs w:val="28"/>
          <w:lang w:eastAsia="ru-RU"/>
        </w:rPr>
      </w:pPr>
      <w:r w:rsidRPr="00AF5B00">
        <w:rPr>
          <w:rFonts w:ascii="Times New Roman" w:eastAsia="Times New Roman" w:hAnsi="Times New Roman" w:cs="Times New Roman"/>
          <w:b/>
          <w:sz w:val="28"/>
          <w:szCs w:val="28"/>
          <w:lang w:eastAsia="ru-RU"/>
        </w:rPr>
        <w:t xml:space="preserve">муниципального района «Овюрский кожуун Республики Тыва» </w:t>
      </w:r>
    </w:p>
    <w:p w:rsidR="006721D0" w:rsidRPr="00AF5B00" w:rsidRDefault="006721D0" w:rsidP="006721D0">
      <w:pPr>
        <w:spacing w:after="0" w:line="360" w:lineRule="auto"/>
        <w:jc w:val="center"/>
        <w:rPr>
          <w:rFonts w:ascii="Times New Roman" w:eastAsia="Times New Roman" w:hAnsi="Times New Roman" w:cs="Times New Roman"/>
          <w:b/>
          <w:sz w:val="28"/>
          <w:szCs w:val="28"/>
          <w:lang w:eastAsia="ru-RU"/>
        </w:rPr>
      </w:pPr>
      <w:r w:rsidRPr="00AF5B00">
        <w:rPr>
          <w:rFonts w:ascii="Times New Roman" w:eastAsia="Times New Roman" w:hAnsi="Times New Roman" w:cs="Times New Roman"/>
          <w:b/>
          <w:sz w:val="28"/>
          <w:szCs w:val="28"/>
          <w:lang w:eastAsia="ru-RU"/>
        </w:rPr>
        <w:t>за 2018 год</w:t>
      </w:r>
    </w:p>
    <w:p w:rsidR="006721D0" w:rsidRPr="00AF5B00" w:rsidRDefault="006721D0" w:rsidP="006721D0">
      <w:pPr>
        <w:spacing w:after="0" w:line="240" w:lineRule="auto"/>
        <w:jc w:val="center"/>
        <w:rPr>
          <w:rFonts w:ascii="Times New Roman" w:eastAsia="Times New Roman" w:hAnsi="Times New Roman" w:cs="Times New Roman"/>
          <w:sz w:val="28"/>
          <w:szCs w:val="28"/>
          <w:lang w:eastAsia="ru-RU"/>
        </w:rPr>
      </w:pPr>
    </w:p>
    <w:p w:rsidR="006721D0" w:rsidRPr="00AF5B00" w:rsidRDefault="006721D0" w:rsidP="006721D0">
      <w:pPr>
        <w:spacing w:after="0" w:line="360" w:lineRule="auto"/>
        <w:ind w:firstLine="708"/>
        <w:outlineLvl w:val="0"/>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Статья 1</w:t>
      </w:r>
    </w:p>
    <w:p w:rsidR="006721D0" w:rsidRPr="00AF5B00" w:rsidRDefault="006721D0" w:rsidP="006721D0">
      <w:pPr>
        <w:spacing w:after="0" w:line="360" w:lineRule="auto"/>
        <w:ind w:firstLine="708"/>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1. Утвердить прилагаемый отчет об исполнении бюджета муниципального района «Овюрский кожуун Республики Тыва» за 2018 год по доходам в сумме 461850,4 тыс. рублей,  по расходам в сумме 460767,9 тыс. рублей с превышением доходов над расходами (профицит) в сумме 1082,5 тыс. рублей.</w:t>
      </w:r>
    </w:p>
    <w:p w:rsidR="006721D0" w:rsidRPr="00AF5B00" w:rsidRDefault="006721D0" w:rsidP="006721D0">
      <w:pPr>
        <w:spacing w:after="0" w:line="360" w:lineRule="auto"/>
        <w:ind w:firstLine="708"/>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 xml:space="preserve">2. Утвердить исполнение бюджета муниципального района за 2018 год со следующими показателями: </w:t>
      </w:r>
    </w:p>
    <w:p w:rsidR="006721D0" w:rsidRPr="00AF5B00" w:rsidRDefault="006721D0" w:rsidP="006721D0">
      <w:pPr>
        <w:spacing w:after="0" w:line="360" w:lineRule="auto"/>
        <w:ind w:firstLine="708"/>
        <w:jc w:val="both"/>
        <w:rPr>
          <w:rFonts w:ascii="Times New Roman" w:eastAsia="Times New Roman" w:hAnsi="Times New Roman" w:cs="Times New Roman"/>
          <w:sz w:val="28"/>
          <w:szCs w:val="28"/>
          <w:lang w:eastAsia="ru-RU"/>
        </w:rPr>
      </w:pPr>
      <w:proofErr w:type="gramStart"/>
      <w:r w:rsidRPr="00AF5B00">
        <w:rPr>
          <w:rFonts w:ascii="Times New Roman" w:eastAsia="Times New Roman" w:hAnsi="Times New Roman" w:cs="Times New Roman"/>
          <w:sz w:val="28"/>
          <w:szCs w:val="28"/>
          <w:lang w:eastAsia="ru-RU"/>
        </w:rPr>
        <w:t>источников финансирования дефицита бюджета муниципального района по кодам групп, подгрупп, статьей,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1 к настоящему Решению;</w:t>
      </w:r>
      <w:proofErr w:type="gramEnd"/>
    </w:p>
    <w:p w:rsidR="006721D0" w:rsidRPr="00AF5B00" w:rsidRDefault="006721D0" w:rsidP="006721D0">
      <w:pPr>
        <w:spacing w:after="0" w:line="360" w:lineRule="auto"/>
        <w:ind w:firstLine="708"/>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доходов бюджета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6721D0" w:rsidRPr="00AF5B00" w:rsidRDefault="006721D0" w:rsidP="006721D0">
      <w:pPr>
        <w:spacing w:after="0" w:line="360" w:lineRule="auto"/>
        <w:ind w:firstLine="708"/>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lastRenderedPageBreak/>
        <w:t>расходов бюджета муниципального района по разделам и подразделам классификации расходов бюджетов согласно приложению 3 к настоящему Решению;</w:t>
      </w:r>
    </w:p>
    <w:p w:rsidR="006721D0" w:rsidRPr="00AF5B00" w:rsidRDefault="006721D0" w:rsidP="006721D0">
      <w:pPr>
        <w:spacing w:after="0" w:line="360" w:lineRule="auto"/>
        <w:ind w:firstLine="708"/>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расходов бюджета муниципального района по ведомственной структуре расходов бюджета согласно приложению 4 к настоящему Решению;</w:t>
      </w:r>
    </w:p>
    <w:p w:rsidR="006721D0" w:rsidRPr="00AF5B00" w:rsidRDefault="006721D0" w:rsidP="006721D0">
      <w:pPr>
        <w:spacing w:after="0" w:line="360" w:lineRule="auto"/>
        <w:ind w:firstLine="708"/>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другие показатели согласно приложениям 5-14 к настоящему Решению.</w:t>
      </w:r>
    </w:p>
    <w:p w:rsidR="006721D0" w:rsidRPr="00AF5B00" w:rsidRDefault="006721D0" w:rsidP="006721D0">
      <w:pPr>
        <w:spacing w:after="0" w:line="360" w:lineRule="auto"/>
        <w:ind w:firstLine="708"/>
        <w:outlineLvl w:val="0"/>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Статья 2</w:t>
      </w:r>
    </w:p>
    <w:p w:rsidR="006721D0" w:rsidRPr="00AF5B00" w:rsidRDefault="006721D0" w:rsidP="006721D0">
      <w:pPr>
        <w:spacing w:after="0" w:line="360" w:lineRule="auto"/>
        <w:ind w:firstLine="708"/>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6721D0" w:rsidRPr="00AF5B00" w:rsidRDefault="006721D0" w:rsidP="006721D0">
      <w:pPr>
        <w:spacing w:after="0" w:line="360" w:lineRule="auto"/>
        <w:ind w:firstLine="708"/>
        <w:rPr>
          <w:rFonts w:ascii="Times New Roman" w:eastAsia="Times New Roman" w:hAnsi="Times New Roman" w:cs="Times New Roman"/>
          <w:sz w:val="28"/>
          <w:szCs w:val="28"/>
          <w:lang w:eastAsia="ru-RU"/>
        </w:rPr>
      </w:pPr>
    </w:p>
    <w:p w:rsidR="006721D0" w:rsidRPr="00AF5B00" w:rsidRDefault="006721D0" w:rsidP="006721D0">
      <w:pPr>
        <w:spacing w:after="0" w:line="360" w:lineRule="auto"/>
        <w:ind w:firstLine="708"/>
        <w:rPr>
          <w:rFonts w:ascii="Times New Roman" w:eastAsia="Times New Roman" w:hAnsi="Times New Roman" w:cs="Times New Roman"/>
          <w:sz w:val="28"/>
          <w:szCs w:val="28"/>
          <w:lang w:eastAsia="ru-RU"/>
        </w:rPr>
      </w:pPr>
    </w:p>
    <w:p w:rsidR="006721D0" w:rsidRPr="00AF5B00" w:rsidRDefault="006721D0" w:rsidP="006721D0">
      <w:pPr>
        <w:spacing w:after="0" w:line="360" w:lineRule="auto"/>
        <w:ind w:firstLine="708"/>
        <w:rPr>
          <w:rFonts w:ascii="Times New Roman" w:eastAsia="Times New Roman" w:hAnsi="Times New Roman" w:cs="Times New Roman"/>
          <w:sz w:val="28"/>
          <w:szCs w:val="28"/>
          <w:lang w:eastAsia="ru-RU"/>
        </w:rPr>
      </w:pPr>
    </w:p>
    <w:p w:rsidR="006721D0" w:rsidRPr="00AF5B00" w:rsidRDefault="006721D0" w:rsidP="006721D0">
      <w:pPr>
        <w:spacing w:after="0" w:line="240" w:lineRule="auto"/>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Глава муниципального района -</w:t>
      </w:r>
    </w:p>
    <w:p w:rsidR="006721D0" w:rsidRPr="00AF5B00" w:rsidRDefault="006721D0" w:rsidP="006721D0">
      <w:pPr>
        <w:spacing w:after="0" w:line="240" w:lineRule="auto"/>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Председатель Хурала представителей</w:t>
      </w:r>
    </w:p>
    <w:p w:rsidR="006721D0" w:rsidRPr="00AF5B00" w:rsidRDefault="006721D0" w:rsidP="006721D0">
      <w:pPr>
        <w:spacing w:after="0" w:line="240" w:lineRule="auto"/>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 xml:space="preserve">муниципального района «Овюрский </w:t>
      </w:r>
    </w:p>
    <w:p w:rsidR="006721D0" w:rsidRPr="00AF5B00" w:rsidRDefault="006721D0" w:rsidP="006721D0">
      <w:pPr>
        <w:spacing w:after="0" w:line="240" w:lineRule="auto"/>
        <w:jc w:val="both"/>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кожуун Республики Тыва»                                                         А.А. Ооржак</w:t>
      </w:r>
    </w:p>
    <w:p w:rsidR="006721D0" w:rsidRDefault="006721D0" w:rsidP="006721D0">
      <w:pPr>
        <w:spacing w:after="0" w:line="240" w:lineRule="auto"/>
        <w:rPr>
          <w:rFonts w:ascii="Times New Roman" w:eastAsia="Times New Roman" w:hAnsi="Times New Roman" w:cs="Times New Roman"/>
          <w:sz w:val="28"/>
          <w:szCs w:val="28"/>
          <w:lang w:eastAsia="ru-RU"/>
        </w:rPr>
      </w:pPr>
      <w:r w:rsidRPr="00AF5B00">
        <w:rPr>
          <w:rFonts w:ascii="Times New Roman" w:eastAsia="Times New Roman" w:hAnsi="Times New Roman" w:cs="Times New Roman"/>
          <w:sz w:val="28"/>
          <w:szCs w:val="28"/>
          <w:lang w:eastAsia="ru-RU"/>
        </w:rPr>
        <w:t xml:space="preserve">             </w:t>
      </w:r>
    </w:p>
    <w:p w:rsidR="006721D0" w:rsidRDefault="006721D0" w:rsidP="006721D0">
      <w:pPr>
        <w:spacing w:after="0" w:line="240" w:lineRule="auto"/>
        <w:rPr>
          <w:rFonts w:ascii="Times New Roman" w:eastAsia="Times New Roman" w:hAnsi="Times New Roman" w:cs="Times New Roman"/>
          <w:sz w:val="28"/>
          <w:szCs w:val="28"/>
          <w:lang w:eastAsia="ru-RU"/>
        </w:rPr>
      </w:pPr>
    </w:p>
    <w:p w:rsidR="006721D0" w:rsidRDefault="006721D0" w:rsidP="006721D0">
      <w:pPr>
        <w:spacing w:after="0" w:line="240" w:lineRule="auto"/>
        <w:rPr>
          <w:rFonts w:ascii="Times New Roman" w:eastAsia="Times New Roman" w:hAnsi="Times New Roman" w:cs="Times New Roman"/>
          <w:sz w:val="28"/>
          <w:szCs w:val="28"/>
          <w:lang w:eastAsia="ru-RU"/>
        </w:rPr>
      </w:pPr>
    </w:p>
    <w:p w:rsidR="006721D0" w:rsidRDefault="006721D0" w:rsidP="006721D0">
      <w:pPr>
        <w:spacing w:after="0" w:line="240" w:lineRule="auto"/>
        <w:rPr>
          <w:rFonts w:ascii="Times New Roman" w:eastAsia="Times New Roman" w:hAnsi="Times New Roman" w:cs="Times New Roman"/>
          <w:sz w:val="28"/>
          <w:szCs w:val="28"/>
          <w:lang w:eastAsia="ru-RU"/>
        </w:rPr>
      </w:pPr>
    </w:p>
    <w:p w:rsidR="00EB6AD8" w:rsidRDefault="00EB6AD8"/>
    <w:p w:rsidR="006721D0" w:rsidRDefault="006721D0"/>
    <w:p w:rsidR="006721D0" w:rsidRDefault="006721D0"/>
    <w:p w:rsidR="006721D0" w:rsidRDefault="006721D0"/>
    <w:p w:rsidR="006721D0" w:rsidRDefault="006721D0"/>
    <w:p w:rsidR="006721D0" w:rsidRDefault="006721D0"/>
    <w:p w:rsidR="006721D0" w:rsidRDefault="006721D0"/>
    <w:p w:rsidR="006721D0" w:rsidRDefault="006721D0"/>
    <w:p w:rsidR="006721D0" w:rsidRDefault="006721D0"/>
    <w:p w:rsidR="006721D0" w:rsidRDefault="006721D0"/>
    <w:p w:rsidR="006721D0" w:rsidRDefault="006721D0"/>
    <w:tbl>
      <w:tblPr>
        <w:tblW w:w="10566" w:type="dxa"/>
        <w:tblInd w:w="108" w:type="dxa"/>
        <w:tblBorders>
          <w:bottom w:val="single" w:sz="4" w:space="0" w:color="auto"/>
        </w:tblBorders>
        <w:tblLayout w:type="fixed"/>
        <w:tblLook w:val="0000" w:firstRow="0" w:lastRow="0" w:firstColumn="0" w:lastColumn="0" w:noHBand="0" w:noVBand="0"/>
      </w:tblPr>
      <w:tblGrid>
        <w:gridCol w:w="3941"/>
        <w:gridCol w:w="2192"/>
        <w:gridCol w:w="4433"/>
      </w:tblGrid>
      <w:tr w:rsidR="00115723" w:rsidRPr="00115723" w:rsidTr="00115723">
        <w:trPr>
          <w:cantSplit/>
        </w:trPr>
        <w:tc>
          <w:tcPr>
            <w:tcW w:w="3941" w:type="dxa"/>
            <w:tcBorders>
              <w:bottom w:val="single" w:sz="4" w:space="0" w:color="auto"/>
            </w:tcBorders>
          </w:tcPr>
          <w:p w:rsidR="00115723" w:rsidRPr="00115723" w:rsidRDefault="00115723" w:rsidP="00115723">
            <w:pPr>
              <w:spacing w:after="0" w:line="240" w:lineRule="auto"/>
              <w:jc w:val="center"/>
              <w:rPr>
                <w:rFonts w:ascii="Times New Roman" w:hAnsi="Times New Roman" w:cs="Times New Roman"/>
                <w:b/>
                <w:sz w:val="24"/>
                <w:szCs w:val="24"/>
              </w:rPr>
            </w:pPr>
            <w:r w:rsidRPr="00115723">
              <w:rPr>
                <w:rFonts w:ascii="Times New Roman" w:hAnsi="Times New Roman" w:cs="Times New Roman"/>
                <w:b/>
                <w:sz w:val="24"/>
                <w:szCs w:val="24"/>
              </w:rPr>
              <w:lastRenderedPageBreak/>
              <w:t xml:space="preserve">Тыва </w:t>
            </w:r>
            <w:proofErr w:type="spellStart"/>
            <w:r w:rsidRPr="00115723">
              <w:rPr>
                <w:rFonts w:ascii="Times New Roman" w:hAnsi="Times New Roman" w:cs="Times New Roman"/>
                <w:b/>
                <w:sz w:val="24"/>
                <w:szCs w:val="24"/>
              </w:rPr>
              <w:t>РеспубликанынОвуркожуунчагыргазынын</w:t>
            </w:r>
            <w:proofErr w:type="spellEnd"/>
            <w:r w:rsidRPr="00115723">
              <w:rPr>
                <w:rFonts w:ascii="Times New Roman" w:hAnsi="Times New Roman" w:cs="Times New Roman"/>
                <w:b/>
                <w:sz w:val="24"/>
                <w:szCs w:val="24"/>
              </w:rPr>
              <w:t xml:space="preserve"> Сан-</w:t>
            </w:r>
            <w:proofErr w:type="spellStart"/>
            <w:r w:rsidRPr="00115723">
              <w:rPr>
                <w:rFonts w:ascii="Times New Roman" w:hAnsi="Times New Roman" w:cs="Times New Roman"/>
                <w:b/>
                <w:sz w:val="24"/>
                <w:szCs w:val="24"/>
              </w:rPr>
              <w:t>Хооэргелели</w:t>
            </w:r>
            <w:proofErr w:type="spellEnd"/>
          </w:p>
          <w:p w:rsidR="00115723" w:rsidRPr="00115723" w:rsidRDefault="00115723" w:rsidP="00115723">
            <w:pPr>
              <w:spacing w:after="0" w:line="240" w:lineRule="auto"/>
              <w:jc w:val="center"/>
              <w:rPr>
                <w:rFonts w:ascii="Times New Roman" w:hAnsi="Times New Roman" w:cs="Times New Roman"/>
                <w:b/>
                <w:sz w:val="24"/>
                <w:szCs w:val="24"/>
              </w:rPr>
            </w:pPr>
            <w:proofErr w:type="spellStart"/>
            <w:r w:rsidRPr="00115723">
              <w:rPr>
                <w:rFonts w:ascii="Times New Roman" w:hAnsi="Times New Roman" w:cs="Times New Roman"/>
                <w:b/>
                <w:sz w:val="24"/>
                <w:szCs w:val="24"/>
              </w:rPr>
              <w:t>Хандагайтысуур</w:t>
            </w:r>
            <w:proofErr w:type="spellEnd"/>
          </w:p>
          <w:p w:rsidR="00115723" w:rsidRPr="00115723" w:rsidRDefault="00115723" w:rsidP="00115723">
            <w:pPr>
              <w:spacing w:after="0" w:line="240" w:lineRule="auto"/>
              <w:jc w:val="center"/>
              <w:rPr>
                <w:rFonts w:ascii="Times New Roman" w:hAnsi="Times New Roman" w:cs="Times New Roman"/>
                <w:b/>
                <w:sz w:val="24"/>
                <w:szCs w:val="24"/>
              </w:rPr>
            </w:pPr>
            <w:r w:rsidRPr="00115723">
              <w:rPr>
                <w:rFonts w:ascii="Times New Roman" w:hAnsi="Times New Roman" w:cs="Times New Roman"/>
                <w:b/>
                <w:sz w:val="24"/>
                <w:szCs w:val="24"/>
              </w:rPr>
              <w:t>№ тел. (8-394-44) 21-307</w:t>
            </w:r>
          </w:p>
        </w:tc>
        <w:tc>
          <w:tcPr>
            <w:tcW w:w="2192" w:type="dxa"/>
            <w:tcBorders>
              <w:bottom w:val="single" w:sz="4" w:space="0" w:color="auto"/>
            </w:tcBorders>
          </w:tcPr>
          <w:p w:rsidR="00115723" w:rsidRPr="00115723" w:rsidRDefault="00115723" w:rsidP="00115723">
            <w:pPr>
              <w:spacing w:after="0" w:line="240" w:lineRule="auto"/>
              <w:jc w:val="center"/>
              <w:rPr>
                <w:rFonts w:ascii="Times New Roman" w:hAnsi="Times New Roman" w:cs="Times New Roman"/>
                <w:b/>
                <w:sz w:val="24"/>
                <w:szCs w:val="24"/>
              </w:rPr>
            </w:pPr>
            <w:r w:rsidRPr="00115723">
              <w:rPr>
                <w:rFonts w:ascii="Times New Roman" w:hAnsi="Times New Roman" w:cs="Times New Roman"/>
                <w:b/>
                <w:sz w:val="24"/>
                <w:szCs w:val="24"/>
              </w:rPr>
              <w:object w:dxaOrig="1821" w:dyaOrig="1721">
                <v:shape id="_x0000_i1026" type="#_x0000_t75" style="width:88.8pt;height:86.4pt" o:ole="" fillcolor="window">
                  <v:imagedata r:id="rId8" o:title=""/>
                </v:shape>
                <o:OLEObject Type="Embed" ProgID="Word.Picture.8" ShapeID="_x0000_i1026" DrawAspect="Content" ObjectID="_1622909447" r:id="rId9"/>
              </w:object>
            </w:r>
          </w:p>
        </w:tc>
        <w:tc>
          <w:tcPr>
            <w:tcW w:w="4433" w:type="dxa"/>
            <w:tcBorders>
              <w:bottom w:val="single" w:sz="4" w:space="0" w:color="auto"/>
            </w:tcBorders>
          </w:tcPr>
          <w:p w:rsidR="00115723" w:rsidRPr="00115723" w:rsidRDefault="00115723" w:rsidP="00115723">
            <w:pPr>
              <w:spacing w:after="0" w:line="240" w:lineRule="auto"/>
              <w:jc w:val="center"/>
              <w:rPr>
                <w:rFonts w:ascii="Times New Roman" w:hAnsi="Times New Roman" w:cs="Times New Roman"/>
                <w:b/>
                <w:sz w:val="24"/>
                <w:szCs w:val="24"/>
              </w:rPr>
            </w:pPr>
            <w:r w:rsidRPr="00115723">
              <w:rPr>
                <w:rFonts w:ascii="Times New Roman" w:hAnsi="Times New Roman" w:cs="Times New Roman"/>
                <w:b/>
                <w:sz w:val="24"/>
                <w:szCs w:val="24"/>
              </w:rPr>
              <w:t xml:space="preserve">Финансовое управление Администрации </w:t>
            </w:r>
            <w:proofErr w:type="spellStart"/>
            <w:r w:rsidRPr="00115723">
              <w:rPr>
                <w:rFonts w:ascii="Times New Roman" w:hAnsi="Times New Roman" w:cs="Times New Roman"/>
                <w:b/>
                <w:sz w:val="24"/>
                <w:szCs w:val="24"/>
              </w:rPr>
              <w:t>Овюрскогокожууна</w:t>
            </w:r>
            <w:proofErr w:type="spellEnd"/>
          </w:p>
          <w:p w:rsidR="00115723" w:rsidRPr="00115723" w:rsidRDefault="00115723" w:rsidP="00115723">
            <w:pPr>
              <w:spacing w:after="0" w:line="240" w:lineRule="auto"/>
              <w:jc w:val="center"/>
              <w:rPr>
                <w:rFonts w:ascii="Times New Roman" w:hAnsi="Times New Roman" w:cs="Times New Roman"/>
                <w:b/>
                <w:sz w:val="24"/>
                <w:szCs w:val="24"/>
              </w:rPr>
            </w:pPr>
            <w:r w:rsidRPr="00115723">
              <w:rPr>
                <w:rFonts w:ascii="Times New Roman" w:hAnsi="Times New Roman" w:cs="Times New Roman"/>
                <w:b/>
                <w:sz w:val="24"/>
                <w:szCs w:val="24"/>
              </w:rPr>
              <w:t>Республики Тыва</w:t>
            </w:r>
          </w:p>
          <w:p w:rsidR="00115723" w:rsidRPr="00115723" w:rsidRDefault="00115723" w:rsidP="00115723">
            <w:pPr>
              <w:spacing w:after="0" w:line="240" w:lineRule="auto"/>
              <w:jc w:val="center"/>
              <w:rPr>
                <w:rFonts w:ascii="Times New Roman" w:hAnsi="Times New Roman" w:cs="Times New Roman"/>
                <w:b/>
                <w:sz w:val="24"/>
                <w:szCs w:val="24"/>
              </w:rPr>
            </w:pPr>
            <w:r w:rsidRPr="00115723">
              <w:rPr>
                <w:rFonts w:ascii="Times New Roman" w:hAnsi="Times New Roman" w:cs="Times New Roman"/>
                <w:b/>
                <w:sz w:val="24"/>
                <w:szCs w:val="24"/>
              </w:rPr>
              <w:t>с. Хандагайты</w:t>
            </w:r>
          </w:p>
        </w:tc>
      </w:tr>
    </w:tbl>
    <w:p w:rsidR="00115723" w:rsidRPr="00115723" w:rsidRDefault="00115723" w:rsidP="00115723">
      <w:pPr>
        <w:spacing w:after="0" w:line="360" w:lineRule="auto"/>
        <w:rPr>
          <w:rFonts w:ascii="Times New Roman" w:eastAsia="Times New Roman" w:hAnsi="Times New Roman" w:cs="Times New Roman"/>
          <w:sz w:val="28"/>
          <w:szCs w:val="28"/>
          <w:lang w:eastAsia="ru-RU"/>
        </w:rPr>
      </w:pPr>
      <w:r w:rsidRPr="00115723">
        <w:rPr>
          <w:rFonts w:ascii="Times New Roman" w:eastAsia="Times New Roman" w:hAnsi="Times New Roman" w:cs="Times New Roman"/>
          <w:sz w:val="28"/>
          <w:szCs w:val="28"/>
          <w:lang w:eastAsia="ru-RU"/>
        </w:rPr>
        <w:tab/>
      </w:r>
      <w:r w:rsidRPr="00115723">
        <w:rPr>
          <w:rFonts w:ascii="Times New Roman" w:eastAsia="Times New Roman" w:hAnsi="Times New Roman" w:cs="Times New Roman"/>
          <w:sz w:val="28"/>
          <w:szCs w:val="28"/>
          <w:lang w:eastAsia="ru-RU"/>
        </w:rPr>
        <w:tab/>
      </w:r>
      <w:r w:rsidRPr="00115723">
        <w:rPr>
          <w:rFonts w:ascii="Times New Roman" w:eastAsia="Times New Roman" w:hAnsi="Times New Roman" w:cs="Times New Roman"/>
          <w:sz w:val="28"/>
          <w:szCs w:val="28"/>
          <w:lang w:eastAsia="ru-RU"/>
        </w:rPr>
        <w:tab/>
      </w:r>
      <w:r w:rsidRPr="00115723">
        <w:rPr>
          <w:rFonts w:ascii="Times New Roman" w:eastAsia="Times New Roman" w:hAnsi="Times New Roman" w:cs="Times New Roman"/>
          <w:sz w:val="28"/>
          <w:szCs w:val="28"/>
          <w:lang w:eastAsia="ru-RU"/>
        </w:rPr>
        <w:tab/>
      </w:r>
      <w:r w:rsidRPr="00115723">
        <w:rPr>
          <w:rFonts w:ascii="Times New Roman" w:eastAsia="Times New Roman" w:hAnsi="Times New Roman" w:cs="Times New Roman"/>
          <w:sz w:val="28"/>
          <w:szCs w:val="28"/>
          <w:lang w:eastAsia="ru-RU"/>
        </w:rPr>
        <w:tab/>
      </w:r>
    </w:p>
    <w:p w:rsidR="00115723" w:rsidRPr="00115723" w:rsidRDefault="00115723" w:rsidP="00115723">
      <w:pPr>
        <w:spacing w:after="0" w:line="360" w:lineRule="auto"/>
        <w:jc w:val="center"/>
        <w:outlineLvl w:val="0"/>
        <w:rPr>
          <w:rFonts w:ascii="Times New Roman" w:hAnsi="Times New Roman" w:cs="Times New Roman"/>
          <w:b/>
          <w:sz w:val="28"/>
          <w:szCs w:val="28"/>
        </w:rPr>
      </w:pPr>
    </w:p>
    <w:p w:rsidR="00115723" w:rsidRPr="00115723" w:rsidRDefault="00115723" w:rsidP="00115723">
      <w:pPr>
        <w:spacing w:after="0" w:line="360" w:lineRule="auto"/>
        <w:jc w:val="center"/>
        <w:outlineLvl w:val="0"/>
        <w:rPr>
          <w:rFonts w:ascii="Times New Roman" w:hAnsi="Times New Roman" w:cs="Times New Roman"/>
          <w:b/>
          <w:sz w:val="28"/>
          <w:szCs w:val="28"/>
        </w:rPr>
      </w:pPr>
      <w:r w:rsidRPr="00115723">
        <w:rPr>
          <w:rFonts w:ascii="Times New Roman" w:hAnsi="Times New Roman" w:cs="Times New Roman"/>
          <w:b/>
          <w:sz w:val="28"/>
          <w:szCs w:val="28"/>
        </w:rPr>
        <w:t>ПОЯСНИТЕЛЬНАЯ ЗАПИСКА</w:t>
      </w:r>
    </w:p>
    <w:p w:rsidR="00115723" w:rsidRPr="00115723" w:rsidRDefault="00115723" w:rsidP="00115723">
      <w:pPr>
        <w:spacing w:after="0" w:line="360" w:lineRule="auto"/>
        <w:ind w:firstLine="567"/>
        <w:jc w:val="center"/>
        <w:outlineLvl w:val="0"/>
        <w:rPr>
          <w:rFonts w:ascii="Times New Roman" w:hAnsi="Times New Roman" w:cs="Times New Roman"/>
          <w:sz w:val="28"/>
          <w:szCs w:val="28"/>
        </w:rPr>
      </w:pPr>
      <w:r w:rsidRPr="00115723">
        <w:rPr>
          <w:rFonts w:ascii="Times New Roman" w:hAnsi="Times New Roman" w:cs="Times New Roman"/>
          <w:sz w:val="28"/>
          <w:szCs w:val="28"/>
        </w:rPr>
        <w:t xml:space="preserve">к исполнению бюджета муниципального района </w:t>
      </w:r>
    </w:p>
    <w:p w:rsidR="00115723" w:rsidRPr="00115723" w:rsidRDefault="00115723" w:rsidP="00115723">
      <w:pPr>
        <w:spacing w:after="0" w:line="360" w:lineRule="auto"/>
        <w:ind w:firstLine="567"/>
        <w:jc w:val="center"/>
        <w:outlineLvl w:val="0"/>
        <w:rPr>
          <w:rFonts w:ascii="Times New Roman" w:hAnsi="Times New Roman" w:cs="Times New Roman"/>
          <w:sz w:val="28"/>
          <w:szCs w:val="28"/>
        </w:rPr>
      </w:pPr>
      <w:r w:rsidRPr="00115723">
        <w:rPr>
          <w:rFonts w:ascii="Times New Roman" w:hAnsi="Times New Roman" w:cs="Times New Roman"/>
          <w:sz w:val="28"/>
          <w:szCs w:val="28"/>
        </w:rPr>
        <w:t>«</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xml:space="preserve"> Республики Тыва» за 2018 год</w:t>
      </w:r>
    </w:p>
    <w:p w:rsidR="00115723" w:rsidRPr="00115723" w:rsidRDefault="00115723" w:rsidP="00115723">
      <w:pPr>
        <w:spacing w:after="0" w:line="360" w:lineRule="auto"/>
        <w:jc w:val="center"/>
        <w:rPr>
          <w:rFonts w:ascii="Times New Roman" w:hAnsi="Times New Roman" w:cs="Times New Roman"/>
          <w:b/>
          <w:sz w:val="28"/>
          <w:szCs w:val="28"/>
        </w:rPr>
      </w:pPr>
      <w:r w:rsidRPr="00115723">
        <w:rPr>
          <w:rFonts w:ascii="Times New Roman" w:hAnsi="Times New Roman" w:cs="Times New Roman"/>
          <w:b/>
          <w:sz w:val="28"/>
          <w:szCs w:val="28"/>
        </w:rPr>
        <w:t>1. Основные итоги исполнения бюджета за 2018 год</w:t>
      </w:r>
    </w:p>
    <w:p w:rsidR="00115723" w:rsidRPr="00115723" w:rsidRDefault="00115723" w:rsidP="00115723">
      <w:pPr>
        <w:spacing w:after="0" w:line="360" w:lineRule="auto"/>
        <w:ind w:firstLine="720"/>
        <w:jc w:val="both"/>
        <w:rPr>
          <w:rFonts w:ascii="Times New Roman" w:hAnsi="Times New Roman" w:cs="Times New Roman"/>
          <w:sz w:val="28"/>
          <w:szCs w:val="28"/>
        </w:rPr>
      </w:pPr>
      <w:r w:rsidRPr="00115723">
        <w:rPr>
          <w:rFonts w:ascii="Times New Roman" w:hAnsi="Times New Roman" w:cs="Times New Roman"/>
          <w:sz w:val="28"/>
          <w:szCs w:val="28"/>
        </w:rPr>
        <w:t>Исполнение бюджета муниципального района «</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xml:space="preserve">» Республики </w:t>
      </w:r>
      <w:proofErr w:type="spellStart"/>
      <w:r w:rsidRPr="00115723">
        <w:rPr>
          <w:rFonts w:ascii="Times New Roman" w:hAnsi="Times New Roman" w:cs="Times New Roman"/>
          <w:sz w:val="28"/>
          <w:szCs w:val="28"/>
        </w:rPr>
        <w:t>Тываза</w:t>
      </w:r>
      <w:proofErr w:type="spellEnd"/>
      <w:r w:rsidRPr="00115723">
        <w:rPr>
          <w:rFonts w:ascii="Times New Roman" w:hAnsi="Times New Roman" w:cs="Times New Roman"/>
          <w:sz w:val="28"/>
          <w:szCs w:val="28"/>
        </w:rPr>
        <w:t xml:space="preserve"> 2018 год осуществлялось в соответствии </w:t>
      </w:r>
      <w:proofErr w:type="gramStart"/>
      <w:r w:rsidRPr="00115723">
        <w:rPr>
          <w:rFonts w:ascii="Times New Roman" w:hAnsi="Times New Roman" w:cs="Times New Roman"/>
          <w:sz w:val="28"/>
          <w:szCs w:val="28"/>
        </w:rPr>
        <w:t>с</w:t>
      </w:r>
      <w:proofErr w:type="gramEnd"/>
      <w:r w:rsidRPr="00115723">
        <w:rPr>
          <w:rFonts w:ascii="Times New Roman" w:hAnsi="Times New Roman" w:cs="Times New Roman"/>
          <w:sz w:val="28"/>
          <w:szCs w:val="28"/>
        </w:rPr>
        <w:t xml:space="preserve">: </w:t>
      </w:r>
    </w:p>
    <w:p w:rsidR="00115723" w:rsidRPr="00115723" w:rsidRDefault="00115723" w:rsidP="00115723">
      <w:pPr>
        <w:spacing w:after="0" w:line="360" w:lineRule="auto"/>
        <w:ind w:firstLine="720"/>
        <w:jc w:val="both"/>
        <w:rPr>
          <w:rFonts w:ascii="Times New Roman" w:hAnsi="Times New Roman" w:cs="Times New Roman"/>
          <w:sz w:val="28"/>
          <w:szCs w:val="28"/>
        </w:rPr>
      </w:pPr>
      <w:r w:rsidRPr="00115723">
        <w:rPr>
          <w:rFonts w:ascii="Times New Roman" w:hAnsi="Times New Roman" w:cs="Times New Roman"/>
          <w:sz w:val="28"/>
          <w:szCs w:val="28"/>
        </w:rPr>
        <w:t xml:space="preserve">- </w:t>
      </w:r>
      <w:proofErr w:type="spellStart"/>
      <w:r w:rsidRPr="00115723">
        <w:rPr>
          <w:rFonts w:ascii="Times New Roman" w:hAnsi="Times New Roman" w:cs="Times New Roman"/>
          <w:sz w:val="28"/>
          <w:szCs w:val="28"/>
        </w:rPr>
        <w:t>утвержденнымрешением</w:t>
      </w:r>
      <w:proofErr w:type="spellEnd"/>
      <w:r w:rsidRPr="00115723">
        <w:rPr>
          <w:rFonts w:ascii="Times New Roman" w:hAnsi="Times New Roman" w:cs="Times New Roman"/>
          <w:sz w:val="28"/>
          <w:szCs w:val="28"/>
        </w:rPr>
        <w:t xml:space="preserve"> Хурала представителей муниципального района «Овюрский кожуун Республики Тыва» от 26.12.2017 г  № 99 «О бюджете муниципального района «</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xml:space="preserve"> Республики Тыва» на 2018 год и на плановый период 2019-2020 годов» </w:t>
      </w:r>
      <w:r w:rsidRPr="00115723">
        <w:rPr>
          <w:rFonts w:ascii="Times New Roman" w:hAnsi="Times New Roman" w:cs="Times New Roman"/>
          <w:b/>
          <w:sz w:val="28"/>
          <w:szCs w:val="28"/>
        </w:rPr>
        <w:t>(далее бюджет муниципального района)</w:t>
      </w:r>
      <w:r w:rsidRPr="00115723">
        <w:rPr>
          <w:rFonts w:ascii="Times New Roman" w:hAnsi="Times New Roman" w:cs="Times New Roman"/>
          <w:sz w:val="28"/>
          <w:szCs w:val="28"/>
        </w:rPr>
        <w:t>;</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 нормативными правовыми актами, принятыми во исполнение вышеуказанного Решения;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сводной бюджетной росписью муниципального района на 2018 год;</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указ Президента Российской Федерации от 7.05.2012 г. № 597, от 01.06.2012 г. № 761, от 28.12.2012 г № 1688.</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Бюджет муниципального </w:t>
      </w:r>
      <w:proofErr w:type="spellStart"/>
      <w:r w:rsidRPr="00115723">
        <w:rPr>
          <w:rFonts w:ascii="Times New Roman" w:hAnsi="Times New Roman" w:cs="Times New Roman"/>
          <w:sz w:val="28"/>
          <w:szCs w:val="28"/>
        </w:rPr>
        <w:t>районаутвержден</w:t>
      </w:r>
      <w:proofErr w:type="spellEnd"/>
      <w:r w:rsidRPr="00115723">
        <w:rPr>
          <w:rFonts w:ascii="Times New Roman" w:hAnsi="Times New Roman" w:cs="Times New Roman"/>
          <w:sz w:val="28"/>
          <w:szCs w:val="28"/>
        </w:rPr>
        <w:t xml:space="preserve"> с прогнозируемым объемом доходов в сумме 461522,6 тыс. рублей (в том числе собственных доходов бюджета в сумме 30307,0 тыс. рублей), общим объемом расходов в сумме 461744,8 тыс. рублей. Предоставление социальных выплат населению за 2018 год осуществлялось своевременно и в полном объеме, а также продолжалась реализация 11 муниципальных программ. </w:t>
      </w:r>
    </w:p>
    <w:p w:rsidR="00115723" w:rsidRPr="00115723" w:rsidRDefault="00115723" w:rsidP="00115723">
      <w:pPr>
        <w:spacing w:after="0" w:line="360" w:lineRule="auto"/>
        <w:ind w:firstLine="708"/>
        <w:jc w:val="right"/>
        <w:rPr>
          <w:rFonts w:ascii="Times New Roman" w:hAnsi="Times New Roman" w:cs="Times New Roman"/>
          <w:b/>
          <w:sz w:val="28"/>
          <w:szCs w:val="28"/>
        </w:rPr>
      </w:pPr>
    </w:p>
    <w:p w:rsidR="00115723" w:rsidRPr="00115723" w:rsidRDefault="00115723" w:rsidP="00115723">
      <w:pPr>
        <w:spacing w:after="0" w:line="360" w:lineRule="auto"/>
        <w:ind w:firstLine="708"/>
        <w:jc w:val="right"/>
        <w:rPr>
          <w:rFonts w:ascii="Times New Roman" w:hAnsi="Times New Roman" w:cs="Times New Roman"/>
          <w:b/>
          <w:sz w:val="28"/>
          <w:szCs w:val="28"/>
        </w:rPr>
      </w:pPr>
    </w:p>
    <w:p w:rsidR="00115723" w:rsidRPr="00115723" w:rsidRDefault="00115723" w:rsidP="00115723">
      <w:pPr>
        <w:spacing w:after="0" w:line="360" w:lineRule="auto"/>
        <w:ind w:firstLine="708"/>
        <w:jc w:val="right"/>
        <w:rPr>
          <w:rFonts w:ascii="Times New Roman" w:hAnsi="Times New Roman" w:cs="Times New Roman"/>
          <w:b/>
          <w:sz w:val="28"/>
          <w:szCs w:val="28"/>
        </w:rPr>
      </w:pPr>
    </w:p>
    <w:p w:rsidR="00115723" w:rsidRPr="00115723" w:rsidRDefault="00115723" w:rsidP="00115723">
      <w:pPr>
        <w:spacing w:after="0" w:line="360" w:lineRule="auto"/>
        <w:ind w:firstLine="708"/>
        <w:jc w:val="center"/>
        <w:rPr>
          <w:rFonts w:ascii="Times New Roman" w:hAnsi="Times New Roman" w:cs="Times New Roman"/>
          <w:b/>
          <w:sz w:val="28"/>
          <w:szCs w:val="28"/>
        </w:rPr>
      </w:pPr>
      <w:r w:rsidRPr="00115723">
        <w:rPr>
          <w:rFonts w:ascii="Times New Roman" w:hAnsi="Times New Roman" w:cs="Times New Roman"/>
          <w:b/>
          <w:sz w:val="28"/>
          <w:szCs w:val="28"/>
        </w:rPr>
        <w:t xml:space="preserve">Основные итоги исполнения бюджета муниципального района </w:t>
      </w:r>
    </w:p>
    <w:p w:rsidR="00115723" w:rsidRPr="00115723" w:rsidRDefault="00115723" w:rsidP="00115723">
      <w:pPr>
        <w:spacing w:after="0" w:line="360" w:lineRule="auto"/>
        <w:ind w:firstLine="708"/>
        <w:jc w:val="center"/>
        <w:rPr>
          <w:rFonts w:ascii="Times New Roman" w:hAnsi="Times New Roman" w:cs="Times New Roman"/>
          <w:sz w:val="28"/>
          <w:szCs w:val="28"/>
        </w:rPr>
      </w:pPr>
      <w:r w:rsidRPr="00115723">
        <w:rPr>
          <w:rFonts w:ascii="Times New Roman" w:hAnsi="Times New Roman" w:cs="Times New Roman"/>
          <w:b/>
          <w:sz w:val="28"/>
          <w:szCs w:val="28"/>
        </w:rPr>
        <w:t>за 2015-2018 годы</w:t>
      </w:r>
    </w:p>
    <w:p w:rsidR="00115723" w:rsidRPr="00115723" w:rsidRDefault="00115723" w:rsidP="00115723">
      <w:pPr>
        <w:spacing w:after="0" w:line="360" w:lineRule="auto"/>
        <w:ind w:firstLine="708"/>
        <w:jc w:val="right"/>
        <w:rPr>
          <w:rFonts w:ascii="Times New Roman" w:hAnsi="Times New Roman" w:cs="Times New Roman"/>
          <w:sz w:val="28"/>
          <w:szCs w:val="28"/>
        </w:rPr>
      </w:pPr>
      <w:r w:rsidRPr="00115723">
        <w:rPr>
          <w:rFonts w:ascii="Times New Roman" w:hAnsi="Times New Roman" w:cs="Times New Roman"/>
          <w:sz w:val="28"/>
          <w:szCs w:val="28"/>
        </w:rPr>
        <w:t xml:space="preserve">(тыс. рублей) </w:t>
      </w:r>
    </w:p>
    <w:tbl>
      <w:tblPr>
        <w:tblW w:w="11341" w:type="dxa"/>
        <w:tblInd w:w="-743" w:type="dxa"/>
        <w:tblLook w:val="04A0" w:firstRow="1" w:lastRow="0" w:firstColumn="1" w:lastColumn="0" w:noHBand="0" w:noVBand="1"/>
      </w:tblPr>
      <w:tblGrid>
        <w:gridCol w:w="1558"/>
        <w:gridCol w:w="1274"/>
        <w:gridCol w:w="1133"/>
        <w:gridCol w:w="1566"/>
        <w:gridCol w:w="1267"/>
        <w:gridCol w:w="1566"/>
        <w:gridCol w:w="1411"/>
        <w:gridCol w:w="1566"/>
      </w:tblGrid>
      <w:tr w:rsidR="00115723" w:rsidRPr="00115723" w:rsidTr="00115723">
        <w:trPr>
          <w:trHeight w:val="87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Показатели</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2015 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xml:space="preserve"> 2016 год</w:t>
            </w:r>
          </w:p>
        </w:tc>
        <w:tc>
          <w:tcPr>
            <w:tcW w:w="1566"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коэффициент роста факта 2016 года к 2015 году</w:t>
            </w:r>
          </w:p>
        </w:tc>
        <w:tc>
          <w:tcPr>
            <w:tcW w:w="1269"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2017 год</w:t>
            </w:r>
          </w:p>
        </w:tc>
        <w:tc>
          <w:tcPr>
            <w:tcW w:w="1566"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коэффициент роста факта 2017 года к 2016 году</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2018 год</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коэффициент роста факта 2018 года к 2017 году</w:t>
            </w:r>
          </w:p>
        </w:tc>
      </w:tr>
      <w:tr w:rsidR="00115723" w:rsidRPr="00115723" w:rsidTr="00115723">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Доходы</w:t>
            </w:r>
          </w:p>
        </w:tc>
        <w:tc>
          <w:tcPr>
            <w:tcW w:w="127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332664,5</w:t>
            </w:r>
          </w:p>
        </w:tc>
        <w:tc>
          <w:tcPr>
            <w:tcW w:w="1134"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361989,9</w:t>
            </w:r>
          </w:p>
        </w:tc>
        <w:tc>
          <w:tcPr>
            <w:tcW w:w="156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1,09</w:t>
            </w:r>
          </w:p>
        </w:tc>
        <w:tc>
          <w:tcPr>
            <w:tcW w:w="126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370285,6</w:t>
            </w:r>
          </w:p>
        </w:tc>
        <w:tc>
          <w:tcPr>
            <w:tcW w:w="156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1,02</w:t>
            </w:r>
          </w:p>
        </w:tc>
        <w:tc>
          <w:tcPr>
            <w:tcW w:w="141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461850,4068</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1,25</w:t>
            </w:r>
          </w:p>
        </w:tc>
      </w:tr>
      <w:tr w:rsidR="00115723" w:rsidRPr="00115723" w:rsidTr="00115723">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Расходы</w:t>
            </w:r>
          </w:p>
        </w:tc>
        <w:tc>
          <w:tcPr>
            <w:tcW w:w="127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350343,7</w:t>
            </w:r>
          </w:p>
        </w:tc>
        <w:tc>
          <w:tcPr>
            <w:tcW w:w="1134"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361981,6</w:t>
            </w:r>
          </w:p>
        </w:tc>
        <w:tc>
          <w:tcPr>
            <w:tcW w:w="156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1,03</w:t>
            </w:r>
          </w:p>
        </w:tc>
        <w:tc>
          <w:tcPr>
            <w:tcW w:w="126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370067,2</w:t>
            </w:r>
          </w:p>
        </w:tc>
        <w:tc>
          <w:tcPr>
            <w:tcW w:w="156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1,02</w:t>
            </w:r>
          </w:p>
        </w:tc>
        <w:tc>
          <w:tcPr>
            <w:tcW w:w="141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460767,927</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1,25</w:t>
            </w:r>
          </w:p>
        </w:tc>
      </w:tr>
      <w:tr w:rsidR="00115723" w:rsidRPr="00115723" w:rsidTr="00115723">
        <w:trPr>
          <w:trHeight w:val="69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Дефицит</w:t>
            </w:r>
            <w:proofErr w:type="gramStart"/>
            <w:r w:rsidRPr="00115723">
              <w:rPr>
                <w:rFonts w:ascii="Times New Roman" w:eastAsia="Times New Roman" w:hAnsi="Times New Roman" w:cs="Times New Roman"/>
                <w:lang w:eastAsia="ru-RU"/>
              </w:rPr>
              <w:t xml:space="preserve"> (-) </w:t>
            </w:r>
            <w:proofErr w:type="gramEnd"/>
            <w:r w:rsidRPr="00115723">
              <w:rPr>
                <w:rFonts w:ascii="Times New Roman" w:eastAsia="Times New Roman" w:hAnsi="Times New Roman" w:cs="Times New Roman"/>
                <w:lang w:eastAsia="ru-RU"/>
              </w:rPr>
              <w:t>Профицит (+)</w:t>
            </w:r>
          </w:p>
        </w:tc>
        <w:tc>
          <w:tcPr>
            <w:tcW w:w="127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right"/>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-17679,2</w:t>
            </w:r>
          </w:p>
        </w:tc>
        <w:tc>
          <w:tcPr>
            <w:tcW w:w="1134"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right"/>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8,3</w:t>
            </w:r>
          </w:p>
        </w:tc>
        <w:tc>
          <w:tcPr>
            <w:tcW w:w="156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0,00</w:t>
            </w:r>
          </w:p>
        </w:tc>
        <w:tc>
          <w:tcPr>
            <w:tcW w:w="126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right"/>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218,4</w:t>
            </w:r>
          </w:p>
        </w:tc>
        <w:tc>
          <w:tcPr>
            <w:tcW w:w="156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26,31</w:t>
            </w:r>
          </w:p>
        </w:tc>
        <w:tc>
          <w:tcPr>
            <w:tcW w:w="141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right"/>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1082,5</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4,96</w:t>
            </w:r>
          </w:p>
        </w:tc>
      </w:tr>
    </w:tbl>
    <w:p w:rsidR="00115723" w:rsidRPr="00115723" w:rsidRDefault="00115723" w:rsidP="00115723">
      <w:pPr>
        <w:spacing w:after="0" w:line="360" w:lineRule="auto"/>
        <w:ind w:firstLine="708"/>
        <w:jc w:val="both"/>
        <w:rPr>
          <w:rFonts w:ascii="Times New Roman" w:hAnsi="Times New Roman" w:cs="Times New Roman"/>
          <w:sz w:val="28"/>
          <w:szCs w:val="28"/>
        </w:rPr>
      </w:pP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По итогам исполнения бюджета за 2018 год общий объем доходов превысил объем расходов или профицитом  на 1082,5 тыс. рублей. Анализ факторов, повлиявших на объем поступлений доходов в бюджет муниципального района за 2018 год, а также информация об итогах исполнения расходов за 2018 </w:t>
      </w:r>
      <w:proofErr w:type="spellStart"/>
      <w:r w:rsidRPr="00115723">
        <w:rPr>
          <w:rFonts w:ascii="Times New Roman" w:hAnsi="Times New Roman" w:cs="Times New Roman"/>
          <w:sz w:val="28"/>
          <w:szCs w:val="28"/>
        </w:rPr>
        <w:t>годредставлены</w:t>
      </w:r>
      <w:proofErr w:type="spellEnd"/>
      <w:r w:rsidRPr="00115723">
        <w:rPr>
          <w:rFonts w:ascii="Times New Roman" w:hAnsi="Times New Roman" w:cs="Times New Roman"/>
          <w:sz w:val="28"/>
          <w:szCs w:val="28"/>
        </w:rPr>
        <w:t xml:space="preserve"> в соответствующих разделах настоящей Пояснительной записки.</w:t>
      </w:r>
    </w:p>
    <w:p w:rsidR="00115723" w:rsidRPr="00115723" w:rsidRDefault="00115723" w:rsidP="00115723">
      <w:pPr>
        <w:spacing w:after="0" w:line="360" w:lineRule="auto"/>
        <w:ind w:firstLine="708"/>
        <w:jc w:val="center"/>
        <w:rPr>
          <w:rFonts w:ascii="Times New Roman" w:hAnsi="Times New Roman" w:cs="Times New Roman"/>
          <w:b/>
          <w:sz w:val="28"/>
          <w:szCs w:val="28"/>
        </w:rPr>
      </w:pPr>
      <w:r w:rsidRPr="00115723">
        <w:rPr>
          <w:rFonts w:ascii="Times New Roman" w:hAnsi="Times New Roman" w:cs="Times New Roman"/>
          <w:b/>
          <w:sz w:val="28"/>
          <w:szCs w:val="28"/>
        </w:rPr>
        <w:t>2. Доходы бюджета муниципального района «Овюрский кожуун Республики Тыва»</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Общий объем доходов бюджета муниципального района за 2018 год составила 461850,4 тыс. рублей или 100,1 % к утвержденному бюджету.</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Информация об исполнении бюджета муниципального района по доходам за 2018 год приведена в следующей таблице:</w:t>
      </w:r>
    </w:p>
    <w:p w:rsidR="00115723" w:rsidRPr="00115723" w:rsidRDefault="00115723" w:rsidP="00115723">
      <w:pPr>
        <w:spacing w:after="0" w:line="360" w:lineRule="auto"/>
        <w:ind w:firstLine="708"/>
        <w:jc w:val="center"/>
        <w:rPr>
          <w:rFonts w:ascii="Times New Roman" w:hAnsi="Times New Roman" w:cs="Times New Roman"/>
          <w:b/>
          <w:sz w:val="28"/>
          <w:szCs w:val="28"/>
        </w:rPr>
      </w:pPr>
      <w:r w:rsidRPr="00115723">
        <w:rPr>
          <w:rFonts w:ascii="Times New Roman" w:hAnsi="Times New Roman" w:cs="Times New Roman"/>
          <w:b/>
          <w:sz w:val="28"/>
          <w:szCs w:val="28"/>
        </w:rPr>
        <w:t>Исполнение бюджета муниципального района по доходам за 2018 год</w:t>
      </w:r>
    </w:p>
    <w:p w:rsidR="00115723" w:rsidRPr="00115723" w:rsidRDefault="00115723" w:rsidP="00115723">
      <w:pPr>
        <w:spacing w:after="0" w:line="360" w:lineRule="auto"/>
        <w:ind w:firstLine="708"/>
        <w:jc w:val="right"/>
        <w:rPr>
          <w:rFonts w:ascii="Times New Roman" w:hAnsi="Times New Roman" w:cs="Times New Roman"/>
          <w:sz w:val="28"/>
          <w:szCs w:val="28"/>
        </w:rPr>
      </w:pPr>
      <w:r w:rsidRPr="00115723">
        <w:rPr>
          <w:rFonts w:ascii="Times New Roman" w:hAnsi="Times New Roman" w:cs="Times New Roman"/>
          <w:sz w:val="28"/>
          <w:szCs w:val="28"/>
        </w:rPr>
        <w:t>(тыс. рублей)</w:t>
      </w:r>
    </w:p>
    <w:tbl>
      <w:tblPr>
        <w:tblW w:w="10363" w:type="dxa"/>
        <w:tblInd w:w="93" w:type="dxa"/>
        <w:tblLook w:val="04A0" w:firstRow="1" w:lastRow="0" w:firstColumn="1" w:lastColumn="0" w:noHBand="0" w:noVBand="1"/>
      </w:tblPr>
      <w:tblGrid>
        <w:gridCol w:w="2000"/>
        <w:gridCol w:w="1559"/>
        <w:gridCol w:w="1745"/>
        <w:gridCol w:w="1657"/>
        <w:gridCol w:w="1559"/>
        <w:gridCol w:w="1843"/>
      </w:tblGrid>
      <w:tr w:rsidR="00115723" w:rsidRPr="00115723" w:rsidTr="00115723">
        <w:trPr>
          <w:trHeight w:val="300"/>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Группа доходов</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Исполнение за 2017 год</w:t>
            </w:r>
          </w:p>
        </w:tc>
        <w:tc>
          <w:tcPr>
            <w:tcW w:w="4961" w:type="dxa"/>
            <w:gridSpan w:val="3"/>
            <w:tcBorders>
              <w:top w:val="single" w:sz="8" w:space="0" w:color="auto"/>
              <w:left w:val="nil"/>
              <w:bottom w:val="single" w:sz="8" w:space="0" w:color="auto"/>
              <w:right w:val="single" w:sz="8" w:space="0" w:color="000000"/>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2018 год</w:t>
            </w:r>
          </w:p>
        </w:tc>
        <w:tc>
          <w:tcPr>
            <w:tcW w:w="1843" w:type="dxa"/>
            <w:vMerge w:val="restart"/>
            <w:tcBorders>
              <w:top w:val="single" w:sz="8" w:space="0" w:color="auto"/>
              <w:left w:val="nil"/>
              <w:bottom w:val="single" w:sz="8" w:space="0" w:color="000000"/>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Темп роста 2018 года к 2017 году, %</w:t>
            </w:r>
          </w:p>
        </w:tc>
      </w:tr>
      <w:tr w:rsidR="00115723" w:rsidRPr="00115723" w:rsidTr="00115723">
        <w:trPr>
          <w:trHeight w:val="585"/>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115723" w:rsidRPr="00115723" w:rsidRDefault="00115723" w:rsidP="00115723">
            <w:pPr>
              <w:spacing w:after="0" w:line="240" w:lineRule="auto"/>
              <w:rPr>
                <w:rFonts w:ascii="Times New Roman" w:eastAsia="Times New Roman" w:hAnsi="Times New Roman" w:cs="Times New Roman"/>
                <w:b/>
                <w:bCs/>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15723" w:rsidRPr="00115723" w:rsidRDefault="00115723" w:rsidP="00115723">
            <w:pPr>
              <w:spacing w:after="0" w:line="240" w:lineRule="auto"/>
              <w:rPr>
                <w:rFonts w:ascii="Times New Roman" w:eastAsia="Times New Roman" w:hAnsi="Times New Roman" w:cs="Times New Roman"/>
                <w:b/>
                <w:bCs/>
                <w:lang w:eastAsia="ru-RU"/>
              </w:rPr>
            </w:pPr>
          </w:p>
        </w:tc>
        <w:tc>
          <w:tcPr>
            <w:tcW w:w="1745"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Утвержденный план</w:t>
            </w:r>
          </w:p>
        </w:tc>
        <w:tc>
          <w:tcPr>
            <w:tcW w:w="165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Кассовое исполнение</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исполнения</w:t>
            </w:r>
          </w:p>
        </w:tc>
        <w:tc>
          <w:tcPr>
            <w:tcW w:w="1843" w:type="dxa"/>
            <w:vMerge/>
            <w:tcBorders>
              <w:top w:val="single" w:sz="8" w:space="0" w:color="auto"/>
              <w:left w:val="nil"/>
              <w:bottom w:val="single" w:sz="8" w:space="0" w:color="000000"/>
              <w:right w:val="single" w:sz="8" w:space="0" w:color="auto"/>
            </w:tcBorders>
            <w:vAlign w:val="center"/>
            <w:hideMark/>
          </w:tcPr>
          <w:p w:rsidR="00115723" w:rsidRPr="00115723" w:rsidRDefault="00115723" w:rsidP="00115723">
            <w:pPr>
              <w:spacing w:after="0" w:line="240" w:lineRule="auto"/>
              <w:rPr>
                <w:rFonts w:ascii="Times New Roman" w:eastAsia="Times New Roman" w:hAnsi="Times New Roman" w:cs="Times New Roman"/>
                <w:b/>
                <w:bCs/>
                <w:lang w:eastAsia="ru-RU"/>
              </w:rPr>
            </w:pPr>
          </w:p>
        </w:tc>
      </w:tr>
      <w:tr w:rsidR="00115723" w:rsidRPr="00115723" w:rsidTr="00115723">
        <w:trPr>
          <w:trHeight w:val="61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Налоговые и неналоговые доходы</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25542,8</w:t>
            </w:r>
          </w:p>
        </w:tc>
        <w:tc>
          <w:tcPr>
            <w:tcW w:w="1745"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30 307,0</w:t>
            </w:r>
          </w:p>
        </w:tc>
        <w:tc>
          <w:tcPr>
            <w:tcW w:w="165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31 195,1</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102,9</w:t>
            </w:r>
          </w:p>
        </w:tc>
        <w:tc>
          <w:tcPr>
            <w:tcW w:w="1843"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1,22</w:t>
            </w:r>
          </w:p>
        </w:tc>
      </w:tr>
      <w:tr w:rsidR="00115723" w:rsidRPr="00115723" w:rsidTr="00115723">
        <w:trPr>
          <w:trHeight w:val="61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Безвозмездные поступления</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344742,8</w:t>
            </w:r>
          </w:p>
        </w:tc>
        <w:tc>
          <w:tcPr>
            <w:tcW w:w="1745"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431 215,6</w:t>
            </w:r>
          </w:p>
        </w:tc>
        <w:tc>
          <w:tcPr>
            <w:tcW w:w="165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430 655,3</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99,9</w:t>
            </w:r>
          </w:p>
        </w:tc>
        <w:tc>
          <w:tcPr>
            <w:tcW w:w="1843"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1,25</w:t>
            </w:r>
          </w:p>
        </w:tc>
      </w:tr>
      <w:tr w:rsidR="00115723" w:rsidRPr="00115723" w:rsidTr="00115723">
        <w:trPr>
          <w:trHeight w:val="31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lastRenderedPageBreak/>
              <w:t>Всего доходов</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370 285,6</w:t>
            </w:r>
          </w:p>
        </w:tc>
        <w:tc>
          <w:tcPr>
            <w:tcW w:w="1745"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461 522,6</w:t>
            </w:r>
          </w:p>
        </w:tc>
        <w:tc>
          <w:tcPr>
            <w:tcW w:w="165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461 850,4</w:t>
            </w:r>
          </w:p>
        </w:tc>
        <w:tc>
          <w:tcPr>
            <w:tcW w:w="1559"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100,1</w:t>
            </w:r>
          </w:p>
        </w:tc>
        <w:tc>
          <w:tcPr>
            <w:tcW w:w="1843"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1,25</w:t>
            </w:r>
          </w:p>
        </w:tc>
      </w:tr>
    </w:tbl>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По сравнению с предыдущим отчетным периодом фактическое поступление доходов в бюджет муниципального района на 91564,8 тыс. рублей больше. Объем собственных доходов увеличилась на 5652,3 тыс. рублей, безвозмездные поступления поступили с ростом на 85912,5 тыс. рублей.</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Налоговые и неналоговые доходы бюджета муниципального района занимают 6,7 % в общем объеме доходной части бюджета, безвозмездные поступления 93,3 %.</w:t>
      </w:r>
    </w:p>
    <w:p w:rsidR="00115723" w:rsidRPr="00115723" w:rsidRDefault="00115723" w:rsidP="00115723">
      <w:pPr>
        <w:spacing w:after="0" w:line="360" w:lineRule="auto"/>
        <w:ind w:firstLine="540"/>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Собственные  доходы  бюджета  муниципального района «</w:t>
      </w:r>
      <w:proofErr w:type="spellStart"/>
      <w:r w:rsidRPr="00115723">
        <w:rPr>
          <w:rFonts w:ascii="Times New Roman" w:eastAsia="Calibri" w:hAnsi="Times New Roman" w:cs="Times New Roman"/>
          <w:sz w:val="28"/>
          <w:szCs w:val="28"/>
          <w:lang w:eastAsia="ru-RU"/>
        </w:rPr>
        <w:t>Овюрскийкожуун</w:t>
      </w:r>
      <w:proofErr w:type="spellEnd"/>
      <w:r w:rsidRPr="00115723">
        <w:rPr>
          <w:rFonts w:ascii="Times New Roman" w:eastAsia="Calibri" w:hAnsi="Times New Roman" w:cs="Times New Roman"/>
          <w:sz w:val="28"/>
          <w:szCs w:val="28"/>
          <w:lang w:eastAsia="ru-RU"/>
        </w:rPr>
        <w:t xml:space="preserve">» Республики Тыва  по  состоянию  на 01.01.2019  выполнены  на  102,9 % или 31195,1 тыс. рублей. </w:t>
      </w:r>
    </w:p>
    <w:p w:rsidR="00115723" w:rsidRPr="00115723" w:rsidRDefault="00115723" w:rsidP="00115723">
      <w:pPr>
        <w:spacing w:after="0" w:line="360" w:lineRule="auto"/>
        <w:ind w:firstLine="540"/>
        <w:jc w:val="both"/>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Собственные  доходы  муниципального района «Овюрский  кожуун» Республики Тыва по   состоянию  на 01.01.2019 год поступили в сумме 31195,1 тыс. рублей.  Выполнение годового плана  составляет  103,0 % от уточненного плана, 111% от первоначального плана. По сравнению с аналогичным периодом прошлого года наблюдается рост собственных доходов на 18,4% или на 5652 тыс. рублей.</w:t>
      </w:r>
    </w:p>
    <w:p w:rsidR="00115723" w:rsidRPr="00115723" w:rsidRDefault="00115723" w:rsidP="00115723">
      <w:pPr>
        <w:spacing w:after="0" w:line="360" w:lineRule="auto"/>
        <w:ind w:firstLine="540"/>
        <w:jc w:val="both"/>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Для выполнения плановых показателей налоговых и неналоговых доходов консолидированного бюджета Овюрского кожууна на 2018 год и по обеспечению прироста поступления доходов были поставлены следующие задачи:</w:t>
      </w:r>
    </w:p>
    <w:p w:rsidR="00115723" w:rsidRPr="00115723" w:rsidRDefault="00115723" w:rsidP="00115723">
      <w:pPr>
        <w:spacing w:after="0" w:line="360" w:lineRule="auto"/>
        <w:ind w:firstLine="540"/>
        <w:jc w:val="both"/>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 ежемесячное выполнение плановых показателей;</w:t>
      </w:r>
    </w:p>
    <w:p w:rsidR="00115723" w:rsidRPr="00115723" w:rsidRDefault="00115723" w:rsidP="00115723">
      <w:pPr>
        <w:spacing w:after="0" w:line="360" w:lineRule="auto"/>
        <w:ind w:firstLine="540"/>
        <w:jc w:val="both"/>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 снижение недоимки по налогам в бюджет;</w:t>
      </w:r>
    </w:p>
    <w:p w:rsidR="00115723" w:rsidRPr="00115723" w:rsidRDefault="00115723" w:rsidP="00115723">
      <w:pPr>
        <w:spacing w:after="0" w:line="360" w:lineRule="auto"/>
        <w:ind w:firstLine="540"/>
        <w:jc w:val="both"/>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 обеспечение уровня собираемости имущественных налогов с физических лиц не ниже 85%.</w:t>
      </w:r>
    </w:p>
    <w:p w:rsidR="00115723" w:rsidRPr="00115723" w:rsidRDefault="00115723" w:rsidP="00115723">
      <w:pPr>
        <w:spacing w:after="0" w:line="360" w:lineRule="auto"/>
        <w:ind w:firstLine="540"/>
        <w:jc w:val="both"/>
        <w:rPr>
          <w:rFonts w:ascii="Times New Roman" w:hAnsi="Times New Roman" w:cs="Times New Roman"/>
          <w:sz w:val="28"/>
          <w:szCs w:val="28"/>
        </w:rPr>
      </w:pPr>
      <w:r w:rsidRPr="00115723">
        <w:rPr>
          <w:rFonts w:ascii="Times New Roman" w:hAnsi="Times New Roman" w:cs="Times New Roman"/>
          <w:sz w:val="28"/>
          <w:szCs w:val="28"/>
        </w:rPr>
        <w:t xml:space="preserve">За 2018 год </w:t>
      </w:r>
      <w:r w:rsidRPr="00115723">
        <w:rPr>
          <w:rFonts w:ascii="Times New Roman" w:hAnsi="Times New Roman" w:cs="Times New Roman"/>
          <w:b/>
          <w:sz w:val="28"/>
          <w:szCs w:val="28"/>
        </w:rPr>
        <w:t>перевыполнение</w:t>
      </w:r>
      <w:r w:rsidRPr="00115723">
        <w:rPr>
          <w:rFonts w:ascii="Times New Roman" w:hAnsi="Times New Roman" w:cs="Times New Roman"/>
          <w:sz w:val="28"/>
          <w:szCs w:val="28"/>
        </w:rPr>
        <w:t xml:space="preserve">  планов  отмечается по следующим доходным источникам:</w:t>
      </w:r>
    </w:p>
    <w:p w:rsidR="00115723" w:rsidRPr="00115723" w:rsidRDefault="00115723" w:rsidP="00115723">
      <w:pPr>
        <w:spacing w:after="0" w:line="360" w:lineRule="auto"/>
        <w:ind w:firstLine="540"/>
        <w:jc w:val="both"/>
        <w:rPr>
          <w:rFonts w:ascii="Times New Roman" w:hAnsi="Times New Roman" w:cs="Times New Roman"/>
          <w:sz w:val="28"/>
          <w:szCs w:val="28"/>
        </w:rPr>
      </w:pPr>
      <w:r w:rsidRPr="00115723">
        <w:rPr>
          <w:rFonts w:ascii="Times New Roman" w:hAnsi="Times New Roman" w:cs="Times New Roman"/>
          <w:sz w:val="28"/>
          <w:szCs w:val="28"/>
        </w:rPr>
        <w:t xml:space="preserve">- по </w:t>
      </w:r>
      <w:r w:rsidRPr="00115723">
        <w:rPr>
          <w:rFonts w:ascii="Times New Roman" w:hAnsi="Times New Roman" w:cs="Times New Roman"/>
          <w:b/>
          <w:sz w:val="28"/>
          <w:szCs w:val="28"/>
        </w:rPr>
        <w:t>налогу на доходы физических лиц</w:t>
      </w:r>
      <w:r w:rsidRPr="00115723">
        <w:rPr>
          <w:rFonts w:ascii="Times New Roman" w:hAnsi="Times New Roman" w:cs="Times New Roman"/>
          <w:sz w:val="28"/>
          <w:szCs w:val="28"/>
        </w:rPr>
        <w:t xml:space="preserve"> поступило 25089т.р. исполнение от первоначального плана на 116 % </w:t>
      </w:r>
      <w:proofErr w:type="gramStart"/>
      <w:r w:rsidRPr="00115723">
        <w:rPr>
          <w:rFonts w:ascii="Times New Roman" w:hAnsi="Times New Roman" w:cs="Times New Roman"/>
          <w:sz w:val="28"/>
          <w:szCs w:val="28"/>
        </w:rPr>
        <w:t xml:space="preserve">( </w:t>
      </w:r>
      <w:proofErr w:type="gramEnd"/>
      <w:r w:rsidRPr="00115723">
        <w:rPr>
          <w:rFonts w:ascii="Times New Roman" w:hAnsi="Times New Roman" w:cs="Times New Roman"/>
          <w:sz w:val="28"/>
          <w:szCs w:val="28"/>
        </w:rPr>
        <w:t xml:space="preserve">21622т.р.).  При </w:t>
      </w:r>
      <w:r w:rsidRPr="00115723">
        <w:rPr>
          <w:rFonts w:ascii="Times New Roman" w:hAnsi="Times New Roman" w:cs="Times New Roman"/>
          <w:sz w:val="28"/>
          <w:szCs w:val="28"/>
        </w:rPr>
        <w:lastRenderedPageBreak/>
        <w:t xml:space="preserve">уточненном плане 24495,0 тыс. рублей, исполнение составляет 102%. По сравнению с аналогичным периодом прошлого года наблюдается рост на 24,3 % или на 4907 тыс. рублей. Причина увеличения поступления НДФЛ связано с индексацией заработной платы работников бюджетной сферы на 4% с 01.01.2018г. А также  в связи с увеличением  МРОТ с 01 мая 2018 года в сентябре 2018 года выплачена разница заработной платы работникам бюджетной сферы в количестве 510 человек на сумму 17609,4 тыс. рублей. </w:t>
      </w:r>
    </w:p>
    <w:p w:rsidR="00115723" w:rsidRPr="00115723" w:rsidRDefault="00115723" w:rsidP="00115723">
      <w:pPr>
        <w:spacing w:after="0" w:line="360" w:lineRule="auto"/>
        <w:ind w:firstLine="540"/>
        <w:jc w:val="both"/>
        <w:rPr>
          <w:rFonts w:ascii="Times New Roman" w:hAnsi="Times New Roman" w:cs="Times New Roman"/>
          <w:sz w:val="28"/>
          <w:szCs w:val="28"/>
        </w:rPr>
      </w:pPr>
      <w:r w:rsidRPr="00115723">
        <w:rPr>
          <w:rFonts w:ascii="Times New Roman" w:hAnsi="Times New Roman" w:cs="Times New Roman"/>
          <w:sz w:val="28"/>
          <w:szCs w:val="28"/>
        </w:rPr>
        <w:t xml:space="preserve">- </w:t>
      </w:r>
      <w:proofErr w:type="gramStart"/>
      <w:r w:rsidRPr="00115723">
        <w:rPr>
          <w:rFonts w:ascii="Times New Roman" w:hAnsi="Times New Roman" w:cs="Times New Roman"/>
          <w:b/>
          <w:sz w:val="28"/>
          <w:szCs w:val="28"/>
        </w:rPr>
        <w:t>а</w:t>
      </w:r>
      <w:proofErr w:type="gramEnd"/>
      <w:r w:rsidRPr="00115723">
        <w:rPr>
          <w:rFonts w:ascii="Times New Roman" w:hAnsi="Times New Roman" w:cs="Times New Roman"/>
          <w:b/>
          <w:sz w:val="28"/>
          <w:szCs w:val="28"/>
        </w:rPr>
        <w:t>кцизы</w:t>
      </w:r>
      <w:r w:rsidRPr="00115723">
        <w:rPr>
          <w:rFonts w:ascii="Times New Roman" w:hAnsi="Times New Roman" w:cs="Times New Roman"/>
          <w:sz w:val="28"/>
          <w:szCs w:val="28"/>
        </w:rPr>
        <w:t xml:space="preserve"> в бюджет Овюрского кожууна поступили на сумму 552 тыс. рублей, при первоначальном плане 469 тыс. рублей. Причиной перевыполнения плана является рост цен и объем реализации горюче-смазочных материалов. По сравнению с аналогичным периодом прошлого года наблюдается снижение на 54 тыс. рублей. Причина: снижение нормативов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115723">
        <w:rPr>
          <w:rFonts w:ascii="Times New Roman" w:hAnsi="Times New Roman" w:cs="Times New Roman"/>
          <w:sz w:val="28"/>
          <w:szCs w:val="28"/>
        </w:rPr>
        <w:t>инжекторных</w:t>
      </w:r>
      <w:proofErr w:type="spellEnd"/>
      <w:r w:rsidRPr="00115723">
        <w:rPr>
          <w:rFonts w:ascii="Times New Roman" w:hAnsi="Times New Roman" w:cs="Times New Roman"/>
          <w:sz w:val="28"/>
          <w:szCs w:val="28"/>
        </w:rPr>
        <w:t>) двигателей в бюджет муниципального района «Овюрский кожуун» Республики Тыва с 0,1332 на 0,0885%.</w:t>
      </w:r>
    </w:p>
    <w:p w:rsidR="00115723" w:rsidRPr="00115723" w:rsidRDefault="00115723" w:rsidP="00115723">
      <w:pPr>
        <w:spacing w:after="0" w:line="360" w:lineRule="auto"/>
        <w:jc w:val="both"/>
        <w:rPr>
          <w:rFonts w:ascii="Times New Roman" w:hAnsi="Times New Roman" w:cs="Times New Roman"/>
          <w:sz w:val="28"/>
          <w:szCs w:val="28"/>
        </w:rPr>
      </w:pPr>
      <w:r w:rsidRPr="00115723">
        <w:rPr>
          <w:rFonts w:ascii="Times New Roman" w:hAnsi="Times New Roman" w:cs="Times New Roman"/>
          <w:sz w:val="28"/>
          <w:szCs w:val="28"/>
        </w:rPr>
        <w:t xml:space="preserve">         - </w:t>
      </w:r>
      <w:r w:rsidRPr="00115723">
        <w:rPr>
          <w:rFonts w:ascii="Times New Roman" w:hAnsi="Times New Roman" w:cs="Times New Roman"/>
          <w:b/>
          <w:sz w:val="28"/>
          <w:szCs w:val="28"/>
        </w:rPr>
        <w:t>налог на имущество организаций</w:t>
      </w:r>
      <w:r w:rsidRPr="00115723">
        <w:rPr>
          <w:rFonts w:ascii="Times New Roman" w:hAnsi="Times New Roman" w:cs="Times New Roman"/>
          <w:sz w:val="28"/>
          <w:szCs w:val="28"/>
        </w:rPr>
        <w:t xml:space="preserve"> выполнен на 111 % при  первоначальном плане 1300,0 тыс. рублей, на 120% от уточненного плана. Фактическое выполнение  составляет 1437,0 тыс. рублей.  По сравнению с прошлым годом  наблюдается рост поступления на 13,5% или 171,0 тыс. рублей. Причина перевыполнения данного налога является оплата задолженности МБДОУ д/с </w:t>
      </w:r>
      <w:proofErr w:type="spellStart"/>
      <w:r w:rsidRPr="00115723">
        <w:rPr>
          <w:rFonts w:ascii="Times New Roman" w:hAnsi="Times New Roman" w:cs="Times New Roman"/>
          <w:sz w:val="28"/>
          <w:szCs w:val="28"/>
        </w:rPr>
        <w:t>Салгакчы</w:t>
      </w:r>
      <w:proofErr w:type="spellEnd"/>
      <w:r w:rsidRPr="00115723">
        <w:rPr>
          <w:rFonts w:ascii="Times New Roman" w:hAnsi="Times New Roman" w:cs="Times New Roman"/>
          <w:sz w:val="28"/>
          <w:szCs w:val="28"/>
        </w:rPr>
        <w:t xml:space="preserve"> – 13,2  рублей, обособленное отделение на автомобильном пункте пропуска Хандагайты (</w:t>
      </w:r>
      <w:proofErr w:type="spellStart"/>
      <w:r w:rsidRPr="00115723">
        <w:rPr>
          <w:rFonts w:ascii="Times New Roman" w:hAnsi="Times New Roman" w:cs="Times New Roman"/>
          <w:sz w:val="28"/>
          <w:szCs w:val="28"/>
        </w:rPr>
        <w:t>Боршоо</w:t>
      </w:r>
      <w:proofErr w:type="spellEnd"/>
      <w:r w:rsidRPr="00115723">
        <w:rPr>
          <w:rFonts w:ascii="Times New Roman" w:hAnsi="Times New Roman" w:cs="Times New Roman"/>
          <w:sz w:val="28"/>
          <w:szCs w:val="28"/>
        </w:rPr>
        <w:t>) – 111,1 рублей, РГБУ РТ «СШ Овюрского кожууна» - 3,3 рублей.</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 </w:t>
      </w:r>
      <w:proofErr w:type="gramStart"/>
      <w:r w:rsidRPr="00115723">
        <w:rPr>
          <w:rFonts w:ascii="Times New Roman" w:hAnsi="Times New Roman" w:cs="Times New Roman"/>
          <w:b/>
          <w:sz w:val="28"/>
          <w:szCs w:val="28"/>
        </w:rPr>
        <w:t>г</w:t>
      </w:r>
      <w:proofErr w:type="gramEnd"/>
      <w:r w:rsidRPr="00115723">
        <w:rPr>
          <w:rFonts w:ascii="Times New Roman" w:hAnsi="Times New Roman" w:cs="Times New Roman"/>
          <w:b/>
          <w:sz w:val="28"/>
          <w:szCs w:val="28"/>
        </w:rPr>
        <w:t>осударственная пошлина</w:t>
      </w:r>
      <w:r w:rsidRPr="00115723">
        <w:rPr>
          <w:rFonts w:ascii="Times New Roman" w:hAnsi="Times New Roman" w:cs="Times New Roman"/>
          <w:sz w:val="28"/>
          <w:szCs w:val="28"/>
        </w:rPr>
        <w:t xml:space="preserve"> поступила на сумму  941,0 тыс. рублей или 188 % от первоначального плана, 100% от уточненного плана. Рост поступлений по сравнению с прошлым годом на 73,6% или на 399,0 тыс. рублей в связи с большим количеством обращений в суд. </w:t>
      </w:r>
    </w:p>
    <w:p w:rsidR="00115723" w:rsidRPr="00115723" w:rsidRDefault="00115723" w:rsidP="00115723">
      <w:pPr>
        <w:spacing w:after="0" w:line="360" w:lineRule="auto"/>
        <w:jc w:val="both"/>
        <w:rPr>
          <w:rFonts w:ascii="Times New Roman" w:hAnsi="Times New Roman" w:cs="Times New Roman"/>
          <w:sz w:val="28"/>
          <w:szCs w:val="28"/>
        </w:rPr>
      </w:pPr>
      <w:r w:rsidRPr="00115723">
        <w:rPr>
          <w:rFonts w:ascii="Times New Roman" w:hAnsi="Times New Roman" w:cs="Times New Roman"/>
          <w:sz w:val="28"/>
          <w:szCs w:val="28"/>
        </w:rPr>
        <w:lastRenderedPageBreak/>
        <w:t xml:space="preserve">           - </w:t>
      </w:r>
      <w:r w:rsidRPr="00115723">
        <w:rPr>
          <w:rFonts w:ascii="Times New Roman" w:hAnsi="Times New Roman" w:cs="Times New Roman"/>
          <w:b/>
          <w:sz w:val="28"/>
          <w:szCs w:val="28"/>
        </w:rPr>
        <w:t xml:space="preserve">доходы, получаемые в виде арендной платы, </w:t>
      </w:r>
      <w:r w:rsidRPr="00115723">
        <w:rPr>
          <w:rFonts w:ascii="Times New Roman" w:hAnsi="Times New Roman" w:cs="Times New Roman"/>
          <w:sz w:val="28"/>
          <w:szCs w:val="28"/>
        </w:rPr>
        <w:t xml:space="preserve"> выполнены на  113 %  от первоначального плана 320 тыс. рублей. При уточненном  плане 361,0 тыс. рублей, фактическое поступление составляет 361,0 тыс. рублей. </w:t>
      </w:r>
    </w:p>
    <w:p w:rsidR="00115723" w:rsidRPr="00115723" w:rsidRDefault="00115723" w:rsidP="00115723">
      <w:pPr>
        <w:spacing w:after="0" w:line="360" w:lineRule="auto"/>
        <w:ind w:firstLine="709"/>
        <w:jc w:val="both"/>
        <w:rPr>
          <w:rFonts w:ascii="Times New Roman" w:hAnsi="Times New Roman" w:cs="Times New Roman"/>
          <w:color w:val="FF0000"/>
          <w:sz w:val="28"/>
          <w:szCs w:val="28"/>
        </w:rPr>
      </w:pPr>
      <w:r w:rsidRPr="00115723">
        <w:rPr>
          <w:rFonts w:ascii="Times New Roman" w:hAnsi="Times New Roman" w:cs="Times New Roman"/>
          <w:sz w:val="28"/>
          <w:szCs w:val="28"/>
        </w:rPr>
        <w:t xml:space="preserve">Причина перевыполнения плана: в октябре 2018 года с ООО «Восток» был заключен договор аренды на 3 месяца в сумме 58 тыс. рублей и на данный период сумма договора полностью оплачена.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w:t>
      </w:r>
      <w:r w:rsidRPr="00115723">
        <w:rPr>
          <w:rFonts w:ascii="Times New Roman" w:hAnsi="Times New Roman" w:cs="Times New Roman"/>
          <w:b/>
          <w:sz w:val="28"/>
          <w:szCs w:val="28"/>
        </w:rPr>
        <w:t>прочие доходы от использования муниципального имущества</w:t>
      </w:r>
      <w:r w:rsidRPr="00115723">
        <w:rPr>
          <w:rFonts w:ascii="Times New Roman" w:hAnsi="Times New Roman" w:cs="Times New Roman"/>
          <w:sz w:val="28"/>
          <w:szCs w:val="28"/>
        </w:rPr>
        <w:t xml:space="preserve"> выполнены на 238,0 % от первоначального плана 253,0 тыс. рублей.  Годовое исполнение составил 602 тыс. рублей или 105% от уточненного плана. Рост  по сравнению с аналогичным периодом прошлого года  на 351,0 тыс. рублей, это связано с уплатой   аренды торгового центра «</w:t>
      </w:r>
      <w:proofErr w:type="spellStart"/>
      <w:r w:rsidRPr="00115723">
        <w:rPr>
          <w:rFonts w:ascii="Times New Roman" w:hAnsi="Times New Roman" w:cs="Times New Roman"/>
          <w:sz w:val="28"/>
          <w:szCs w:val="28"/>
        </w:rPr>
        <w:t>Буланныг</w:t>
      </w:r>
      <w:proofErr w:type="spellEnd"/>
      <w:r w:rsidRPr="00115723">
        <w:rPr>
          <w:rFonts w:ascii="Times New Roman" w:hAnsi="Times New Roman" w:cs="Times New Roman"/>
          <w:sz w:val="28"/>
          <w:szCs w:val="28"/>
        </w:rPr>
        <w:t xml:space="preserve">» за 2017 год.  </w:t>
      </w:r>
    </w:p>
    <w:p w:rsidR="00115723" w:rsidRPr="00115723" w:rsidRDefault="00115723" w:rsidP="00115723">
      <w:pPr>
        <w:ind w:firstLine="708"/>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3632"/>
        <w:gridCol w:w="2044"/>
        <w:gridCol w:w="2268"/>
      </w:tblGrid>
      <w:tr w:rsidR="00115723" w:rsidRPr="00115723" w:rsidTr="00115723">
        <w:trPr>
          <w:trHeight w:val="660"/>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b/>
              </w:rPr>
            </w:pPr>
            <w:r w:rsidRPr="00115723">
              <w:rPr>
                <w:rFonts w:ascii="Times New Roman" w:hAnsi="Times New Roman" w:cs="Times New Roman"/>
                <w:b/>
              </w:rPr>
              <w:t xml:space="preserve">№ </w:t>
            </w:r>
            <w:proofErr w:type="gramStart"/>
            <w:r w:rsidRPr="00115723">
              <w:rPr>
                <w:rFonts w:ascii="Times New Roman" w:hAnsi="Times New Roman" w:cs="Times New Roman"/>
                <w:b/>
              </w:rPr>
              <w:t>п</w:t>
            </w:r>
            <w:proofErr w:type="gramEnd"/>
            <w:r w:rsidRPr="00115723">
              <w:rPr>
                <w:rFonts w:ascii="Times New Roman" w:hAnsi="Times New Roman" w:cs="Times New Roman"/>
                <w:b/>
              </w:rPr>
              <w:t>/п</w:t>
            </w:r>
          </w:p>
        </w:tc>
        <w:tc>
          <w:tcPr>
            <w:tcW w:w="3632" w:type="dxa"/>
          </w:tcPr>
          <w:p w:rsidR="00115723" w:rsidRPr="00115723" w:rsidRDefault="00115723" w:rsidP="00115723">
            <w:pPr>
              <w:tabs>
                <w:tab w:val="center" w:pos="4677"/>
                <w:tab w:val="right" w:pos="9355"/>
              </w:tabs>
              <w:jc w:val="center"/>
              <w:rPr>
                <w:rFonts w:ascii="Times New Roman" w:hAnsi="Times New Roman" w:cs="Times New Roman"/>
                <w:b/>
              </w:rPr>
            </w:pPr>
            <w:r w:rsidRPr="00115723">
              <w:rPr>
                <w:rFonts w:ascii="Times New Roman" w:hAnsi="Times New Roman" w:cs="Times New Roman"/>
                <w:b/>
              </w:rPr>
              <w:t>Арендатор</w:t>
            </w:r>
          </w:p>
        </w:tc>
        <w:tc>
          <w:tcPr>
            <w:tcW w:w="2044" w:type="dxa"/>
          </w:tcPr>
          <w:p w:rsidR="00115723" w:rsidRPr="00115723" w:rsidRDefault="00115723" w:rsidP="00115723">
            <w:pPr>
              <w:tabs>
                <w:tab w:val="center" w:pos="4677"/>
                <w:tab w:val="right" w:pos="9355"/>
              </w:tabs>
              <w:jc w:val="center"/>
              <w:rPr>
                <w:rFonts w:ascii="Times New Roman" w:hAnsi="Times New Roman" w:cs="Times New Roman"/>
                <w:b/>
              </w:rPr>
            </w:pPr>
            <w:r w:rsidRPr="00115723">
              <w:rPr>
                <w:rFonts w:ascii="Times New Roman" w:hAnsi="Times New Roman" w:cs="Times New Roman"/>
                <w:b/>
              </w:rPr>
              <w:t>Сумма договора</w:t>
            </w:r>
          </w:p>
        </w:tc>
        <w:tc>
          <w:tcPr>
            <w:tcW w:w="2268" w:type="dxa"/>
          </w:tcPr>
          <w:p w:rsidR="00115723" w:rsidRPr="00115723" w:rsidRDefault="00115723" w:rsidP="00115723">
            <w:pPr>
              <w:tabs>
                <w:tab w:val="center" w:pos="4677"/>
                <w:tab w:val="right" w:pos="9355"/>
              </w:tabs>
              <w:jc w:val="center"/>
              <w:rPr>
                <w:rFonts w:ascii="Times New Roman" w:hAnsi="Times New Roman" w:cs="Times New Roman"/>
                <w:b/>
              </w:rPr>
            </w:pPr>
            <w:r w:rsidRPr="00115723">
              <w:rPr>
                <w:rFonts w:ascii="Times New Roman" w:hAnsi="Times New Roman" w:cs="Times New Roman"/>
                <w:b/>
              </w:rPr>
              <w:t>Оплачено за 2018год</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ОАО «</w:t>
            </w:r>
            <w:proofErr w:type="spellStart"/>
            <w:r w:rsidRPr="00115723">
              <w:rPr>
                <w:rFonts w:ascii="Times New Roman" w:hAnsi="Times New Roman" w:cs="Times New Roman"/>
              </w:rPr>
              <w:t>Россельхозбанк</w:t>
            </w:r>
            <w:proofErr w:type="spellEnd"/>
            <w:r w:rsidRPr="00115723">
              <w:rPr>
                <w:rFonts w:ascii="Times New Roman" w:hAnsi="Times New Roman" w:cs="Times New Roman"/>
              </w:rPr>
              <w:t>»</w:t>
            </w: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135493,2</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147271,7</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2</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ГУ регионального отделения Фонда социального страхования РФ по РТ</w:t>
            </w: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15940,64</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15940,71</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3</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 xml:space="preserve">ОАО «МТС», филиал в </w:t>
            </w:r>
            <w:proofErr w:type="spellStart"/>
            <w:r w:rsidRPr="00115723">
              <w:rPr>
                <w:rFonts w:ascii="Times New Roman" w:hAnsi="Times New Roman" w:cs="Times New Roman"/>
              </w:rPr>
              <w:t>г</w:t>
            </w:r>
            <w:proofErr w:type="gramStart"/>
            <w:r w:rsidRPr="00115723">
              <w:rPr>
                <w:rFonts w:ascii="Times New Roman" w:hAnsi="Times New Roman" w:cs="Times New Roman"/>
              </w:rPr>
              <w:t>.К</w:t>
            </w:r>
            <w:proofErr w:type="gramEnd"/>
            <w:r w:rsidRPr="00115723">
              <w:rPr>
                <w:rFonts w:ascii="Times New Roman" w:hAnsi="Times New Roman" w:cs="Times New Roman"/>
              </w:rPr>
              <w:t>ызыле</w:t>
            </w:r>
            <w:proofErr w:type="spellEnd"/>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27076,08</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38243</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4</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ООО «РГС Медицина»</w:t>
            </w: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23286,12</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21505</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5</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 xml:space="preserve">Управление ЗАГС РТ в </w:t>
            </w:r>
            <w:proofErr w:type="spellStart"/>
            <w:r w:rsidRPr="00115723">
              <w:rPr>
                <w:rFonts w:ascii="Times New Roman" w:hAnsi="Times New Roman" w:cs="Times New Roman"/>
              </w:rPr>
              <w:t>Овюрскомкожууне</w:t>
            </w:r>
            <w:proofErr w:type="spellEnd"/>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15216</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15216</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6</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Министерство по делам юстиции (Мировой суд)</w:t>
            </w: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48000</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48000</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7</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Нотариус</w:t>
            </w: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10884</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10884</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8</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ВНИИКР (карантин растений)</w:t>
            </w: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0</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9</w:t>
            </w:r>
          </w:p>
        </w:tc>
        <w:tc>
          <w:tcPr>
            <w:tcW w:w="3632" w:type="dxa"/>
          </w:tcPr>
          <w:p w:rsidR="00115723" w:rsidRPr="00115723" w:rsidRDefault="00115723" w:rsidP="00115723">
            <w:pPr>
              <w:tabs>
                <w:tab w:val="center" w:pos="4677"/>
                <w:tab w:val="right" w:pos="9355"/>
              </w:tabs>
              <w:rPr>
                <w:rFonts w:ascii="Times New Roman" w:hAnsi="Times New Roman" w:cs="Times New Roman"/>
              </w:rPr>
            </w:pPr>
            <w:r w:rsidRPr="00115723">
              <w:rPr>
                <w:rFonts w:ascii="Times New Roman" w:hAnsi="Times New Roman" w:cs="Times New Roman"/>
              </w:rPr>
              <w:t>Торговый центр «</w:t>
            </w:r>
            <w:proofErr w:type="spellStart"/>
            <w:r w:rsidRPr="00115723">
              <w:rPr>
                <w:rFonts w:ascii="Times New Roman" w:hAnsi="Times New Roman" w:cs="Times New Roman"/>
              </w:rPr>
              <w:t>Сайзырал</w:t>
            </w:r>
            <w:proofErr w:type="spellEnd"/>
            <w:r w:rsidRPr="00115723">
              <w:rPr>
                <w:rFonts w:ascii="Times New Roman" w:hAnsi="Times New Roman" w:cs="Times New Roman"/>
              </w:rPr>
              <w:t>»</w:t>
            </w: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305390</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rPr>
            </w:pPr>
            <w:r w:rsidRPr="00115723">
              <w:rPr>
                <w:rFonts w:ascii="Times New Roman" w:hAnsi="Times New Roman" w:cs="Times New Roman"/>
              </w:rPr>
              <w:t>305390</w:t>
            </w:r>
          </w:p>
        </w:tc>
      </w:tr>
      <w:tr w:rsidR="00115723" w:rsidRPr="00115723" w:rsidTr="00115723">
        <w:trPr>
          <w:jc w:val="center"/>
        </w:trPr>
        <w:tc>
          <w:tcPr>
            <w:tcW w:w="669" w:type="dxa"/>
          </w:tcPr>
          <w:p w:rsidR="00115723" w:rsidRPr="00115723" w:rsidRDefault="00115723" w:rsidP="00115723">
            <w:pPr>
              <w:tabs>
                <w:tab w:val="center" w:pos="4677"/>
                <w:tab w:val="right" w:pos="9355"/>
              </w:tabs>
              <w:jc w:val="center"/>
              <w:rPr>
                <w:rFonts w:ascii="Times New Roman" w:hAnsi="Times New Roman" w:cs="Times New Roman"/>
              </w:rPr>
            </w:pPr>
          </w:p>
        </w:tc>
        <w:tc>
          <w:tcPr>
            <w:tcW w:w="3632" w:type="dxa"/>
          </w:tcPr>
          <w:p w:rsidR="00115723" w:rsidRPr="00115723" w:rsidRDefault="00115723" w:rsidP="00115723">
            <w:pPr>
              <w:tabs>
                <w:tab w:val="center" w:pos="4677"/>
                <w:tab w:val="right" w:pos="9355"/>
              </w:tabs>
              <w:rPr>
                <w:rFonts w:ascii="Times New Roman" w:hAnsi="Times New Roman" w:cs="Times New Roman"/>
              </w:rPr>
            </w:pPr>
          </w:p>
        </w:tc>
        <w:tc>
          <w:tcPr>
            <w:tcW w:w="2044" w:type="dxa"/>
            <w:vAlign w:val="center"/>
          </w:tcPr>
          <w:p w:rsidR="00115723" w:rsidRPr="00115723" w:rsidRDefault="00115723" w:rsidP="00115723">
            <w:pPr>
              <w:tabs>
                <w:tab w:val="center" w:pos="4677"/>
                <w:tab w:val="right" w:pos="9355"/>
              </w:tabs>
              <w:jc w:val="center"/>
              <w:rPr>
                <w:rFonts w:ascii="Times New Roman" w:hAnsi="Times New Roman" w:cs="Times New Roman"/>
                <w:b/>
              </w:rPr>
            </w:pPr>
            <w:r w:rsidRPr="00115723">
              <w:rPr>
                <w:rFonts w:ascii="Times New Roman" w:hAnsi="Times New Roman" w:cs="Times New Roman"/>
                <w:b/>
              </w:rPr>
              <w:t>581286,04</w:t>
            </w:r>
          </w:p>
        </w:tc>
        <w:tc>
          <w:tcPr>
            <w:tcW w:w="2268" w:type="dxa"/>
            <w:vAlign w:val="center"/>
          </w:tcPr>
          <w:p w:rsidR="00115723" w:rsidRPr="00115723" w:rsidRDefault="00115723" w:rsidP="00115723">
            <w:pPr>
              <w:tabs>
                <w:tab w:val="center" w:pos="4677"/>
                <w:tab w:val="right" w:pos="9355"/>
              </w:tabs>
              <w:jc w:val="center"/>
              <w:rPr>
                <w:rFonts w:ascii="Times New Roman" w:hAnsi="Times New Roman" w:cs="Times New Roman"/>
                <w:b/>
              </w:rPr>
            </w:pPr>
            <w:r w:rsidRPr="00115723">
              <w:rPr>
                <w:rFonts w:ascii="Times New Roman" w:hAnsi="Times New Roman" w:cs="Times New Roman"/>
                <w:b/>
              </w:rPr>
              <w:t>602450,41</w:t>
            </w:r>
          </w:p>
        </w:tc>
      </w:tr>
    </w:tbl>
    <w:p w:rsidR="00115723" w:rsidRPr="00115723" w:rsidRDefault="00115723" w:rsidP="00115723">
      <w:pPr>
        <w:ind w:firstLine="708"/>
        <w:jc w:val="both"/>
        <w:rPr>
          <w:rFonts w:ascii="Times New Roman" w:hAnsi="Times New Roman" w:cs="Times New Roman"/>
          <w:sz w:val="28"/>
          <w:szCs w:val="28"/>
        </w:rPr>
      </w:pPr>
    </w:p>
    <w:p w:rsidR="00115723" w:rsidRPr="00115723" w:rsidRDefault="00115723" w:rsidP="00115723">
      <w:pPr>
        <w:ind w:firstLine="720"/>
        <w:jc w:val="both"/>
        <w:rPr>
          <w:rFonts w:ascii="Times New Roman" w:hAnsi="Times New Roman" w:cs="Times New Roman"/>
          <w:sz w:val="28"/>
          <w:szCs w:val="28"/>
        </w:rPr>
      </w:pPr>
      <w:r w:rsidRPr="00115723">
        <w:rPr>
          <w:rFonts w:ascii="Times New Roman" w:hAnsi="Times New Roman" w:cs="Times New Roman"/>
          <w:sz w:val="28"/>
          <w:szCs w:val="28"/>
        </w:rPr>
        <w:t xml:space="preserve">- </w:t>
      </w:r>
      <w:r w:rsidRPr="00115723">
        <w:rPr>
          <w:rFonts w:ascii="Times New Roman" w:hAnsi="Times New Roman" w:cs="Times New Roman"/>
          <w:b/>
          <w:sz w:val="28"/>
          <w:szCs w:val="28"/>
        </w:rPr>
        <w:t>доходы от оказания платных услуг и компенсации затрат государства выполнены</w:t>
      </w:r>
      <w:r w:rsidRPr="00115723">
        <w:rPr>
          <w:rFonts w:ascii="Times New Roman" w:hAnsi="Times New Roman" w:cs="Times New Roman"/>
          <w:sz w:val="28"/>
          <w:szCs w:val="28"/>
        </w:rPr>
        <w:t xml:space="preserve"> на 100 % от уточненного плана. От платных услуг в бюджет поступило  всего 34,4 тыс. рублей, от компенсации затрат государства поступило 63,2 тыс. рублей. </w:t>
      </w:r>
    </w:p>
    <w:p w:rsidR="00115723" w:rsidRPr="00115723" w:rsidRDefault="00115723" w:rsidP="00115723">
      <w:pPr>
        <w:ind w:firstLine="720"/>
        <w:jc w:val="both"/>
        <w:rPr>
          <w:rFonts w:ascii="Times New Roman" w:hAnsi="Times New Roman" w:cs="Times New Roman"/>
          <w:sz w:val="28"/>
          <w:szCs w:val="28"/>
        </w:rPr>
      </w:pPr>
      <w:r w:rsidRPr="00115723">
        <w:rPr>
          <w:rFonts w:ascii="Times New Roman" w:hAnsi="Times New Roman" w:cs="Times New Roman"/>
          <w:sz w:val="28"/>
          <w:szCs w:val="28"/>
        </w:rPr>
        <w:lastRenderedPageBreak/>
        <w:t xml:space="preserve">-  </w:t>
      </w:r>
      <w:r w:rsidRPr="00115723">
        <w:rPr>
          <w:rFonts w:ascii="Times New Roman" w:hAnsi="Times New Roman" w:cs="Times New Roman"/>
          <w:b/>
          <w:sz w:val="28"/>
          <w:szCs w:val="28"/>
        </w:rPr>
        <w:t xml:space="preserve">доходы от продажи земельных участков </w:t>
      </w:r>
      <w:r w:rsidRPr="00115723">
        <w:rPr>
          <w:rFonts w:ascii="Times New Roman" w:hAnsi="Times New Roman" w:cs="Times New Roman"/>
          <w:sz w:val="28"/>
          <w:szCs w:val="28"/>
        </w:rPr>
        <w:t xml:space="preserve">поступили в сумме 95 тыс. рублей. По сравнению с прошлым годом наблюдается рост на 17,3% или на 14 тыс. рублей. Перечень покупателей земельных участков предоставлен в таблице ниже: </w:t>
      </w:r>
    </w:p>
    <w:tbl>
      <w:tblPr>
        <w:tblW w:w="8660" w:type="dxa"/>
        <w:tblInd w:w="499" w:type="dxa"/>
        <w:tblLook w:val="04A0" w:firstRow="1" w:lastRow="0" w:firstColumn="1" w:lastColumn="0" w:noHBand="0" w:noVBand="1"/>
      </w:tblPr>
      <w:tblGrid>
        <w:gridCol w:w="520"/>
        <w:gridCol w:w="4580"/>
        <w:gridCol w:w="1700"/>
        <w:gridCol w:w="1860"/>
      </w:tblGrid>
      <w:tr w:rsidR="00115723" w:rsidRPr="00115723" w:rsidTr="00115723">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ФИО покупателя</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Сумма, руб.</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Дата оплаты</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1</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Донгак</w:t>
            </w:r>
            <w:proofErr w:type="spellEnd"/>
            <w:r w:rsidRPr="00115723">
              <w:rPr>
                <w:rFonts w:ascii="Times New Roman" w:hAnsi="Times New Roman" w:cs="Times New Roman"/>
                <w:color w:val="000000"/>
              </w:rPr>
              <w:t xml:space="preserve"> </w:t>
            </w:r>
            <w:proofErr w:type="spellStart"/>
            <w:r w:rsidRPr="00115723">
              <w:rPr>
                <w:rFonts w:ascii="Times New Roman" w:hAnsi="Times New Roman" w:cs="Times New Roman"/>
                <w:color w:val="000000"/>
              </w:rPr>
              <w:t>Тайгана</w:t>
            </w:r>
            <w:proofErr w:type="spellEnd"/>
            <w:r w:rsidRPr="00115723">
              <w:rPr>
                <w:rFonts w:ascii="Times New Roman" w:hAnsi="Times New Roman" w:cs="Times New Roman"/>
                <w:color w:val="000000"/>
              </w:rPr>
              <w:t xml:space="preserve"> Романовна </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6312</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05.03.2018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2</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Маадыр-оол</w:t>
            </w:r>
            <w:proofErr w:type="spellEnd"/>
            <w:r w:rsidRPr="00115723">
              <w:rPr>
                <w:rFonts w:ascii="Times New Roman" w:hAnsi="Times New Roman" w:cs="Times New Roman"/>
                <w:color w:val="000000"/>
              </w:rPr>
              <w:t xml:space="preserve"> </w:t>
            </w:r>
            <w:proofErr w:type="spellStart"/>
            <w:r w:rsidRPr="00115723">
              <w:rPr>
                <w:rFonts w:ascii="Times New Roman" w:hAnsi="Times New Roman" w:cs="Times New Roman"/>
                <w:color w:val="000000"/>
              </w:rPr>
              <w:t>Ораяк</w:t>
            </w:r>
            <w:proofErr w:type="spellEnd"/>
            <w:r w:rsidRPr="00115723">
              <w:rPr>
                <w:rFonts w:ascii="Times New Roman" w:hAnsi="Times New Roman" w:cs="Times New Roman"/>
                <w:color w:val="000000"/>
              </w:rPr>
              <w:t xml:space="preserve"> </w:t>
            </w:r>
            <w:proofErr w:type="spellStart"/>
            <w:r w:rsidRPr="00115723">
              <w:rPr>
                <w:rFonts w:ascii="Times New Roman" w:hAnsi="Times New Roman" w:cs="Times New Roman"/>
                <w:color w:val="000000"/>
              </w:rPr>
              <w:t>Оруй-ооловна</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5000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05.03.2018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3</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r w:rsidRPr="00115723">
              <w:rPr>
                <w:rFonts w:ascii="Times New Roman" w:hAnsi="Times New Roman" w:cs="Times New Roman"/>
                <w:color w:val="000000"/>
              </w:rPr>
              <w:t xml:space="preserve">Монгуш </w:t>
            </w:r>
            <w:proofErr w:type="spellStart"/>
            <w:r w:rsidRPr="00115723">
              <w:rPr>
                <w:rFonts w:ascii="Times New Roman" w:hAnsi="Times New Roman" w:cs="Times New Roman"/>
                <w:color w:val="000000"/>
              </w:rPr>
              <w:t>Айдын</w:t>
            </w:r>
            <w:proofErr w:type="spellEnd"/>
            <w:r w:rsidRPr="00115723">
              <w:rPr>
                <w:rFonts w:ascii="Times New Roman" w:hAnsi="Times New Roman" w:cs="Times New Roman"/>
                <w:color w:val="000000"/>
              </w:rPr>
              <w:t xml:space="preserve"> </w:t>
            </w:r>
            <w:proofErr w:type="spellStart"/>
            <w:r w:rsidRPr="00115723">
              <w:rPr>
                <w:rFonts w:ascii="Times New Roman" w:hAnsi="Times New Roman" w:cs="Times New Roman"/>
                <w:color w:val="000000"/>
              </w:rPr>
              <w:t>Игорьевич</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3540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13.03.2018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4</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r w:rsidRPr="00115723">
              <w:rPr>
                <w:rFonts w:ascii="Times New Roman" w:hAnsi="Times New Roman" w:cs="Times New Roman"/>
                <w:color w:val="000000"/>
              </w:rPr>
              <w:t xml:space="preserve">Лопсан  </w:t>
            </w:r>
            <w:proofErr w:type="spellStart"/>
            <w:r w:rsidRPr="00115723">
              <w:rPr>
                <w:rFonts w:ascii="Times New Roman" w:hAnsi="Times New Roman" w:cs="Times New Roman"/>
                <w:color w:val="000000"/>
              </w:rPr>
              <w:t>Алаш</w:t>
            </w:r>
            <w:proofErr w:type="spellEnd"/>
            <w:r w:rsidRPr="00115723">
              <w:rPr>
                <w:rFonts w:ascii="Times New Roman" w:hAnsi="Times New Roman" w:cs="Times New Roman"/>
                <w:color w:val="000000"/>
              </w:rPr>
              <w:t xml:space="preserve"> Владимирович</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13400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15.03.2018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5</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Куулар</w:t>
            </w:r>
            <w:proofErr w:type="spellEnd"/>
            <w:r w:rsidRPr="00115723">
              <w:rPr>
                <w:rFonts w:ascii="Times New Roman" w:hAnsi="Times New Roman" w:cs="Times New Roman"/>
                <w:color w:val="000000"/>
              </w:rPr>
              <w:t xml:space="preserve"> Рада </w:t>
            </w:r>
            <w:proofErr w:type="spellStart"/>
            <w:r w:rsidRPr="00115723">
              <w:rPr>
                <w:rFonts w:ascii="Times New Roman" w:hAnsi="Times New Roman" w:cs="Times New Roman"/>
                <w:color w:val="000000"/>
              </w:rPr>
              <w:t>Сагановна</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5000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15.03.2018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6</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r w:rsidRPr="00115723">
              <w:rPr>
                <w:rFonts w:ascii="Times New Roman" w:hAnsi="Times New Roman" w:cs="Times New Roman"/>
                <w:color w:val="000000"/>
              </w:rPr>
              <w:t xml:space="preserve">Монгуш Буян </w:t>
            </w:r>
            <w:proofErr w:type="spellStart"/>
            <w:r w:rsidRPr="00115723">
              <w:rPr>
                <w:rFonts w:ascii="Times New Roman" w:hAnsi="Times New Roman" w:cs="Times New Roman"/>
                <w:color w:val="000000"/>
              </w:rPr>
              <w:t>Моге</w:t>
            </w:r>
            <w:proofErr w:type="spellEnd"/>
            <w:r w:rsidRPr="00115723">
              <w:rPr>
                <w:rFonts w:ascii="Times New Roman" w:hAnsi="Times New Roman" w:cs="Times New Roman"/>
                <w:color w:val="000000"/>
              </w:rPr>
              <w:t xml:space="preserve"> Владимирович</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3200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19.03.2018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7</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Сат</w:t>
            </w:r>
            <w:proofErr w:type="spellEnd"/>
            <w:r w:rsidRPr="00115723">
              <w:rPr>
                <w:rFonts w:ascii="Times New Roman" w:hAnsi="Times New Roman" w:cs="Times New Roman"/>
                <w:color w:val="000000"/>
              </w:rPr>
              <w:t xml:space="preserve"> </w:t>
            </w:r>
            <w:proofErr w:type="spellStart"/>
            <w:r w:rsidRPr="00115723">
              <w:rPr>
                <w:rFonts w:ascii="Times New Roman" w:hAnsi="Times New Roman" w:cs="Times New Roman"/>
                <w:color w:val="000000"/>
              </w:rPr>
              <w:t>Анай-Хаак</w:t>
            </w:r>
            <w:proofErr w:type="spellEnd"/>
            <w:r w:rsidRPr="00115723">
              <w:rPr>
                <w:rFonts w:ascii="Times New Roman" w:hAnsi="Times New Roman" w:cs="Times New Roman"/>
                <w:color w:val="000000"/>
              </w:rPr>
              <w:t xml:space="preserve"> Владимировна </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7380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20.03.2018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8</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r w:rsidRPr="00115723">
              <w:rPr>
                <w:rFonts w:ascii="Times New Roman" w:hAnsi="Times New Roman" w:cs="Times New Roman"/>
                <w:color w:val="000000"/>
              </w:rPr>
              <w:t>Кызыл-</w:t>
            </w:r>
            <w:proofErr w:type="spellStart"/>
            <w:r w:rsidRPr="00115723">
              <w:rPr>
                <w:rFonts w:ascii="Times New Roman" w:hAnsi="Times New Roman" w:cs="Times New Roman"/>
                <w:color w:val="000000"/>
              </w:rPr>
              <w:t>оол</w:t>
            </w:r>
            <w:proofErr w:type="spellEnd"/>
            <w:r w:rsidRPr="00115723">
              <w:rPr>
                <w:rFonts w:ascii="Times New Roman" w:hAnsi="Times New Roman" w:cs="Times New Roman"/>
                <w:color w:val="000000"/>
              </w:rPr>
              <w:t xml:space="preserve"> Орлан </w:t>
            </w:r>
            <w:proofErr w:type="spellStart"/>
            <w:r w:rsidRPr="00115723">
              <w:rPr>
                <w:rFonts w:ascii="Times New Roman" w:hAnsi="Times New Roman" w:cs="Times New Roman"/>
                <w:color w:val="000000"/>
              </w:rPr>
              <w:t>Ховалыгович</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1220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20.03.2018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9</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КууларЧодураа</w:t>
            </w:r>
            <w:proofErr w:type="spellEnd"/>
            <w:r w:rsidRPr="00115723">
              <w:rPr>
                <w:rFonts w:ascii="Times New Roman" w:hAnsi="Times New Roman" w:cs="Times New Roman"/>
                <w:color w:val="000000"/>
              </w:rPr>
              <w:t xml:space="preserve"> Александровна </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1880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21.03.2018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10</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СатАюш</w:t>
            </w:r>
            <w:proofErr w:type="spellEnd"/>
            <w:r w:rsidRPr="00115723">
              <w:rPr>
                <w:rFonts w:ascii="Times New Roman" w:hAnsi="Times New Roman" w:cs="Times New Roman"/>
                <w:color w:val="000000"/>
              </w:rPr>
              <w:t xml:space="preserve"> Петрович</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11427</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29.03.2018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11</w:t>
            </w:r>
          </w:p>
        </w:tc>
        <w:tc>
          <w:tcPr>
            <w:tcW w:w="4580" w:type="dxa"/>
            <w:tcBorders>
              <w:top w:val="nil"/>
              <w:left w:val="nil"/>
              <w:bottom w:val="single" w:sz="4" w:space="0" w:color="auto"/>
              <w:right w:val="single" w:sz="4" w:space="0" w:color="auto"/>
            </w:tcBorders>
            <w:shd w:val="clear" w:color="auto" w:fill="auto"/>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Донгак</w:t>
            </w:r>
            <w:proofErr w:type="spellEnd"/>
            <w:r w:rsidRPr="00115723">
              <w:rPr>
                <w:rFonts w:ascii="Times New Roman" w:hAnsi="Times New Roman" w:cs="Times New Roman"/>
                <w:color w:val="000000"/>
              </w:rPr>
              <w:t xml:space="preserve"> Вадим </w:t>
            </w:r>
            <w:proofErr w:type="spellStart"/>
            <w:r w:rsidRPr="00115723">
              <w:rPr>
                <w:rFonts w:ascii="Times New Roman" w:hAnsi="Times New Roman" w:cs="Times New Roman"/>
                <w:color w:val="000000"/>
              </w:rPr>
              <w:t>Маадырбаевич</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5000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20.04.2018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12</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Донгак</w:t>
            </w:r>
            <w:proofErr w:type="spellEnd"/>
            <w:r w:rsidRPr="00115723">
              <w:rPr>
                <w:rFonts w:ascii="Times New Roman" w:hAnsi="Times New Roman" w:cs="Times New Roman"/>
                <w:color w:val="000000"/>
              </w:rPr>
              <w:t xml:space="preserve"> Ай-</w:t>
            </w:r>
            <w:proofErr w:type="spellStart"/>
            <w:r w:rsidRPr="00115723">
              <w:rPr>
                <w:rFonts w:ascii="Times New Roman" w:hAnsi="Times New Roman" w:cs="Times New Roman"/>
                <w:color w:val="000000"/>
              </w:rPr>
              <w:t>ДашЭрес</w:t>
            </w:r>
            <w:proofErr w:type="spellEnd"/>
            <w:r w:rsidRPr="00115723">
              <w:rPr>
                <w:rFonts w:ascii="Times New Roman" w:hAnsi="Times New Roman" w:cs="Times New Roman"/>
                <w:color w:val="000000"/>
              </w:rPr>
              <w:t>-</w:t>
            </w:r>
            <w:proofErr w:type="spellStart"/>
            <w:r w:rsidRPr="00115723">
              <w:rPr>
                <w:rFonts w:ascii="Times New Roman" w:hAnsi="Times New Roman" w:cs="Times New Roman"/>
                <w:color w:val="000000"/>
              </w:rPr>
              <w:t>оолович</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1911,35</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23.05.2018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13</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Донгак</w:t>
            </w:r>
            <w:proofErr w:type="spellEnd"/>
            <w:r w:rsidRPr="00115723">
              <w:rPr>
                <w:rFonts w:ascii="Times New Roman" w:hAnsi="Times New Roman" w:cs="Times New Roman"/>
                <w:color w:val="000000"/>
              </w:rPr>
              <w:t xml:space="preserve"> Алексей Александрович</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3680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23.05.2018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14</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Араптан</w:t>
            </w:r>
            <w:proofErr w:type="spellEnd"/>
            <w:r w:rsidRPr="00115723">
              <w:rPr>
                <w:rFonts w:ascii="Times New Roman" w:hAnsi="Times New Roman" w:cs="Times New Roman"/>
                <w:color w:val="000000"/>
              </w:rPr>
              <w:t xml:space="preserve"> </w:t>
            </w:r>
            <w:proofErr w:type="spellStart"/>
            <w:r w:rsidRPr="00115723">
              <w:rPr>
                <w:rFonts w:ascii="Times New Roman" w:hAnsi="Times New Roman" w:cs="Times New Roman"/>
                <w:color w:val="000000"/>
              </w:rPr>
              <w:t>Бежендей</w:t>
            </w:r>
            <w:proofErr w:type="spellEnd"/>
            <w:r w:rsidRPr="00115723">
              <w:rPr>
                <w:rFonts w:ascii="Times New Roman" w:hAnsi="Times New Roman" w:cs="Times New Roman"/>
                <w:color w:val="000000"/>
              </w:rPr>
              <w:t xml:space="preserve">  Хаян-</w:t>
            </w:r>
            <w:proofErr w:type="spellStart"/>
            <w:r w:rsidRPr="00115723">
              <w:rPr>
                <w:rFonts w:ascii="Times New Roman" w:hAnsi="Times New Roman" w:cs="Times New Roman"/>
                <w:color w:val="000000"/>
              </w:rPr>
              <w:t>ооловна</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1188</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30.05.2018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jc w:val="center"/>
              <w:rPr>
                <w:rFonts w:ascii="Times New Roman" w:hAnsi="Times New Roman" w:cs="Times New Roman"/>
                <w:color w:val="000000"/>
              </w:rPr>
            </w:pPr>
            <w:r w:rsidRPr="00115723">
              <w:rPr>
                <w:rFonts w:ascii="Times New Roman" w:hAnsi="Times New Roman" w:cs="Times New Roman"/>
                <w:color w:val="000000"/>
              </w:rPr>
              <w:t>15</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proofErr w:type="spellStart"/>
            <w:r w:rsidRPr="00115723">
              <w:rPr>
                <w:rFonts w:ascii="Times New Roman" w:hAnsi="Times New Roman" w:cs="Times New Roman"/>
                <w:color w:val="000000"/>
              </w:rPr>
              <w:t>Донгак</w:t>
            </w:r>
            <w:proofErr w:type="spellEnd"/>
            <w:r w:rsidRPr="00115723">
              <w:rPr>
                <w:rFonts w:ascii="Times New Roman" w:hAnsi="Times New Roman" w:cs="Times New Roman"/>
                <w:color w:val="000000"/>
              </w:rPr>
              <w:t xml:space="preserve"> </w:t>
            </w:r>
            <w:proofErr w:type="spellStart"/>
            <w:r w:rsidRPr="00115723">
              <w:rPr>
                <w:rFonts w:ascii="Times New Roman" w:hAnsi="Times New Roman" w:cs="Times New Roman"/>
                <w:color w:val="000000"/>
              </w:rPr>
              <w:t>Тайгана</w:t>
            </w:r>
            <w:proofErr w:type="spellEnd"/>
            <w:r w:rsidRPr="00115723">
              <w:rPr>
                <w:rFonts w:ascii="Times New Roman" w:hAnsi="Times New Roman" w:cs="Times New Roman"/>
                <w:color w:val="000000"/>
              </w:rPr>
              <w:t xml:space="preserve"> Романовна </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25000</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29.12.2018</w:t>
            </w:r>
          </w:p>
        </w:tc>
      </w:tr>
      <w:tr w:rsidR="00115723" w:rsidRPr="00115723" w:rsidTr="00115723">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r w:rsidRPr="0011572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r w:rsidRPr="00115723">
              <w:rPr>
                <w:rFonts w:ascii="Times New Roman" w:hAnsi="Times New Roman" w:cs="Times New Roman"/>
                <w:color w:val="000000"/>
              </w:rPr>
              <w:t> </w:t>
            </w:r>
          </w:p>
        </w:tc>
        <w:tc>
          <w:tcPr>
            <w:tcW w:w="170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jc w:val="right"/>
              <w:rPr>
                <w:rFonts w:ascii="Times New Roman" w:hAnsi="Times New Roman" w:cs="Times New Roman"/>
                <w:color w:val="000000"/>
              </w:rPr>
            </w:pPr>
            <w:r w:rsidRPr="00115723">
              <w:rPr>
                <w:rFonts w:ascii="Times New Roman" w:hAnsi="Times New Roman" w:cs="Times New Roman"/>
                <w:color w:val="000000"/>
              </w:rPr>
              <w:t>95138,35</w:t>
            </w:r>
          </w:p>
        </w:tc>
        <w:tc>
          <w:tcPr>
            <w:tcW w:w="1860" w:type="dxa"/>
            <w:tcBorders>
              <w:top w:val="nil"/>
              <w:left w:val="nil"/>
              <w:bottom w:val="single" w:sz="4" w:space="0" w:color="auto"/>
              <w:right w:val="single" w:sz="4" w:space="0" w:color="auto"/>
            </w:tcBorders>
            <w:shd w:val="clear" w:color="auto" w:fill="auto"/>
            <w:noWrap/>
            <w:vAlign w:val="bottom"/>
            <w:hideMark/>
          </w:tcPr>
          <w:p w:rsidR="00115723" w:rsidRPr="00115723" w:rsidRDefault="00115723" w:rsidP="00115723">
            <w:pPr>
              <w:rPr>
                <w:rFonts w:ascii="Times New Roman" w:hAnsi="Times New Roman" w:cs="Times New Roman"/>
                <w:color w:val="000000"/>
              </w:rPr>
            </w:pPr>
            <w:r w:rsidRPr="00115723">
              <w:rPr>
                <w:rFonts w:ascii="Times New Roman" w:hAnsi="Times New Roman" w:cs="Times New Roman"/>
                <w:color w:val="000000"/>
              </w:rPr>
              <w:t> </w:t>
            </w:r>
          </w:p>
        </w:tc>
      </w:tr>
    </w:tbl>
    <w:p w:rsidR="00115723" w:rsidRPr="00115723" w:rsidRDefault="00115723" w:rsidP="00115723">
      <w:pPr>
        <w:ind w:firstLine="720"/>
        <w:jc w:val="both"/>
        <w:rPr>
          <w:rFonts w:ascii="Times New Roman" w:hAnsi="Times New Roman" w:cs="Times New Roman"/>
          <w:sz w:val="28"/>
          <w:szCs w:val="28"/>
        </w:rPr>
      </w:pPr>
    </w:p>
    <w:p w:rsidR="00115723" w:rsidRPr="00115723" w:rsidRDefault="00115723" w:rsidP="00115723">
      <w:pPr>
        <w:ind w:firstLine="720"/>
        <w:jc w:val="both"/>
        <w:rPr>
          <w:rFonts w:ascii="Times New Roman" w:hAnsi="Times New Roman" w:cs="Times New Roman"/>
          <w:sz w:val="28"/>
          <w:szCs w:val="28"/>
        </w:rPr>
      </w:pPr>
      <w:r w:rsidRPr="00115723">
        <w:rPr>
          <w:rFonts w:ascii="Times New Roman" w:hAnsi="Times New Roman" w:cs="Times New Roman"/>
          <w:sz w:val="28"/>
          <w:szCs w:val="28"/>
        </w:rPr>
        <w:t xml:space="preserve">По некоторым доходам наблюдается </w:t>
      </w:r>
      <w:r w:rsidRPr="00115723">
        <w:rPr>
          <w:rFonts w:ascii="Times New Roman" w:hAnsi="Times New Roman" w:cs="Times New Roman"/>
          <w:b/>
          <w:sz w:val="28"/>
          <w:szCs w:val="28"/>
        </w:rPr>
        <w:t>невыполнение плановых показателей</w:t>
      </w:r>
      <w:r w:rsidRPr="00115723">
        <w:rPr>
          <w:rFonts w:ascii="Times New Roman" w:hAnsi="Times New Roman" w:cs="Times New Roman"/>
          <w:sz w:val="28"/>
          <w:szCs w:val="28"/>
        </w:rPr>
        <w:t xml:space="preserve"> от первоначального плана: </w:t>
      </w:r>
    </w:p>
    <w:p w:rsidR="00115723" w:rsidRPr="00115723" w:rsidRDefault="00115723" w:rsidP="00115723">
      <w:pPr>
        <w:jc w:val="both"/>
        <w:rPr>
          <w:rFonts w:ascii="Times New Roman" w:hAnsi="Times New Roman" w:cs="Times New Roman"/>
          <w:sz w:val="28"/>
          <w:szCs w:val="28"/>
        </w:rPr>
      </w:pPr>
      <w:r w:rsidRPr="00115723">
        <w:rPr>
          <w:rFonts w:ascii="Times New Roman" w:hAnsi="Times New Roman" w:cs="Times New Roman"/>
          <w:b/>
          <w:sz w:val="28"/>
          <w:szCs w:val="28"/>
        </w:rPr>
        <w:t>-единый налог на вмененный доход для отдельных видов деятельности</w:t>
      </w:r>
      <w:r w:rsidRPr="00115723">
        <w:rPr>
          <w:rFonts w:ascii="Times New Roman" w:hAnsi="Times New Roman" w:cs="Times New Roman"/>
          <w:sz w:val="28"/>
          <w:szCs w:val="28"/>
        </w:rPr>
        <w:t xml:space="preserve"> выполнен на 80 %  от первоначального  плана. Фактическое поступление составляет 787,0  тыс. рублей. С аналогичным периодом прошлого года наблюдается  уменьшение на 10,0 тыс. рублей. Причиной невыполнения плана является, </w:t>
      </w:r>
      <w:proofErr w:type="gramStart"/>
      <w:r w:rsidRPr="00115723">
        <w:rPr>
          <w:rFonts w:ascii="Times New Roman" w:hAnsi="Times New Roman" w:cs="Times New Roman"/>
          <w:sz w:val="28"/>
          <w:szCs w:val="28"/>
        </w:rPr>
        <w:t>то</w:t>
      </w:r>
      <w:proofErr w:type="gramEnd"/>
      <w:r w:rsidRPr="00115723">
        <w:rPr>
          <w:rFonts w:ascii="Times New Roman" w:hAnsi="Times New Roman" w:cs="Times New Roman"/>
          <w:sz w:val="28"/>
          <w:szCs w:val="28"/>
        </w:rPr>
        <w:t xml:space="preserve"> что некоторые ИП прекращают свою деятельность (ООО «</w:t>
      </w:r>
      <w:proofErr w:type="spellStart"/>
      <w:r w:rsidRPr="00115723">
        <w:rPr>
          <w:rFonts w:ascii="Times New Roman" w:hAnsi="Times New Roman" w:cs="Times New Roman"/>
          <w:sz w:val="28"/>
          <w:szCs w:val="28"/>
        </w:rPr>
        <w:t>Билзек</w:t>
      </w:r>
      <w:proofErr w:type="spellEnd"/>
      <w:r w:rsidRPr="00115723">
        <w:rPr>
          <w:rFonts w:ascii="Times New Roman" w:hAnsi="Times New Roman" w:cs="Times New Roman"/>
          <w:sz w:val="28"/>
          <w:szCs w:val="28"/>
        </w:rPr>
        <w:t>», ООО «</w:t>
      </w:r>
      <w:proofErr w:type="spellStart"/>
      <w:r w:rsidRPr="00115723">
        <w:rPr>
          <w:rFonts w:ascii="Times New Roman" w:hAnsi="Times New Roman" w:cs="Times New Roman"/>
          <w:sz w:val="28"/>
          <w:szCs w:val="28"/>
        </w:rPr>
        <w:t>Менлаге</w:t>
      </w:r>
      <w:proofErr w:type="spellEnd"/>
      <w:r w:rsidRPr="00115723">
        <w:rPr>
          <w:rFonts w:ascii="Times New Roman" w:hAnsi="Times New Roman" w:cs="Times New Roman"/>
          <w:sz w:val="28"/>
          <w:szCs w:val="28"/>
        </w:rPr>
        <w:t xml:space="preserve">», </w:t>
      </w:r>
      <w:proofErr w:type="spellStart"/>
      <w:r w:rsidRPr="00115723">
        <w:rPr>
          <w:rFonts w:ascii="Times New Roman" w:hAnsi="Times New Roman" w:cs="Times New Roman"/>
          <w:sz w:val="28"/>
          <w:szCs w:val="28"/>
        </w:rPr>
        <w:t>Тюлюш</w:t>
      </w:r>
      <w:proofErr w:type="spellEnd"/>
      <w:r w:rsidRPr="00115723">
        <w:rPr>
          <w:rFonts w:ascii="Times New Roman" w:hAnsi="Times New Roman" w:cs="Times New Roman"/>
          <w:sz w:val="28"/>
          <w:szCs w:val="28"/>
        </w:rPr>
        <w:t xml:space="preserve"> В.Д., </w:t>
      </w:r>
      <w:proofErr w:type="spellStart"/>
      <w:r w:rsidRPr="00115723">
        <w:rPr>
          <w:rFonts w:ascii="Times New Roman" w:hAnsi="Times New Roman" w:cs="Times New Roman"/>
          <w:sz w:val="28"/>
          <w:szCs w:val="28"/>
        </w:rPr>
        <w:t>Куулар</w:t>
      </w:r>
      <w:proofErr w:type="spellEnd"/>
      <w:r w:rsidRPr="00115723">
        <w:rPr>
          <w:rFonts w:ascii="Times New Roman" w:hAnsi="Times New Roman" w:cs="Times New Roman"/>
          <w:sz w:val="28"/>
          <w:szCs w:val="28"/>
        </w:rPr>
        <w:t xml:space="preserve"> Г.Д., </w:t>
      </w:r>
      <w:proofErr w:type="spellStart"/>
      <w:r w:rsidRPr="00115723">
        <w:rPr>
          <w:rFonts w:ascii="Times New Roman" w:hAnsi="Times New Roman" w:cs="Times New Roman"/>
          <w:sz w:val="28"/>
          <w:szCs w:val="28"/>
        </w:rPr>
        <w:t>Куулар</w:t>
      </w:r>
      <w:proofErr w:type="spellEnd"/>
      <w:r w:rsidRPr="00115723">
        <w:rPr>
          <w:rFonts w:ascii="Times New Roman" w:hAnsi="Times New Roman" w:cs="Times New Roman"/>
          <w:sz w:val="28"/>
          <w:szCs w:val="28"/>
        </w:rPr>
        <w:t xml:space="preserve"> Н.Д., </w:t>
      </w:r>
      <w:proofErr w:type="spellStart"/>
      <w:r w:rsidRPr="00115723">
        <w:rPr>
          <w:rFonts w:ascii="Times New Roman" w:hAnsi="Times New Roman" w:cs="Times New Roman"/>
          <w:sz w:val="28"/>
          <w:szCs w:val="28"/>
        </w:rPr>
        <w:t>Очур</w:t>
      </w:r>
      <w:proofErr w:type="spellEnd"/>
      <w:r w:rsidRPr="00115723">
        <w:rPr>
          <w:rFonts w:ascii="Times New Roman" w:hAnsi="Times New Roman" w:cs="Times New Roman"/>
          <w:sz w:val="28"/>
          <w:szCs w:val="28"/>
        </w:rPr>
        <w:t xml:space="preserve"> Х.Д) или переходят на другой режим налогообложения. А также по </w:t>
      </w:r>
      <w:r w:rsidRPr="00115723">
        <w:rPr>
          <w:rFonts w:ascii="Times New Roman" w:hAnsi="Times New Roman" w:cs="Times New Roman"/>
          <w:sz w:val="28"/>
          <w:szCs w:val="28"/>
        </w:rPr>
        <w:lastRenderedPageBreak/>
        <w:t xml:space="preserve">состоянию на 01.01.2019 года имеется задолженность по данному налогу на сумму 62,5 тыс. рублей: </w:t>
      </w:r>
    </w:p>
    <w:p w:rsidR="00115723" w:rsidRPr="00115723" w:rsidRDefault="00115723" w:rsidP="00115723">
      <w:pPr>
        <w:spacing w:line="360" w:lineRule="auto"/>
        <w:jc w:val="both"/>
        <w:rPr>
          <w:rFonts w:ascii="Times New Roman" w:hAnsi="Times New Roman" w:cs="Times New Roman"/>
          <w:sz w:val="28"/>
          <w:szCs w:val="28"/>
        </w:rPr>
      </w:pPr>
      <w:r w:rsidRPr="00115723">
        <w:rPr>
          <w:rFonts w:ascii="Times New Roman" w:hAnsi="Times New Roman" w:cs="Times New Roman"/>
          <w:sz w:val="28"/>
          <w:szCs w:val="28"/>
        </w:rPr>
        <w:t xml:space="preserve">      - </w:t>
      </w:r>
      <w:r w:rsidRPr="00115723">
        <w:rPr>
          <w:rFonts w:ascii="Times New Roman" w:hAnsi="Times New Roman" w:cs="Times New Roman"/>
          <w:b/>
          <w:sz w:val="28"/>
          <w:szCs w:val="28"/>
        </w:rPr>
        <w:t>единый сельскохозяйственный налог</w:t>
      </w:r>
      <w:r w:rsidRPr="00115723">
        <w:rPr>
          <w:rFonts w:ascii="Times New Roman" w:hAnsi="Times New Roman" w:cs="Times New Roman"/>
          <w:sz w:val="28"/>
          <w:szCs w:val="28"/>
        </w:rPr>
        <w:t xml:space="preserve"> выполнен на 86 % от первоначального годового плана. Исполнение составило 198 тыс. рублей. По сравнению с аналогичным периодом прошлого года наблюдается рост на 13,85% или на 24 тыс. рублей. В связи с неуплатой налога и наличием </w:t>
      </w:r>
      <w:proofErr w:type="spellStart"/>
      <w:r w:rsidRPr="00115723">
        <w:rPr>
          <w:rFonts w:ascii="Times New Roman" w:hAnsi="Times New Roman" w:cs="Times New Roman"/>
          <w:sz w:val="28"/>
          <w:szCs w:val="28"/>
        </w:rPr>
        <w:t>кредиторки</w:t>
      </w:r>
      <w:proofErr w:type="spellEnd"/>
      <w:r w:rsidRPr="00115723">
        <w:rPr>
          <w:rFonts w:ascii="Times New Roman" w:hAnsi="Times New Roman" w:cs="Times New Roman"/>
          <w:sz w:val="28"/>
          <w:szCs w:val="28"/>
        </w:rPr>
        <w:t xml:space="preserve"> данный источник доходов не выполнен на 46,0 тыс. рублей.</w:t>
      </w:r>
    </w:p>
    <w:p w:rsidR="00115723" w:rsidRPr="00115723" w:rsidRDefault="00115723" w:rsidP="00115723">
      <w:pPr>
        <w:spacing w:line="360" w:lineRule="auto"/>
        <w:jc w:val="both"/>
        <w:rPr>
          <w:rFonts w:ascii="Times New Roman" w:hAnsi="Times New Roman" w:cs="Times New Roman"/>
          <w:sz w:val="28"/>
          <w:szCs w:val="28"/>
        </w:rPr>
      </w:pPr>
      <w:r w:rsidRPr="00115723">
        <w:rPr>
          <w:rFonts w:ascii="Times New Roman" w:hAnsi="Times New Roman" w:cs="Times New Roman"/>
          <w:sz w:val="28"/>
          <w:szCs w:val="28"/>
        </w:rPr>
        <w:tab/>
        <w:t xml:space="preserve">- от </w:t>
      </w:r>
      <w:r w:rsidRPr="00115723">
        <w:rPr>
          <w:rFonts w:ascii="Times New Roman" w:hAnsi="Times New Roman" w:cs="Times New Roman"/>
          <w:b/>
          <w:sz w:val="28"/>
          <w:szCs w:val="28"/>
        </w:rPr>
        <w:t>платы за негативное воздействие на окружающую среду</w:t>
      </w:r>
      <w:r w:rsidRPr="00115723">
        <w:rPr>
          <w:rFonts w:ascii="Times New Roman" w:hAnsi="Times New Roman" w:cs="Times New Roman"/>
          <w:sz w:val="28"/>
          <w:szCs w:val="28"/>
        </w:rPr>
        <w:t xml:space="preserve"> фактически поступило 399,0 тыс. рублей (74% от первоначального плана). Наблюдается снижение поступлений с аналогичным периодом прошлого года на 171,0 тыс. рублей. В июне 2018 года был произведен возврат на сумму 85,7 тыс. рублей. Оплата по данному источнику доходов муниципальными бюджетными учреждениями в 2018 году не производилось </w:t>
      </w:r>
      <w:proofErr w:type="gramStart"/>
      <w:r w:rsidRPr="00115723">
        <w:rPr>
          <w:rFonts w:ascii="Times New Roman" w:hAnsi="Times New Roman" w:cs="Times New Roman"/>
          <w:sz w:val="28"/>
          <w:szCs w:val="28"/>
        </w:rPr>
        <w:t>в связи с отсутствием расчетом по плате за негативное воздействие на окружающую среду</w:t>
      </w:r>
      <w:proofErr w:type="gramEnd"/>
      <w:r w:rsidRPr="00115723">
        <w:rPr>
          <w:rFonts w:ascii="Times New Roman" w:hAnsi="Times New Roman" w:cs="Times New Roman"/>
          <w:sz w:val="28"/>
          <w:szCs w:val="28"/>
        </w:rPr>
        <w:t xml:space="preserve">. </w:t>
      </w:r>
    </w:p>
    <w:p w:rsidR="00115723" w:rsidRPr="00115723" w:rsidRDefault="00115723" w:rsidP="00115723">
      <w:pPr>
        <w:spacing w:line="360" w:lineRule="auto"/>
        <w:jc w:val="both"/>
        <w:rPr>
          <w:rFonts w:ascii="Times New Roman" w:hAnsi="Times New Roman" w:cs="Times New Roman"/>
          <w:sz w:val="28"/>
          <w:szCs w:val="28"/>
        </w:rPr>
      </w:pPr>
      <w:r w:rsidRPr="00115723">
        <w:rPr>
          <w:rFonts w:ascii="Times New Roman" w:hAnsi="Times New Roman" w:cs="Times New Roman"/>
          <w:sz w:val="28"/>
          <w:szCs w:val="28"/>
        </w:rPr>
        <w:t xml:space="preserve">            -</w:t>
      </w:r>
      <w:r w:rsidRPr="00115723">
        <w:rPr>
          <w:rFonts w:ascii="Times New Roman" w:hAnsi="Times New Roman" w:cs="Times New Roman"/>
          <w:b/>
          <w:sz w:val="28"/>
          <w:szCs w:val="28"/>
        </w:rPr>
        <w:t>штрафные санкции</w:t>
      </w:r>
      <w:r w:rsidRPr="00115723">
        <w:rPr>
          <w:rFonts w:ascii="Times New Roman" w:hAnsi="Times New Roman" w:cs="Times New Roman"/>
          <w:sz w:val="28"/>
          <w:szCs w:val="28"/>
        </w:rPr>
        <w:t xml:space="preserve"> выполнены на 59,0 % от первоначального плана. При уточненном плане 291,0 тыс. рублей, фактически поступило 312,0 тыс. рублей. По сравнению с прошлым годом наблюдается снижение поступлений на 144 тыс. рублей. Причина  невыполнения поступлений от штрафов является снижение административных правонарушений. </w:t>
      </w:r>
    </w:p>
    <w:p w:rsidR="00115723" w:rsidRPr="00115723" w:rsidRDefault="00115723" w:rsidP="00115723">
      <w:pPr>
        <w:jc w:val="center"/>
        <w:rPr>
          <w:rFonts w:ascii="Times New Roman" w:hAnsi="Times New Roman" w:cs="Times New Roman"/>
          <w:b/>
          <w:sz w:val="28"/>
          <w:szCs w:val="28"/>
        </w:rPr>
      </w:pPr>
      <w:r w:rsidRPr="00115723">
        <w:rPr>
          <w:rFonts w:ascii="Times New Roman" w:hAnsi="Times New Roman" w:cs="Times New Roman"/>
          <w:b/>
          <w:sz w:val="28"/>
          <w:szCs w:val="28"/>
        </w:rPr>
        <w:t>Анализ поступления штрафных санкций от главных администраторов</w:t>
      </w:r>
    </w:p>
    <w:tbl>
      <w:tblPr>
        <w:tblW w:w="0" w:type="auto"/>
        <w:jc w:val="center"/>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2410"/>
        <w:gridCol w:w="1701"/>
        <w:gridCol w:w="1895"/>
        <w:gridCol w:w="1886"/>
      </w:tblGrid>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Код главы</w:t>
            </w:r>
          </w:p>
        </w:tc>
        <w:tc>
          <w:tcPr>
            <w:tcW w:w="2410" w:type="dxa"/>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Главные администраторы</w:t>
            </w:r>
          </w:p>
        </w:tc>
        <w:tc>
          <w:tcPr>
            <w:tcW w:w="1701" w:type="dxa"/>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2017 год</w:t>
            </w:r>
          </w:p>
        </w:tc>
        <w:tc>
          <w:tcPr>
            <w:tcW w:w="1895" w:type="dxa"/>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2018 год</w:t>
            </w:r>
          </w:p>
        </w:tc>
        <w:tc>
          <w:tcPr>
            <w:tcW w:w="1886" w:type="dxa"/>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отклонение</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p>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t>081</w:t>
            </w:r>
          </w:p>
        </w:tc>
        <w:tc>
          <w:tcPr>
            <w:tcW w:w="2410" w:type="dxa"/>
          </w:tcPr>
          <w:p w:rsidR="00115723" w:rsidRPr="00115723" w:rsidRDefault="00115723" w:rsidP="00115723">
            <w:pPr>
              <w:rPr>
                <w:rFonts w:ascii="Times New Roman" w:hAnsi="Times New Roman" w:cs="Times New Roman"/>
              </w:rPr>
            </w:pPr>
            <w:r w:rsidRPr="00115723">
              <w:rPr>
                <w:rFonts w:ascii="Times New Roman" w:hAnsi="Times New Roman" w:cs="Times New Roman"/>
                <w:snapToGrid w:val="0"/>
              </w:rPr>
              <w:t>Федеральная служба по ветеринарному и фитосанитарному надзору</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55,5</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57,1</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1,6</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t>106</w:t>
            </w:r>
          </w:p>
        </w:tc>
        <w:tc>
          <w:tcPr>
            <w:tcW w:w="2410" w:type="dxa"/>
          </w:tcPr>
          <w:p w:rsidR="00115723" w:rsidRPr="00115723" w:rsidRDefault="00115723" w:rsidP="00115723">
            <w:pPr>
              <w:rPr>
                <w:rFonts w:ascii="Times New Roman" w:hAnsi="Times New Roman" w:cs="Times New Roman"/>
                <w:snapToGrid w:val="0"/>
              </w:rPr>
            </w:pPr>
            <w:r w:rsidRPr="00115723">
              <w:rPr>
                <w:rFonts w:ascii="Times New Roman" w:hAnsi="Times New Roman" w:cs="Times New Roman"/>
                <w:snapToGrid w:val="0"/>
              </w:rPr>
              <w:t>Федеральная служба по надзору в сфере транспорта</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5,6</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0,0</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-5,6</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p>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lastRenderedPageBreak/>
              <w:t>141</w:t>
            </w:r>
          </w:p>
        </w:tc>
        <w:tc>
          <w:tcPr>
            <w:tcW w:w="2410" w:type="dxa"/>
          </w:tcPr>
          <w:p w:rsidR="00115723" w:rsidRPr="00115723" w:rsidRDefault="00115723" w:rsidP="00115723">
            <w:pPr>
              <w:rPr>
                <w:rFonts w:ascii="Times New Roman" w:hAnsi="Times New Roman" w:cs="Times New Roman"/>
              </w:rPr>
            </w:pPr>
            <w:r w:rsidRPr="00115723">
              <w:rPr>
                <w:rFonts w:ascii="Times New Roman" w:hAnsi="Times New Roman" w:cs="Times New Roman"/>
                <w:snapToGrid w:val="0"/>
              </w:rPr>
              <w:lastRenderedPageBreak/>
              <w:t xml:space="preserve">Федеральная служба </w:t>
            </w:r>
            <w:r w:rsidRPr="00115723">
              <w:rPr>
                <w:rFonts w:ascii="Times New Roman" w:hAnsi="Times New Roman" w:cs="Times New Roman"/>
                <w:snapToGrid w:val="0"/>
              </w:rPr>
              <w:lastRenderedPageBreak/>
              <w:t>по надзору в сфере защиты прав потребителей и благополучия человека</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lastRenderedPageBreak/>
              <w:t>122,5</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118,5</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4,0</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lastRenderedPageBreak/>
              <w:t>182</w:t>
            </w:r>
          </w:p>
        </w:tc>
        <w:tc>
          <w:tcPr>
            <w:tcW w:w="2410" w:type="dxa"/>
          </w:tcPr>
          <w:p w:rsidR="00115723" w:rsidRPr="00115723" w:rsidRDefault="00115723" w:rsidP="00115723">
            <w:pPr>
              <w:rPr>
                <w:rFonts w:ascii="Times New Roman" w:hAnsi="Times New Roman" w:cs="Times New Roman"/>
                <w:snapToGrid w:val="0"/>
              </w:rPr>
            </w:pPr>
            <w:r w:rsidRPr="00115723">
              <w:rPr>
                <w:rFonts w:ascii="Times New Roman" w:hAnsi="Times New Roman" w:cs="Times New Roman"/>
                <w:snapToGrid w:val="0"/>
              </w:rPr>
              <w:t>Федеральная налоговая служба</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33,9</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0,9</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-33,0</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t>188</w:t>
            </w:r>
          </w:p>
        </w:tc>
        <w:tc>
          <w:tcPr>
            <w:tcW w:w="2410" w:type="dxa"/>
          </w:tcPr>
          <w:p w:rsidR="00115723" w:rsidRPr="00115723" w:rsidRDefault="00115723" w:rsidP="00115723">
            <w:pPr>
              <w:rPr>
                <w:rFonts w:ascii="Times New Roman" w:hAnsi="Times New Roman" w:cs="Times New Roman"/>
              </w:rPr>
            </w:pPr>
            <w:r w:rsidRPr="00115723">
              <w:rPr>
                <w:rFonts w:ascii="Times New Roman" w:hAnsi="Times New Roman" w:cs="Times New Roman"/>
                <w:snapToGrid w:val="0"/>
              </w:rPr>
              <w:t>Министерство внутренних дел Российской Федерации</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162,5</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104,1</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-58,4</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p>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t>321</w:t>
            </w:r>
          </w:p>
        </w:tc>
        <w:tc>
          <w:tcPr>
            <w:tcW w:w="2410" w:type="dxa"/>
          </w:tcPr>
          <w:p w:rsidR="00115723" w:rsidRPr="00115723" w:rsidRDefault="00115723" w:rsidP="00115723">
            <w:pPr>
              <w:rPr>
                <w:rFonts w:ascii="Times New Roman" w:hAnsi="Times New Roman" w:cs="Times New Roman"/>
              </w:rPr>
            </w:pPr>
            <w:r w:rsidRPr="00115723">
              <w:rPr>
                <w:rFonts w:ascii="Times New Roman" w:hAnsi="Times New Roman" w:cs="Times New Roman"/>
                <w:snapToGrid w:val="0"/>
              </w:rPr>
              <w:t>Федеральная служба государственной регистрации, кадастра и картографии</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45,3</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19,5</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-25,8</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t>415</w:t>
            </w:r>
          </w:p>
        </w:tc>
        <w:tc>
          <w:tcPr>
            <w:tcW w:w="2410" w:type="dxa"/>
          </w:tcPr>
          <w:p w:rsidR="00115723" w:rsidRPr="00115723" w:rsidRDefault="00115723" w:rsidP="00115723">
            <w:pPr>
              <w:rPr>
                <w:rFonts w:ascii="Times New Roman" w:hAnsi="Times New Roman" w:cs="Times New Roman"/>
                <w:snapToGrid w:val="0"/>
              </w:rPr>
            </w:pP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5,0</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0</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-5,0</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t>919</w:t>
            </w:r>
          </w:p>
        </w:tc>
        <w:tc>
          <w:tcPr>
            <w:tcW w:w="2410" w:type="dxa"/>
          </w:tcPr>
          <w:p w:rsidR="00115723" w:rsidRPr="00115723" w:rsidRDefault="00115723" w:rsidP="00115723">
            <w:pPr>
              <w:rPr>
                <w:rFonts w:ascii="Times New Roman" w:hAnsi="Times New Roman" w:cs="Times New Roman"/>
                <w:snapToGrid w:val="0"/>
              </w:rPr>
            </w:pPr>
            <w:r w:rsidRPr="00115723">
              <w:rPr>
                <w:rFonts w:ascii="Times New Roman" w:hAnsi="Times New Roman" w:cs="Times New Roman"/>
                <w:snapToGrid w:val="0"/>
              </w:rPr>
              <w:t>Государственный комитет РТ по охоте и рыболовству</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4,0</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4,5</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0,5</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r w:rsidRPr="00115723">
              <w:rPr>
                <w:rFonts w:ascii="Times New Roman" w:hAnsi="Times New Roman" w:cs="Times New Roman"/>
                <w:snapToGrid w:val="0"/>
              </w:rPr>
              <w:t>991</w:t>
            </w:r>
          </w:p>
        </w:tc>
        <w:tc>
          <w:tcPr>
            <w:tcW w:w="2410" w:type="dxa"/>
            <w:tcBorders>
              <w:top w:val="single" w:sz="4" w:space="0" w:color="auto"/>
            </w:tcBorders>
          </w:tcPr>
          <w:p w:rsidR="00115723" w:rsidRPr="00115723" w:rsidRDefault="00115723" w:rsidP="00115723">
            <w:pPr>
              <w:rPr>
                <w:rFonts w:ascii="Times New Roman" w:hAnsi="Times New Roman" w:cs="Times New Roman"/>
                <w:snapToGrid w:val="0"/>
              </w:rPr>
            </w:pPr>
            <w:r w:rsidRPr="00115723">
              <w:rPr>
                <w:rFonts w:ascii="Times New Roman" w:hAnsi="Times New Roman" w:cs="Times New Roman"/>
                <w:snapToGrid w:val="0"/>
              </w:rPr>
              <w:t>Администрация Овюрского кожууна Республики Тыва</w:t>
            </w:r>
          </w:p>
        </w:tc>
        <w:tc>
          <w:tcPr>
            <w:tcW w:w="1701"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21,3</w:t>
            </w:r>
          </w:p>
        </w:tc>
        <w:tc>
          <w:tcPr>
            <w:tcW w:w="1895"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7,7</w:t>
            </w:r>
          </w:p>
        </w:tc>
        <w:tc>
          <w:tcPr>
            <w:tcW w:w="1886" w:type="dxa"/>
            <w:vAlign w:val="center"/>
          </w:tcPr>
          <w:p w:rsidR="00115723" w:rsidRPr="00115723" w:rsidRDefault="00115723" w:rsidP="00115723">
            <w:pPr>
              <w:jc w:val="center"/>
              <w:rPr>
                <w:rFonts w:ascii="Times New Roman" w:hAnsi="Times New Roman" w:cs="Times New Roman"/>
              </w:rPr>
            </w:pPr>
            <w:r w:rsidRPr="00115723">
              <w:rPr>
                <w:rFonts w:ascii="Times New Roman" w:hAnsi="Times New Roman" w:cs="Times New Roman"/>
              </w:rPr>
              <w:t>-13,6</w:t>
            </w:r>
          </w:p>
        </w:tc>
      </w:tr>
      <w:tr w:rsidR="00115723" w:rsidRPr="00115723" w:rsidTr="00115723">
        <w:trPr>
          <w:jc w:val="center"/>
        </w:trPr>
        <w:tc>
          <w:tcPr>
            <w:tcW w:w="1011" w:type="dxa"/>
            <w:tcBorders>
              <w:top w:val="single" w:sz="4" w:space="0" w:color="auto"/>
              <w:left w:val="single" w:sz="4" w:space="0" w:color="auto"/>
              <w:bottom w:val="single" w:sz="4" w:space="0" w:color="auto"/>
            </w:tcBorders>
            <w:shd w:val="clear" w:color="auto" w:fill="auto"/>
          </w:tcPr>
          <w:p w:rsidR="00115723" w:rsidRPr="00115723" w:rsidRDefault="00115723" w:rsidP="00115723">
            <w:pPr>
              <w:jc w:val="center"/>
              <w:rPr>
                <w:rFonts w:ascii="Times New Roman" w:hAnsi="Times New Roman" w:cs="Times New Roman"/>
                <w:snapToGrid w:val="0"/>
              </w:rPr>
            </w:pPr>
          </w:p>
        </w:tc>
        <w:tc>
          <w:tcPr>
            <w:tcW w:w="2410" w:type="dxa"/>
          </w:tcPr>
          <w:p w:rsidR="00115723" w:rsidRPr="00115723" w:rsidRDefault="00115723" w:rsidP="00115723">
            <w:pPr>
              <w:jc w:val="center"/>
              <w:rPr>
                <w:rFonts w:ascii="Times New Roman" w:hAnsi="Times New Roman" w:cs="Times New Roman"/>
                <w:b/>
                <w:snapToGrid w:val="0"/>
              </w:rPr>
            </w:pPr>
            <w:r w:rsidRPr="00115723">
              <w:rPr>
                <w:rFonts w:ascii="Times New Roman" w:hAnsi="Times New Roman" w:cs="Times New Roman"/>
                <w:b/>
                <w:snapToGrid w:val="0"/>
              </w:rPr>
              <w:t>Итого:</w:t>
            </w:r>
          </w:p>
        </w:tc>
        <w:tc>
          <w:tcPr>
            <w:tcW w:w="1701" w:type="dxa"/>
            <w:vAlign w:val="center"/>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455,6</w:t>
            </w:r>
          </w:p>
        </w:tc>
        <w:tc>
          <w:tcPr>
            <w:tcW w:w="1895" w:type="dxa"/>
            <w:vAlign w:val="center"/>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312,3</w:t>
            </w:r>
          </w:p>
        </w:tc>
        <w:tc>
          <w:tcPr>
            <w:tcW w:w="1886" w:type="dxa"/>
            <w:vAlign w:val="center"/>
          </w:tcPr>
          <w:p w:rsidR="00115723" w:rsidRPr="00115723" w:rsidRDefault="00115723" w:rsidP="00115723">
            <w:pPr>
              <w:jc w:val="center"/>
              <w:rPr>
                <w:rFonts w:ascii="Times New Roman" w:hAnsi="Times New Roman" w:cs="Times New Roman"/>
                <w:b/>
              </w:rPr>
            </w:pPr>
            <w:r w:rsidRPr="00115723">
              <w:rPr>
                <w:rFonts w:ascii="Times New Roman" w:hAnsi="Times New Roman" w:cs="Times New Roman"/>
                <w:b/>
              </w:rPr>
              <w:t>-143,3</w:t>
            </w:r>
          </w:p>
        </w:tc>
      </w:tr>
    </w:tbl>
    <w:p w:rsidR="00115723" w:rsidRPr="00115723" w:rsidRDefault="00115723" w:rsidP="00115723">
      <w:pPr>
        <w:jc w:val="both"/>
        <w:rPr>
          <w:rFonts w:ascii="Times New Roman" w:hAnsi="Times New Roman" w:cs="Times New Roman"/>
          <w:sz w:val="28"/>
          <w:szCs w:val="28"/>
        </w:rPr>
      </w:pPr>
    </w:p>
    <w:p w:rsidR="00115723" w:rsidRPr="00115723" w:rsidRDefault="00115723" w:rsidP="00115723">
      <w:pPr>
        <w:spacing w:after="0" w:line="360" w:lineRule="auto"/>
        <w:jc w:val="both"/>
        <w:rPr>
          <w:rFonts w:ascii="Times New Roman" w:hAnsi="Times New Roman" w:cs="Times New Roman"/>
          <w:sz w:val="28"/>
          <w:szCs w:val="28"/>
        </w:rPr>
      </w:pPr>
      <w:r w:rsidRPr="00115723">
        <w:rPr>
          <w:rFonts w:ascii="Times New Roman" w:hAnsi="Times New Roman" w:cs="Times New Roman"/>
          <w:sz w:val="28"/>
          <w:szCs w:val="28"/>
        </w:rPr>
        <w:t xml:space="preserve">          Из таблицы видно, что наибольшая сумма поступило от штрафов </w:t>
      </w:r>
      <w:r w:rsidRPr="00115723">
        <w:rPr>
          <w:rFonts w:ascii="Times New Roman" w:hAnsi="Times New Roman" w:cs="Times New Roman"/>
          <w:snapToGrid w:val="0"/>
          <w:sz w:val="28"/>
          <w:szCs w:val="28"/>
        </w:rPr>
        <w:t xml:space="preserve">Федеральной службы по надзору в сфере защиты прав потребителей и благополучия человека на сумму 118,5 </w:t>
      </w:r>
      <w:proofErr w:type="spellStart"/>
      <w:r w:rsidRPr="00115723">
        <w:rPr>
          <w:rFonts w:ascii="Times New Roman" w:hAnsi="Times New Roman" w:cs="Times New Roman"/>
          <w:snapToGrid w:val="0"/>
          <w:sz w:val="28"/>
          <w:szCs w:val="28"/>
        </w:rPr>
        <w:t>тыс</w:t>
      </w:r>
      <w:proofErr w:type="gramStart"/>
      <w:r w:rsidRPr="00115723">
        <w:rPr>
          <w:rFonts w:ascii="Times New Roman" w:hAnsi="Times New Roman" w:cs="Times New Roman"/>
          <w:snapToGrid w:val="0"/>
          <w:sz w:val="28"/>
          <w:szCs w:val="28"/>
        </w:rPr>
        <w:t>.р</w:t>
      </w:r>
      <w:proofErr w:type="gramEnd"/>
      <w:r w:rsidRPr="00115723">
        <w:rPr>
          <w:rFonts w:ascii="Times New Roman" w:hAnsi="Times New Roman" w:cs="Times New Roman"/>
          <w:snapToGrid w:val="0"/>
          <w:sz w:val="28"/>
          <w:szCs w:val="28"/>
        </w:rPr>
        <w:t>ублей</w:t>
      </w:r>
      <w:proofErr w:type="spellEnd"/>
      <w:r w:rsidRPr="00115723">
        <w:rPr>
          <w:rFonts w:ascii="Times New Roman" w:hAnsi="Times New Roman" w:cs="Times New Roman"/>
          <w:snapToGrid w:val="0"/>
          <w:sz w:val="28"/>
          <w:szCs w:val="28"/>
        </w:rPr>
        <w:t xml:space="preserve">, по сравнению с 2017 годом меньше на 4,0 тыс. рублей. Штрафы  Министерства внутренних дел Российской Федерации поступили в сумме 104,1 тыс. рублей, снижение на 58,4 тыс. рублей. </w:t>
      </w:r>
    </w:p>
    <w:p w:rsidR="00115723" w:rsidRPr="00115723" w:rsidRDefault="00115723" w:rsidP="00115723">
      <w:pPr>
        <w:spacing w:after="0" w:line="360" w:lineRule="auto"/>
        <w:jc w:val="both"/>
        <w:rPr>
          <w:rFonts w:ascii="Times New Roman" w:hAnsi="Times New Roman" w:cs="Times New Roman"/>
          <w:sz w:val="28"/>
          <w:szCs w:val="28"/>
        </w:rPr>
      </w:pPr>
      <w:r w:rsidRPr="00115723">
        <w:rPr>
          <w:rFonts w:ascii="Times New Roman" w:hAnsi="Times New Roman" w:cs="Times New Roman"/>
          <w:sz w:val="28"/>
          <w:szCs w:val="28"/>
        </w:rPr>
        <w:t xml:space="preserve">            -</w:t>
      </w:r>
      <w:r w:rsidRPr="00115723">
        <w:rPr>
          <w:rFonts w:ascii="Times New Roman" w:hAnsi="Times New Roman" w:cs="Times New Roman"/>
          <w:b/>
          <w:sz w:val="28"/>
          <w:szCs w:val="28"/>
        </w:rPr>
        <w:t xml:space="preserve"> прочие неналоговые доходы  </w:t>
      </w:r>
      <w:r w:rsidRPr="00115723">
        <w:rPr>
          <w:rFonts w:ascii="Times New Roman" w:hAnsi="Times New Roman" w:cs="Times New Roman"/>
          <w:sz w:val="28"/>
          <w:szCs w:val="28"/>
        </w:rPr>
        <w:t xml:space="preserve">поступили в сумме 168,0 тыс. рублей. Исполнение от первоначального плана составляет 140% .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Объем безвозмездных поступлений за 2018 год утвержден в общей сумме 431215,6 тыс. рублей. Исполнение безвозмездных поступлений за 2018 </w:t>
      </w:r>
      <w:proofErr w:type="spellStart"/>
      <w:r w:rsidRPr="00115723">
        <w:rPr>
          <w:rFonts w:ascii="Times New Roman" w:hAnsi="Times New Roman" w:cs="Times New Roman"/>
          <w:sz w:val="28"/>
          <w:szCs w:val="28"/>
        </w:rPr>
        <w:t>годсоставила</w:t>
      </w:r>
      <w:proofErr w:type="spellEnd"/>
      <w:r w:rsidRPr="00115723">
        <w:rPr>
          <w:rFonts w:ascii="Times New Roman" w:hAnsi="Times New Roman" w:cs="Times New Roman"/>
          <w:sz w:val="28"/>
          <w:szCs w:val="28"/>
        </w:rPr>
        <w:t xml:space="preserve"> 430655,3 тыс. рублей. В структуре безвозмездных поступлений  в доходах бюджета муниципального района в отчетном периоде дотации занимают41,1 % (177030,6 тыс. рублей), субсидии – 5,5 % (23857,6 тыс. </w:t>
      </w:r>
      <w:r w:rsidRPr="00115723">
        <w:rPr>
          <w:rFonts w:ascii="Times New Roman" w:hAnsi="Times New Roman" w:cs="Times New Roman"/>
          <w:sz w:val="28"/>
          <w:szCs w:val="28"/>
        </w:rPr>
        <w:lastRenderedPageBreak/>
        <w:t>рублей), субвенции – 53,2% (228916,4 тыс. рублей), иные межбюджетные трансферты – 0,2% (850,8 тыс. рублей).</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Объем безвозмездных поступлений за 2018 год утвержден в общей сумме 431215,6 тыс. рублей. Исполнение безвозмездных поступлений за 2018 </w:t>
      </w:r>
      <w:proofErr w:type="spellStart"/>
      <w:r w:rsidRPr="00115723">
        <w:rPr>
          <w:rFonts w:ascii="Times New Roman" w:hAnsi="Times New Roman" w:cs="Times New Roman"/>
          <w:sz w:val="28"/>
          <w:szCs w:val="28"/>
        </w:rPr>
        <w:t>годсоставила</w:t>
      </w:r>
      <w:proofErr w:type="spellEnd"/>
      <w:r w:rsidRPr="00115723">
        <w:rPr>
          <w:rFonts w:ascii="Times New Roman" w:hAnsi="Times New Roman" w:cs="Times New Roman"/>
          <w:sz w:val="28"/>
          <w:szCs w:val="28"/>
        </w:rPr>
        <w:t xml:space="preserve"> 430655,3 тыс. рублей. В структуре безвозмездных поступлений  в доходах бюджета муниципального района в отчетном периоде дотации занимают41,1 % (177030,6 тыс. рублей), субсидии – 5,5 % (23857,6 тыс. рублей), субвенции – 53,2% (228916,4 тыс. рублей), иные межбюджетные трансферты – 0,2% (850,8 тыс. рублей).</w:t>
      </w:r>
    </w:p>
    <w:p w:rsidR="00115723" w:rsidRPr="00115723" w:rsidRDefault="00115723" w:rsidP="00115723">
      <w:pPr>
        <w:spacing w:after="0" w:line="360" w:lineRule="auto"/>
        <w:ind w:firstLine="708"/>
        <w:jc w:val="center"/>
        <w:rPr>
          <w:rFonts w:ascii="Times New Roman" w:hAnsi="Times New Roman" w:cs="Times New Roman"/>
          <w:sz w:val="28"/>
          <w:szCs w:val="28"/>
        </w:rPr>
      </w:pPr>
      <w:r w:rsidRPr="00115723">
        <w:rPr>
          <w:rFonts w:ascii="Times New Roman" w:hAnsi="Times New Roman" w:cs="Times New Roman"/>
          <w:b/>
          <w:sz w:val="28"/>
          <w:szCs w:val="28"/>
        </w:rPr>
        <w:t xml:space="preserve">3. Расходы бюджета муниципального </w:t>
      </w:r>
      <w:proofErr w:type="spellStart"/>
      <w:r w:rsidRPr="00115723">
        <w:rPr>
          <w:rFonts w:ascii="Times New Roman" w:hAnsi="Times New Roman" w:cs="Times New Roman"/>
          <w:b/>
          <w:sz w:val="28"/>
          <w:szCs w:val="28"/>
        </w:rPr>
        <w:t>района</w:t>
      </w:r>
      <w:proofErr w:type="gramStart"/>
      <w:r w:rsidRPr="00115723">
        <w:rPr>
          <w:rFonts w:ascii="Times New Roman" w:hAnsi="Times New Roman" w:cs="Times New Roman"/>
          <w:b/>
          <w:sz w:val="28"/>
          <w:szCs w:val="28"/>
        </w:rPr>
        <w:t>«О</w:t>
      </w:r>
      <w:proofErr w:type="gramEnd"/>
      <w:r w:rsidRPr="00115723">
        <w:rPr>
          <w:rFonts w:ascii="Times New Roman" w:hAnsi="Times New Roman" w:cs="Times New Roman"/>
          <w:b/>
          <w:sz w:val="28"/>
          <w:szCs w:val="28"/>
        </w:rPr>
        <w:t>вюрский</w:t>
      </w:r>
      <w:proofErr w:type="spellEnd"/>
      <w:r w:rsidRPr="00115723">
        <w:rPr>
          <w:rFonts w:ascii="Times New Roman" w:hAnsi="Times New Roman" w:cs="Times New Roman"/>
          <w:b/>
          <w:sz w:val="28"/>
          <w:szCs w:val="28"/>
        </w:rPr>
        <w:t xml:space="preserve"> кожуун Республики Тыва»</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Показатели исполнения бюджета муниципального </w:t>
      </w:r>
      <w:proofErr w:type="spellStart"/>
      <w:r w:rsidRPr="00115723">
        <w:rPr>
          <w:rFonts w:ascii="Times New Roman" w:hAnsi="Times New Roman" w:cs="Times New Roman"/>
          <w:sz w:val="28"/>
          <w:szCs w:val="28"/>
        </w:rPr>
        <w:t>район</w:t>
      </w:r>
      <w:proofErr w:type="gramStart"/>
      <w:r w:rsidRPr="00115723">
        <w:rPr>
          <w:rFonts w:ascii="Times New Roman" w:hAnsi="Times New Roman" w:cs="Times New Roman"/>
          <w:sz w:val="28"/>
          <w:szCs w:val="28"/>
        </w:rPr>
        <w:t>а«</w:t>
      </w:r>
      <w:proofErr w:type="gramEnd"/>
      <w:r w:rsidRPr="00115723">
        <w:rPr>
          <w:rFonts w:ascii="Times New Roman" w:hAnsi="Times New Roman" w:cs="Times New Roman"/>
          <w:sz w:val="28"/>
          <w:szCs w:val="28"/>
        </w:rPr>
        <w:t>Овюрскийкожуун»Республики</w:t>
      </w:r>
      <w:proofErr w:type="spellEnd"/>
      <w:r w:rsidRPr="00115723">
        <w:rPr>
          <w:rFonts w:ascii="Times New Roman" w:hAnsi="Times New Roman" w:cs="Times New Roman"/>
          <w:sz w:val="28"/>
          <w:szCs w:val="28"/>
        </w:rPr>
        <w:t xml:space="preserve"> Тыва за 2018 год приведены в приложениях к настоящей Пояснительной записке </w:t>
      </w:r>
    </w:p>
    <w:p w:rsidR="00115723" w:rsidRPr="00115723" w:rsidRDefault="00115723" w:rsidP="00115723">
      <w:pPr>
        <w:numPr>
          <w:ilvl w:val="0"/>
          <w:numId w:val="3"/>
        </w:numPr>
        <w:spacing w:after="0" w:line="360" w:lineRule="auto"/>
        <w:contextualSpacing/>
        <w:jc w:val="both"/>
        <w:rPr>
          <w:rFonts w:ascii="Times New Roman" w:hAnsi="Times New Roman" w:cs="Times New Roman"/>
          <w:sz w:val="28"/>
          <w:szCs w:val="28"/>
        </w:rPr>
      </w:pPr>
      <w:r w:rsidRPr="00115723">
        <w:rPr>
          <w:rFonts w:ascii="Times New Roman" w:hAnsi="Times New Roman" w:cs="Times New Roman"/>
          <w:sz w:val="28"/>
          <w:szCs w:val="28"/>
        </w:rPr>
        <w:t>«Отчет об исполнении приложение</w:t>
      </w:r>
      <w:proofErr w:type="gramStart"/>
      <w:r w:rsidRPr="00115723">
        <w:rPr>
          <w:rFonts w:ascii="Times New Roman" w:hAnsi="Times New Roman" w:cs="Times New Roman"/>
          <w:sz w:val="28"/>
          <w:szCs w:val="28"/>
        </w:rPr>
        <w:t>4</w:t>
      </w:r>
      <w:proofErr w:type="gramEnd"/>
      <w:r w:rsidRPr="00115723">
        <w:rPr>
          <w:rFonts w:ascii="Times New Roman" w:hAnsi="Times New Roman" w:cs="Times New Roman"/>
          <w:sz w:val="28"/>
          <w:szCs w:val="28"/>
        </w:rPr>
        <w:t>, «Ведомственная структура расходов бюджета муниципального района</w:t>
      </w:r>
    </w:p>
    <w:p w:rsidR="00115723" w:rsidRPr="00115723" w:rsidRDefault="00115723" w:rsidP="00115723">
      <w:pPr>
        <w:numPr>
          <w:ilvl w:val="0"/>
          <w:numId w:val="3"/>
        </w:numPr>
        <w:spacing w:after="0" w:line="360" w:lineRule="auto"/>
        <w:contextualSpacing/>
        <w:jc w:val="both"/>
        <w:rPr>
          <w:rFonts w:ascii="Times New Roman" w:hAnsi="Times New Roman" w:cs="Times New Roman"/>
          <w:sz w:val="28"/>
          <w:szCs w:val="28"/>
        </w:rPr>
      </w:pPr>
      <w:r w:rsidRPr="00115723">
        <w:rPr>
          <w:rFonts w:ascii="Times New Roman" w:hAnsi="Times New Roman" w:cs="Times New Roman"/>
          <w:sz w:val="28"/>
          <w:szCs w:val="28"/>
        </w:rPr>
        <w:t>«Отчет об исполнении  приложение3, «Расходы бюджета муниципального района по целевым статьям (муниципальным программам и непрограммным направлениям деятельности), группам видов расходов»</w:t>
      </w:r>
    </w:p>
    <w:p w:rsidR="00115723" w:rsidRPr="00115723" w:rsidRDefault="00115723" w:rsidP="00115723">
      <w:pPr>
        <w:numPr>
          <w:ilvl w:val="0"/>
          <w:numId w:val="3"/>
        </w:numPr>
        <w:spacing w:after="0" w:line="360" w:lineRule="auto"/>
        <w:contextualSpacing/>
        <w:jc w:val="both"/>
        <w:rPr>
          <w:rFonts w:ascii="Times New Roman" w:hAnsi="Times New Roman" w:cs="Times New Roman"/>
          <w:sz w:val="28"/>
          <w:szCs w:val="28"/>
        </w:rPr>
      </w:pPr>
      <w:r w:rsidRPr="00115723">
        <w:rPr>
          <w:rFonts w:ascii="Times New Roman" w:hAnsi="Times New Roman" w:cs="Times New Roman"/>
          <w:sz w:val="28"/>
          <w:szCs w:val="28"/>
        </w:rPr>
        <w:t xml:space="preserve">«Отчет об </w:t>
      </w:r>
      <w:proofErr w:type="spellStart"/>
      <w:r w:rsidRPr="00115723">
        <w:rPr>
          <w:rFonts w:ascii="Times New Roman" w:hAnsi="Times New Roman" w:cs="Times New Roman"/>
          <w:sz w:val="28"/>
          <w:szCs w:val="28"/>
        </w:rPr>
        <w:t>исполнении</w:t>
      </w:r>
      <w:proofErr w:type="gramStart"/>
      <w:r w:rsidRPr="00115723">
        <w:rPr>
          <w:rFonts w:ascii="Times New Roman" w:hAnsi="Times New Roman" w:cs="Times New Roman"/>
          <w:sz w:val="28"/>
          <w:szCs w:val="28"/>
        </w:rPr>
        <w:t>»п</w:t>
      </w:r>
      <w:proofErr w:type="gramEnd"/>
      <w:r w:rsidRPr="00115723">
        <w:rPr>
          <w:rFonts w:ascii="Times New Roman" w:hAnsi="Times New Roman" w:cs="Times New Roman"/>
          <w:sz w:val="28"/>
          <w:szCs w:val="28"/>
        </w:rPr>
        <w:t>риложение</w:t>
      </w:r>
      <w:proofErr w:type="spellEnd"/>
      <w:r w:rsidRPr="00115723">
        <w:rPr>
          <w:rFonts w:ascii="Times New Roman" w:hAnsi="Times New Roman" w:cs="Times New Roman"/>
          <w:sz w:val="28"/>
          <w:szCs w:val="28"/>
        </w:rPr>
        <w:t xml:space="preserve"> 5.</w:t>
      </w:r>
      <w:r w:rsidRPr="00115723">
        <w:rPr>
          <w:rFonts w:ascii="Times New Roman" w:hAnsi="Times New Roman" w:cs="Times New Roman"/>
          <w:sz w:val="28"/>
          <w:szCs w:val="28"/>
        </w:rPr>
        <w:tab/>
        <w:t xml:space="preserve">Исполнение расходов бюджета муниципального </w:t>
      </w:r>
      <w:proofErr w:type="spellStart"/>
      <w:r w:rsidRPr="00115723">
        <w:rPr>
          <w:rFonts w:ascii="Times New Roman" w:hAnsi="Times New Roman" w:cs="Times New Roman"/>
          <w:sz w:val="28"/>
          <w:szCs w:val="28"/>
        </w:rPr>
        <w:t>районаза</w:t>
      </w:r>
      <w:proofErr w:type="spellEnd"/>
      <w:r w:rsidRPr="00115723">
        <w:rPr>
          <w:rFonts w:ascii="Times New Roman" w:hAnsi="Times New Roman" w:cs="Times New Roman"/>
          <w:sz w:val="28"/>
          <w:szCs w:val="28"/>
        </w:rPr>
        <w:t xml:space="preserve"> 2018 год составило 460767,9 тыс. рублей, или 99,8 % к утвержденному плану. </w:t>
      </w:r>
    </w:p>
    <w:p w:rsidR="00115723" w:rsidRPr="00115723" w:rsidRDefault="00115723" w:rsidP="00115723">
      <w:pPr>
        <w:spacing w:after="0" w:line="360" w:lineRule="auto"/>
        <w:ind w:firstLine="567"/>
        <w:rPr>
          <w:rFonts w:ascii="Times New Roman" w:hAnsi="Times New Roman" w:cs="Times New Roman"/>
          <w:b/>
          <w:sz w:val="28"/>
          <w:szCs w:val="28"/>
        </w:rPr>
      </w:pPr>
      <w:r w:rsidRPr="00115723">
        <w:rPr>
          <w:rFonts w:ascii="Times New Roman" w:hAnsi="Times New Roman" w:cs="Times New Roman"/>
          <w:b/>
          <w:sz w:val="28"/>
          <w:szCs w:val="28"/>
        </w:rPr>
        <w:t xml:space="preserve">Динамика исполнения расходной части бюджета муниципального района </w:t>
      </w:r>
    </w:p>
    <w:p w:rsidR="00115723" w:rsidRPr="00115723" w:rsidRDefault="00115723" w:rsidP="00115723">
      <w:pPr>
        <w:spacing w:after="0" w:line="360" w:lineRule="auto"/>
        <w:ind w:firstLine="708"/>
        <w:rPr>
          <w:rFonts w:ascii="Times New Roman" w:hAnsi="Times New Roman" w:cs="Times New Roman"/>
        </w:rPr>
      </w:pPr>
      <w:r w:rsidRPr="00115723">
        <w:rPr>
          <w:rFonts w:ascii="Times New Roman" w:hAnsi="Times New Roman" w:cs="Times New Roman"/>
        </w:rPr>
        <w:t>(тыс. рублей)</w:t>
      </w:r>
    </w:p>
    <w:tbl>
      <w:tblPr>
        <w:tblW w:w="11393" w:type="dxa"/>
        <w:tblInd w:w="-743" w:type="dxa"/>
        <w:tblLayout w:type="fixed"/>
        <w:tblLook w:val="04A0" w:firstRow="1" w:lastRow="0" w:firstColumn="1" w:lastColumn="0" w:noHBand="0" w:noVBand="1"/>
      </w:tblPr>
      <w:tblGrid>
        <w:gridCol w:w="1985"/>
        <w:gridCol w:w="761"/>
        <w:gridCol w:w="1560"/>
        <w:gridCol w:w="1670"/>
        <w:gridCol w:w="1560"/>
        <w:gridCol w:w="1447"/>
        <w:gridCol w:w="1418"/>
        <w:gridCol w:w="992"/>
      </w:tblGrid>
      <w:tr w:rsidR="00115723" w:rsidRPr="00115723" w:rsidTr="00115723">
        <w:trPr>
          <w:trHeight w:val="58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Наименование</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proofErr w:type="spellStart"/>
            <w:r w:rsidRPr="00115723">
              <w:rPr>
                <w:rFonts w:ascii="Times New Roman" w:eastAsia="Times New Roman" w:hAnsi="Times New Roman" w:cs="Times New Roman"/>
                <w:b/>
                <w:bCs/>
                <w:lang w:eastAsia="ru-RU"/>
              </w:rPr>
              <w:t>Рз</w:t>
            </w:r>
            <w:proofErr w:type="spellEnd"/>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Исполнено за 2017 год</w:t>
            </w:r>
          </w:p>
        </w:tc>
        <w:tc>
          <w:tcPr>
            <w:tcW w:w="1670"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Утвержденный план 2018 года</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Исполнено за 2018 год</w:t>
            </w:r>
          </w:p>
        </w:tc>
        <w:tc>
          <w:tcPr>
            <w:tcW w:w="1447"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исполнения</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Темп роста,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Удельный вес в общем объеме</w:t>
            </w:r>
          </w:p>
        </w:tc>
      </w:tr>
      <w:tr w:rsidR="00115723" w:rsidRPr="00115723" w:rsidTr="00115723">
        <w:trPr>
          <w:trHeight w:val="6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Общегосударственные вопросы</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01</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27579,4</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31339,5</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31338,1</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100,0</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6,8</w:t>
            </w:r>
          </w:p>
        </w:tc>
      </w:tr>
      <w:tr w:rsidR="00115723" w:rsidRPr="00115723" w:rsidTr="00115723">
        <w:trPr>
          <w:trHeight w:val="6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lastRenderedPageBreak/>
              <w:t>Национальная оборона</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02</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541,4</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970,6</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970,6</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100,0</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79,3</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0,2</w:t>
            </w:r>
          </w:p>
        </w:tc>
      </w:tr>
      <w:tr w:rsidR="00115723" w:rsidRPr="00115723" w:rsidTr="00115723">
        <w:trPr>
          <w:trHeight w:val="12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Национальная безопасность и правоохранительная деятельность</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03</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1139,4</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1379,2</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1369,8</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99,3</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20,2</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0,3</w:t>
            </w:r>
          </w:p>
        </w:tc>
      </w:tr>
      <w:tr w:rsidR="00115723" w:rsidRPr="00115723" w:rsidTr="00115723">
        <w:trPr>
          <w:trHeight w:val="6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Национальная экономика</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04</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4258,9</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4717,6</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4634,5</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98,2</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8,8</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w:t>
            </w:r>
          </w:p>
        </w:tc>
      </w:tr>
      <w:tr w:rsidR="00115723" w:rsidRPr="00115723" w:rsidTr="00115723">
        <w:trPr>
          <w:trHeight w:val="9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Жилищн</w:t>
            </w:r>
            <w:proofErr w:type="gramStart"/>
            <w:r w:rsidRPr="00115723">
              <w:rPr>
                <w:rFonts w:ascii="Times New Roman" w:eastAsia="Times New Roman" w:hAnsi="Times New Roman" w:cs="Times New Roman"/>
                <w:lang w:eastAsia="ru-RU"/>
              </w:rPr>
              <w:t>о-</w:t>
            </w:r>
            <w:proofErr w:type="gramEnd"/>
            <w:r w:rsidRPr="00115723">
              <w:rPr>
                <w:rFonts w:ascii="Times New Roman" w:eastAsia="Times New Roman" w:hAnsi="Times New Roman" w:cs="Times New Roman"/>
                <w:lang w:eastAsia="ru-RU"/>
              </w:rPr>
              <w:t xml:space="preserve"> коммунальное хозяйство</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05</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679,9</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2009,9</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2009,9</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100,0</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195,6</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0,4</w:t>
            </w:r>
          </w:p>
        </w:tc>
      </w:tr>
      <w:tr w:rsidR="00115723" w:rsidRPr="00115723" w:rsidTr="00115723">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Образование</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07</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247427</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304778,5</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304472,6</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99,9</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23,1</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66,1</w:t>
            </w:r>
          </w:p>
        </w:tc>
      </w:tr>
      <w:tr w:rsidR="00115723" w:rsidRPr="00115723" w:rsidTr="00115723">
        <w:trPr>
          <w:trHeight w:val="6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Культура, кинематография</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08</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33544,7</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48224,5</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48004,4</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99,5</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43,1</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10,4</w:t>
            </w:r>
          </w:p>
        </w:tc>
      </w:tr>
      <w:tr w:rsidR="00115723" w:rsidRPr="00115723" w:rsidTr="00115723">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Социальная политика</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43168,6</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51660,2</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51305,3</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99,3</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18,8</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11,1</w:t>
            </w:r>
          </w:p>
        </w:tc>
      </w:tr>
      <w:tr w:rsidR="00115723" w:rsidRPr="00115723" w:rsidTr="00115723">
        <w:trPr>
          <w:trHeight w:val="6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Физическая культура и спорт</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11</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355,5</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1416,1</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1416,1</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100,0</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298,3</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0,3</w:t>
            </w:r>
          </w:p>
        </w:tc>
      </w:tr>
      <w:tr w:rsidR="00115723" w:rsidRPr="00115723" w:rsidTr="00115723">
        <w:trPr>
          <w:trHeight w:val="9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Периодическая печать и издательства</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12</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120</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93,0</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92,3</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99,2</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-23,1</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0,0</w:t>
            </w:r>
          </w:p>
        </w:tc>
      </w:tr>
      <w:tr w:rsidR="00115723" w:rsidRPr="00115723" w:rsidTr="00115723">
        <w:trPr>
          <w:trHeight w:val="9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Обслуживание государственного и муниципального долга</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13</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13,2</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0,0</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0,0</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#ДЕЛ/0!</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-100,0</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0,0</w:t>
            </w:r>
          </w:p>
        </w:tc>
      </w:tr>
      <w:tr w:rsidR="00115723" w:rsidRPr="00115723" w:rsidTr="00115723">
        <w:trPr>
          <w:trHeight w:val="6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Межбюджетные трансферты</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14</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11239,2</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15155,7</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15154,5</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100,0</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34,8</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3,3</w:t>
            </w:r>
          </w:p>
        </w:tc>
      </w:tr>
      <w:tr w:rsidR="00115723" w:rsidRPr="00115723" w:rsidTr="00115723">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ВСЕГО</w:t>
            </w:r>
          </w:p>
        </w:tc>
        <w:tc>
          <w:tcPr>
            <w:tcW w:w="761"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370067,2</w:t>
            </w:r>
          </w:p>
        </w:tc>
        <w:tc>
          <w:tcPr>
            <w:tcW w:w="167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461744,8</w:t>
            </w:r>
          </w:p>
        </w:tc>
        <w:tc>
          <w:tcPr>
            <w:tcW w:w="1560"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460767,9</w:t>
            </w:r>
          </w:p>
        </w:tc>
        <w:tc>
          <w:tcPr>
            <w:tcW w:w="1447"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99,8</w:t>
            </w:r>
          </w:p>
        </w:tc>
        <w:tc>
          <w:tcPr>
            <w:tcW w:w="1418"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24,5</w:t>
            </w:r>
          </w:p>
        </w:tc>
        <w:tc>
          <w:tcPr>
            <w:tcW w:w="99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100,0</w:t>
            </w:r>
          </w:p>
        </w:tc>
      </w:tr>
    </w:tbl>
    <w:p w:rsidR="00115723" w:rsidRPr="00115723" w:rsidRDefault="00115723" w:rsidP="00115723">
      <w:pPr>
        <w:spacing w:after="0" w:line="360" w:lineRule="auto"/>
        <w:ind w:firstLine="708"/>
        <w:jc w:val="both"/>
        <w:rPr>
          <w:rFonts w:ascii="Times New Roman" w:hAnsi="Times New Roman" w:cs="Times New Roman"/>
          <w:sz w:val="28"/>
          <w:szCs w:val="28"/>
          <w:highlight w:val="yellow"/>
        </w:rPr>
      </w:pP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В отчетном периоде наибольший удельный вес занимает расходы раздела «Образование» и «Социальная политика». В целом расходы бюджета носят социальную направленность. Приоритетным направлением в расходовании бюджетных средств является финансирование отраслей социально-культурной сферы: образование, культура, спорт, и социальная политика.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По разделу 0100 «Общегосударственные вопросы»</w:t>
      </w:r>
      <w:r w:rsidRPr="00115723">
        <w:rPr>
          <w:rFonts w:ascii="Times New Roman" w:hAnsi="Times New Roman" w:cs="Times New Roman"/>
          <w:sz w:val="28"/>
          <w:szCs w:val="28"/>
        </w:rPr>
        <w:t xml:space="preserve"> расходы исполнены в объеме 31338,1 тыс. рублей, что составляют 100% к годовому плану. По сравнению с 2017 годом расходы увеличились на 13,6 % или на 3758,7 тыс. рублей.  В структуре расходов бюджета в целом затраты по разделу общегосударственные расходы составили 6,8%.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lastRenderedPageBreak/>
        <w:t>По разделу 0200 «Национальная оборона»</w:t>
      </w:r>
      <w:r w:rsidRPr="00115723">
        <w:rPr>
          <w:rFonts w:ascii="Times New Roman" w:hAnsi="Times New Roman" w:cs="Times New Roman"/>
          <w:sz w:val="28"/>
          <w:szCs w:val="28"/>
        </w:rPr>
        <w:t xml:space="preserve"> учтены расходы за счет субвенции из федерального бюджета на осуществление первичного воинского учета на территориях, где отсутствуют военные комиссариаты. За 2018 год на эти цели из федерального бюджета выделено 970,6 тыс. рублей или на 429,2 тыс. рублей больше, чем в 2017 году. Удельный вес расходов по разделу составляет 0,2%.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Раздел 0300 «Национальная безопасность и правоохранительная деятельность»</w:t>
      </w:r>
      <w:r w:rsidRPr="00115723">
        <w:rPr>
          <w:rFonts w:ascii="Times New Roman" w:hAnsi="Times New Roman" w:cs="Times New Roman"/>
          <w:sz w:val="28"/>
          <w:szCs w:val="28"/>
        </w:rPr>
        <w:t xml:space="preserve"> исполнен в сумме 1369,8 тыс. рублей, или на 99,3 % к плану, что больше уровня 2017 года на 230,4 тыс. рублей. В структуре расходов бюджета затраты по разделу составляют 0,3%.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По разделу 0400 «Национальная экономика»</w:t>
      </w:r>
      <w:r w:rsidRPr="00115723">
        <w:rPr>
          <w:rFonts w:ascii="Times New Roman" w:hAnsi="Times New Roman" w:cs="Times New Roman"/>
          <w:sz w:val="28"/>
          <w:szCs w:val="28"/>
        </w:rPr>
        <w:t xml:space="preserve"> расходы исполнены в объеме 4634,5 тыс. рублей, или98,2% к плану. Рост объема расходов на 230,4 тыс. рублей к уровню 2017 года. В структуре расходов бюджета затраты по разделу составляют 1%.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По разделу 0500 «Жилищно-коммунальное хозяйство»</w:t>
      </w:r>
      <w:r w:rsidRPr="00115723">
        <w:rPr>
          <w:rFonts w:ascii="Times New Roman" w:hAnsi="Times New Roman" w:cs="Times New Roman"/>
          <w:sz w:val="28"/>
          <w:szCs w:val="28"/>
        </w:rPr>
        <w:t xml:space="preserve"> расходы составили 2009,9 тыс. рублей, 100% к плановым назначениям и на 1330 тыс. рублей  больше уровня 2017 года.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По разделу  0700 «Образование»</w:t>
      </w:r>
      <w:r w:rsidRPr="00115723">
        <w:rPr>
          <w:rFonts w:ascii="Times New Roman" w:hAnsi="Times New Roman" w:cs="Times New Roman"/>
          <w:sz w:val="28"/>
          <w:szCs w:val="28"/>
        </w:rPr>
        <w:t xml:space="preserve"> исполнены в объеме 304472,6 тыс. рублей, или на 99,9% к плану, с темпом роста к 2017 году 23,1% (57045,6тыс. рублей). В структуре расходов бюджета в целом затраты на образование составляют наибольшую долю -66,1 %.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По разделу 0800 «Культура, кинематография и средства массовой информации».</w:t>
      </w:r>
      <w:r w:rsidRPr="00115723">
        <w:rPr>
          <w:rFonts w:ascii="Times New Roman" w:hAnsi="Times New Roman" w:cs="Times New Roman"/>
          <w:sz w:val="28"/>
          <w:szCs w:val="28"/>
        </w:rPr>
        <w:t xml:space="preserve"> Объем расходов за 2018 год составил 48004,4тыс. рублей, или 99,5% к плану. Темп роста к уровню 2017 года 43,1 % (14459,7тыс. рублей). В структуре бюджета расходы на культуру в 2018 году составили 10,4 %.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По разделу 1000 «Социальная политика»</w:t>
      </w:r>
      <w:r w:rsidRPr="00115723">
        <w:rPr>
          <w:rFonts w:ascii="Times New Roman" w:hAnsi="Times New Roman" w:cs="Times New Roman"/>
          <w:sz w:val="28"/>
          <w:szCs w:val="28"/>
        </w:rPr>
        <w:t xml:space="preserve"> расходы </w:t>
      </w:r>
      <w:proofErr w:type="spellStart"/>
      <w:r w:rsidRPr="00115723">
        <w:rPr>
          <w:rFonts w:ascii="Times New Roman" w:hAnsi="Times New Roman" w:cs="Times New Roman"/>
          <w:sz w:val="28"/>
          <w:szCs w:val="28"/>
        </w:rPr>
        <w:t>увеличилисьпо</w:t>
      </w:r>
      <w:proofErr w:type="spellEnd"/>
      <w:r w:rsidRPr="00115723">
        <w:rPr>
          <w:rFonts w:ascii="Times New Roman" w:hAnsi="Times New Roman" w:cs="Times New Roman"/>
          <w:sz w:val="28"/>
          <w:szCs w:val="28"/>
        </w:rPr>
        <w:t xml:space="preserve"> сравнению с прошлым годом на 8136,7 тыс. рублей или на 18,8 процентов и составили 51305,3 тыс. рублей. К утвержденному плану года расходы исполнены на 99,3 %. В структуре расходов бюджета доля расходов раздела составила 11,1%.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lastRenderedPageBreak/>
        <w:t>По разделу 1100 «Физическая культура и спорт»</w:t>
      </w:r>
      <w:r w:rsidRPr="00115723">
        <w:rPr>
          <w:rFonts w:ascii="Times New Roman" w:hAnsi="Times New Roman" w:cs="Times New Roman"/>
          <w:sz w:val="28"/>
          <w:szCs w:val="28"/>
        </w:rPr>
        <w:t xml:space="preserve"> расходы исполнены в объеме 1416,1  тыс. рублей, рост к уровню 2017 года составляет 298,3 процента, план 2018 года исполнен на 100%, доля в общем объеме расходов 0,3 %. Указанная сумма средств направлена на приобретение призов для награждения спортсменов при проведении спортивных соревнований. </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b/>
          <w:sz w:val="28"/>
          <w:szCs w:val="28"/>
        </w:rPr>
        <w:t>По разделу 1200 «Периодическая печать и издательства»</w:t>
      </w:r>
      <w:r w:rsidRPr="00115723">
        <w:rPr>
          <w:rFonts w:ascii="Times New Roman" w:hAnsi="Times New Roman" w:cs="Times New Roman"/>
          <w:sz w:val="28"/>
          <w:szCs w:val="28"/>
        </w:rPr>
        <w:t xml:space="preserve"> расходы исполнены в объеме 92,3 тыс. рублей, снижение к уровню 2017 года составляет 23,1 процента, план 2018 года исполнен на 99,2 %. Указанная сумма средств направлена на выпуск газеты «</w:t>
      </w:r>
      <w:proofErr w:type="spellStart"/>
      <w:r w:rsidRPr="00115723">
        <w:rPr>
          <w:rFonts w:ascii="Times New Roman" w:hAnsi="Times New Roman" w:cs="Times New Roman"/>
          <w:sz w:val="28"/>
          <w:szCs w:val="28"/>
        </w:rPr>
        <w:t>Овурчерде</w:t>
      </w:r>
      <w:proofErr w:type="spellEnd"/>
      <w:r w:rsidRPr="00115723">
        <w:rPr>
          <w:rFonts w:ascii="Times New Roman" w:hAnsi="Times New Roman" w:cs="Times New Roman"/>
          <w:sz w:val="28"/>
          <w:szCs w:val="28"/>
        </w:rPr>
        <w:t>».</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В рамках расходов </w:t>
      </w:r>
      <w:r w:rsidRPr="00115723">
        <w:rPr>
          <w:rFonts w:ascii="Times New Roman" w:hAnsi="Times New Roman" w:cs="Times New Roman"/>
          <w:b/>
          <w:sz w:val="28"/>
          <w:szCs w:val="28"/>
        </w:rPr>
        <w:t>по разделу 1400 «Межбюджетные трансферты»</w:t>
      </w:r>
      <w:r w:rsidRPr="00115723">
        <w:rPr>
          <w:rFonts w:ascii="Times New Roman" w:hAnsi="Times New Roman" w:cs="Times New Roman"/>
          <w:sz w:val="28"/>
          <w:szCs w:val="28"/>
        </w:rPr>
        <w:t xml:space="preserve"> из бюджета муниципального района бюджетам поселений направлены межбюджетные трансферты в объеме 15154,5 тыс. рублей, или 100% к годовому плану. Темп роста к уровню прошлого года составил 34,8 процента. Дотации на выравнивание уровня бюджетной обеспеченности составили 14167,5 тыс. </w:t>
      </w:r>
      <w:proofErr w:type="spellStart"/>
      <w:r w:rsidRPr="00115723">
        <w:rPr>
          <w:rFonts w:ascii="Times New Roman" w:hAnsi="Times New Roman" w:cs="Times New Roman"/>
          <w:sz w:val="28"/>
          <w:szCs w:val="28"/>
        </w:rPr>
        <w:t>рублей</w:t>
      </w:r>
      <w:proofErr w:type="gramStart"/>
      <w:r w:rsidRPr="00115723">
        <w:rPr>
          <w:rFonts w:ascii="Times New Roman" w:hAnsi="Times New Roman" w:cs="Times New Roman"/>
          <w:sz w:val="28"/>
          <w:szCs w:val="28"/>
        </w:rPr>
        <w:t>.В</w:t>
      </w:r>
      <w:proofErr w:type="spellEnd"/>
      <w:proofErr w:type="gramEnd"/>
      <w:r w:rsidRPr="00115723">
        <w:rPr>
          <w:rFonts w:ascii="Times New Roman" w:hAnsi="Times New Roman" w:cs="Times New Roman"/>
          <w:sz w:val="28"/>
          <w:szCs w:val="28"/>
        </w:rPr>
        <w:t xml:space="preserve"> структуре бюджета расходы по межбюджетным трансфертам в 2018 году занимают 3,3 %.</w:t>
      </w:r>
    </w:p>
    <w:p w:rsidR="00115723" w:rsidRPr="00115723" w:rsidRDefault="00115723" w:rsidP="00115723">
      <w:pPr>
        <w:spacing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 xml:space="preserve">По сравнению с аналогичным периодом прошлого года расходы увеличены на24,5 % или на 90700,7 тыс. рублей. Увеличение расходной части бюджета связано с оплатой кредиторской задолженности по оплате труда с начислениями на 01.01.2018г. на сумму 3727,9 тыс. рублей. А также выплачены расходы по судебным решениям по МРОТ на сумму 8226,42 тыс. </w:t>
      </w:r>
      <w:proofErr w:type="spellStart"/>
      <w:r w:rsidRPr="00115723">
        <w:rPr>
          <w:rFonts w:ascii="Times New Roman" w:hAnsi="Times New Roman" w:cs="Times New Roman"/>
          <w:sz w:val="28"/>
          <w:szCs w:val="28"/>
        </w:rPr>
        <w:t>рублей</w:t>
      </w:r>
      <w:proofErr w:type="gramStart"/>
      <w:r w:rsidRPr="00115723">
        <w:rPr>
          <w:rFonts w:ascii="Times New Roman" w:hAnsi="Times New Roman" w:cs="Times New Roman"/>
          <w:sz w:val="28"/>
          <w:szCs w:val="28"/>
        </w:rPr>
        <w:t>.У</w:t>
      </w:r>
      <w:proofErr w:type="gramEnd"/>
      <w:r w:rsidRPr="00115723">
        <w:rPr>
          <w:rFonts w:ascii="Times New Roman" w:hAnsi="Times New Roman" w:cs="Times New Roman"/>
          <w:sz w:val="28"/>
          <w:szCs w:val="28"/>
        </w:rPr>
        <w:t>величение</w:t>
      </w:r>
      <w:proofErr w:type="spellEnd"/>
      <w:r w:rsidRPr="00115723">
        <w:rPr>
          <w:rFonts w:ascii="Times New Roman" w:hAnsi="Times New Roman" w:cs="Times New Roman"/>
          <w:sz w:val="28"/>
          <w:szCs w:val="28"/>
        </w:rPr>
        <w:t xml:space="preserve"> обусловлено с ростом МРОТ с уровня 7800 рублей до 11163 рублей, также повышением окладов на 4 % на основании Решения Хурала представителей муниципального района «</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xml:space="preserve"> Республики Тыва» № 106 от 31 января 2018 года «О повышении размеров окладов месячного денежного содержания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Республики Тыва и Постановления Администрации муниципального района «</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xml:space="preserve">» </w:t>
      </w:r>
      <w:r w:rsidRPr="00115723">
        <w:rPr>
          <w:rFonts w:ascii="Times New Roman" w:hAnsi="Times New Roman" w:cs="Times New Roman"/>
          <w:sz w:val="28"/>
          <w:szCs w:val="28"/>
        </w:rPr>
        <w:lastRenderedPageBreak/>
        <w:t xml:space="preserve">Республики Тыва № 52 от 23 января 2018 года «Об индексации заработной платы отдельных категорий работников бюджетного сектора </w:t>
      </w:r>
      <w:proofErr w:type="spellStart"/>
      <w:r w:rsidRPr="00115723">
        <w:rPr>
          <w:rFonts w:ascii="Times New Roman" w:hAnsi="Times New Roman" w:cs="Times New Roman"/>
          <w:sz w:val="28"/>
          <w:szCs w:val="28"/>
        </w:rPr>
        <w:t>Овюрскогокожууна</w:t>
      </w:r>
      <w:proofErr w:type="spellEnd"/>
      <w:r w:rsidRPr="00115723">
        <w:rPr>
          <w:rFonts w:ascii="Times New Roman" w:hAnsi="Times New Roman" w:cs="Times New Roman"/>
          <w:sz w:val="28"/>
          <w:szCs w:val="28"/>
        </w:rPr>
        <w:t xml:space="preserve"> Республики Тыва». Прочие расходы остались на уровне 2017 года.</w:t>
      </w:r>
    </w:p>
    <w:p w:rsidR="00115723" w:rsidRPr="00115723" w:rsidRDefault="00115723" w:rsidP="00115723">
      <w:pPr>
        <w:widowControl w:val="0"/>
        <w:spacing w:after="0" w:line="360" w:lineRule="auto"/>
        <w:ind w:firstLine="567"/>
        <w:jc w:val="both"/>
        <w:rPr>
          <w:rFonts w:ascii="Times New Roman" w:hAnsi="Times New Roman" w:cs="Times New Roman"/>
          <w:sz w:val="28"/>
          <w:szCs w:val="28"/>
        </w:rPr>
      </w:pPr>
      <w:r w:rsidRPr="00115723">
        <w:rPr>
          <w:rFonts w:ascii="Times New Roman" w:hAnsi="Times New Roman" w:cs="Times New Roman"/>
          <w:sz w:val="28"/>
          <w:szCs w:val="28"/>
        </w:rPr>
        <w:t xml:space="preserve">Первоочередными расходами при исполнении бюджета муниципального района являются: </w:t>
      </w:r>
    </w:p>
    <w:p w:rsidR="00115723" w:rsidRPr="00115723" w:rsidRDefault="00115723" w:rsidP="00115723">
      <w:pPr>
        <w:widowControl w:val="0"/>
        <w:numPr>
          <w:ilvl w:val="0"/>
          <w:numId w:val="1"/>
        </w:numPr>
        <w:spacing w:after="0" w:line="360" w:lineRule="auto"/>
        <w:ind w:firstLine="567"/>
        <w:jc w:val="both"/>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 xml:space="preserve">выплата заработной платы занимает75,4 % от общего объема расходов бюджета (347364.4 тыс. рублей). </w:t>
      </w: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p>
    <w:p w:rsidR="00115723" w:rsidRPr="00115723" w:rsidRDefault="00115723" w:rsidP="00115723">
      <w:pPr>
        <w:widowControl w:val="0"/>
        <w:spacing w:after="0" w:line="360" w:lineRule="auto"/>
        <w:ind w:left="567"/>
        <w:jc w:val="center"/>
        <w:rPr>
          <w:rFonts w:ascii="Times New Roman" w:eastAsia="Calibri" w:hAnsi="Times New Roman" w:cs="Times New Roman"/>
          <w:b/>
          <w:sz w:val="28"/>
          <w:szCs w:val="28"/>
          <w:lang w:eastAsia="ru-RU"/>
        </w:rPr>
      </w:pPr>
      <w:r w:rsidRPr="00115723">
        <w:rPr>
          <w:rFonts w:ascii="Times New Roman" w:eastAsia="Calibri" w:hAnsi="Times New Roman" w:cs="Times New Roman"/>
          <w:b/>
          <w:sz w:val="28"/>
          <w:szCs w:val="28"/>
          <w:lang w:eastAsia="ru-RU"/>
        </w:rPr>
        <w:t xml:space="preserve">Показатели соотношения средней зарплаты Указных работников </w:t>
      </w:r>
      <w:proofErr w:type="spellStart"/>
      <w:r w:rsidRPr="00115723">
        <w:rPr>
          <w:rFonts w:ascii="Times New Roman" w:eastAsia="Calibri" w:hAnsi="Times New Roman" w:cs="Times New Roman"/>
          <w:b/>
          <w:sz w:val="28"/>
          <w:szCs w:val="28"/>
          <w:lang w:eastAsia="ru-RU"/>
        </w:rPr>
        <w:t>Овюрскогокожуунаи</w:t>
      </w:r>
      <w:proofErr w:type="spellEnd"/>
      <w:r w:rsidRPr="00115723">
        <w:rPr>
          <w:rFonts w:ascii="Times New Roman" w:eastAsia="Calibri" w:hAnsi="Times New Roman" w:cs="Times New Roman"/>
          <w:b/>
          <w:sz w:val="28"/>
          <w:szCs w:val="28"/>
          <w:lang w:eastAsia="ru-RU"/>
        </w:rPr>
        <w:t xml:space="preserve"> средней заработной платы в Республике Тыва</w:t>
      </w:r>
    </w:p>
    <w:p w:rsidR="00115723" w:rsidRPr="00115723" w:rsidRDefault="00115723" w:rsidP="00115723">
      <w:pPr>
        <w:widowControl w:val="0"/>
        <w:spacing w:after="0" w:line="360" w:lineRule="auto"/>
        <w:ind w:left="567"/>
        <w:jc w:val="right"/>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(тыс. рублей)</w:t>
      </w:r>
    </w:p>
    <w:tbl>
      <w:tblPr>
        <w:tblW w:w="10339" w:type="dxa"/>
        <w:tblInd w:w="93" w:type="dxa"/>
        <w:tblLook w:val="04A0" w:firstRow="1" w:lastRow="0" w:firstColumn="1" w:lastColumn="0" w:noHBand="0" w:noVBand="1"/>
      </w:tblPr>
      <w:tblGrid>
        <w:gridCol w:w="1716"/>
        <w:gridCol w:w="1843"/>
        <w:gridCol w:w="2260"/>
        <w:gridCol w:w="2260"/>
        <w:gridCol w:w="2260"/>
      </w:tblGrid>
      <w:tr w:rsidR="00115723" w:rsidRPr="00115723" w:rsidTr="00115723">
        <w:trPr>
          <w:trHeight w:val="1155"/>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Категории</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Численность</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xml:space="preserve">Средняя заработная плата по Республике Тыва, в </w:t>
            </w:r>
            <w:proofErr w:type="spellStart"/>
            <w:r w:rsidRPr="00115723">
              <w:rPr>
                <w:rFonts w:ascii="Times New Roman" w:eastAsia="Times New Roman" w:hAnsi="Times New Roman" w:cs="Times New Roman"/>
                <w:b/>
                <w:bCs/>
                <w:lang w:eastAsia="ru-RU"/>
              </w:rPr>
              <w:t>руб</w:t>
            </w:r>
            <w:proofErr w:type="spellEnd"/>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xml:space="preserve">Средняя заработная плата по статистическим данным, в </w:t>
            </w:r>
            <w:proofErr w:type="spellStart"/>
            <w:r w:rsidRPr="00115723">
              <w:rPr>
                <w:rFonts w:ascii="Times New Roman" w:eastAsia="Times New Roman" w:hAnsi="Times New Roman" w:cs="Times New Roman"/>
                <w:b/>
                <w:bCs/>
                <w:lang w:eastAsia="ru-RU"/>
              </w:rPr>
              <w:t>руб</w:t>
            </w:r>
            <w:proofErr w:type="spellEnd"/>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выполнения индикатора</w:t>
            </w:r>
          </w:p>
        </w:tc>
      </w:tr>
      <w:tr w:rsidR="00115723" w:rsidRPr="00115723" w:rsidTr="00115723">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ДОУ</w:t>
            </w:r>
          </w:p>
        </w:tc>
        <w:tc>
          <w:tcPr>
            <w:tcW w:w="1843"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80,5</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26155</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26123</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99,9</w:t>
            </w:r>
          </w:p>
        </w:tc>
      </w:tr>
      <w:tr w:rsidR="00115723" w:rsidRPr="00115723" w:rsidTr="00115723">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ОУ</w:t>
            </w:r>
          </w:p>
        </w:tc>
        <w:tc>
          <w:tcPr>
            <w:tcW w:w="1843"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193,1</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29500</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25670</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87,0</w:t>
            </w:r>
          </w:p>
        </w:tc>
      </w:tr>
      <w:tr w:rsidR="00115723" w:rsidRPr="00115723" w:rsidTr="00115723">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 xml:space="preserve">УДО </w:t>
            </w:r>
          </w:p>
        </w:tc>
        <w:tc>
          <w:tcPr>
            <w:tcW w:w="1843"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24</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29155</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29194,5</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100,1</w:t>
            </w:r>
          </w:p>
        </w:tc>
      </w:tr>
      <w:tr w:rsidR="00115723" w:rsidRPr="00115723" w:rsidTr="00115723">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Культура</w:t>
            </w:r>
          </w:p>
        </w:tc>
        <w:tc>
          <w:tcPr>
            <w:tcW w:w="1843"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44</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29500</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29752</w:t>
            </w:r>
          </w:p>
        </w:tc>
        <w:tc>
          <w:tcPr>
            <w:tcW w:w="2260"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100,9</w:t>
            </w:r>
          </w:p>
        </w:tc>
      </w:tr>
    </w:tbl>
    <w:p w:rsidR="00115723" w:rsidRPr="00115723" w:rsidRDefault="00115723" w:rsidP="00115723">
      <w:pPr>
        <w:widowControl w:val="0"/>
        <w:numPr>
          <w:ilvl w:val="0"/>
          <w:numId w:val="1"/>
        </w:numPr>
        <w:spacing w:after="0" w:line="360" w:lineRule="auto"/>
        <w:ind w:firstLine="567"/>
        <w:jc w:val="both"/>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исполнение коммунальных услуг приведено в следующей таблице:</w:t>
      </w:r>
    </w:p>
    <w:p w:rsidR="00115723" w:rsidRPr="00115723" w:rsidRDefault="00115723" w:rsidP="00115723">
      <w:pPr>
        <w:widowControl w:val="0"/>
        <w:spacing w:after="0" w:line="360" w:lineRule="auto"/>
        <w:ind w:left="1513"/>
        <w:jc w:val="right"/>
        <w:rPr>
          <w:rFonts w:ascii="Times New Roman" w:eastAsia="Calibri" w:hAnsi="Times New Roman" w:cs="Times New Roman"/>
          <w:sz w:val="28"/>
          <w:szCs w:val="28"/>
          <w:lang w:eastAsia="ru-RU"/>
        </w:rPr>
      </w:pPr>
      <w:r w:rsidRPr="00115723">
        <w:rPr>
          <w:rFonts w:ascii="Times New Roman" w:eastAsia="Calibri" w:hAnsi="Times New Roman" w:cs="Times New Roman"/>
          <w:sz w:val="28"/>
          <w:szCs w:val="28"/>
          <w:lang w:eastAsia="ru-RU"/>
        </w:rPr>
        <w:t>(тыс. рублей)</w:t>
      </w:r>
    </w:p>
    <w:tbl>
      <w:tblPr>
        <w:tblW w:w="8100" w:type="dxa"/>
        <w:tblInd w:w="93" w:type="dxa"/>
        <w:tblLook w:val="04A0" w:firstRow="1" w:lastRow="0" w:firstColumn="1" w:lastColumn="0" w:noHBand="0" w:noVBand="1"/>
      </w:tblPr>
      <w:tblGrid>
        <w:gridCol w:w="2321"/>
        <w:gridCol w:w="1621"/>
        <w:gridCol w:w="2086"/>
        <w:gridCol w:w="2072"/>
      </w:tblGrid>
      <w:tr w:rsidR="00115723" w:rsidRPr="00115723" w:rsidTr="00115723">
        <w:trPr>
          <w:trHeight w:val="330"/>
        </w:trPr>
        <w:tc>
          <w:tcPr>
            <w:tcW w:w="23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Наименование</w:t>
            </w:r>
          </w:p>
        </w:tc>
        <w:tc>
          <w:tcPr>
            <w:tcW w:w="16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Всего</w:t>
            </w:r>
          </w:p>
        </w:tc>
        <w:tc>
          <w:tcPr>
            <w:tcW w:w="4158" w:type="dxa"/>
            <w:gridSpan w:val="2"/>
            <w:tcBorders>
              <w:top w:val="single" w:sz="8" w:space="0" w:color="auto"/>
              <w:left w:val="nil"/>
              <w:bottom w:val="single" w:sz="8" w:space="0" w:color="auto"/>
              <w:right w:val="single" w:sz="8" w:space="0" w:color="000000"/>
            </w:tcBorders>
            <w:shd w:val="clear" w:color="auto" w:fill="auto"/>
            <w:vAlign w:val="center"/>
            <w:hideMark/>
          </w:tcPr>
          <w:p w:rsidR="00115723" w:rsidRPr="00115723" w:rsidRDefault="00115723" w:rsidP="00115723">
            <w:pPr>
              <w:spacing w:after="0" w:line="240" w:lineRule="auto"/>
              <w:jc w:val="center"/>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 xml:space="preserve">в </w:t>
            </w:r>
            <w:proofErr w:type="spellStart"/>
            <w:r w:rsidRPr="00115723">
              <w:rPr>
                <w:rFonts w:ascii="Times New Roman" w:eastAsia="Times New Roman" w:hAnsi="Times New Roman" w:cs="Times New Roman"/>
                <w:b/>
                <w:bCs/>
                <w:color w:val="000000"/>
                <w:lang w:eastAsia="ru-RU"/>
              </w:rPr>
              <w:t>т.ч</w:t>
            </w:r>
            <w:proofErr w:type="spellEnd"/>
            <w:r w:rsidRPr="00115723">
              <w:rPr>
                <w:rFonts w:ascii="Times New Roman" w:eastAsia="Times New Roman" w:hAnsi="Times New Roman" w:cs="Times New Roman"/>
                <w:b/>
                <w:bCs/>
                <w:color w:val="000000"/>
                <w:lang w:eastAsia="ru-RU"/>
              </w:rPr>
              <w:t>.</w:t>
            </w:r>
          </w:p>
        </w:tc>
      </w:tr>
      <w:tr w:rsidR="00115723" w:rsidRPr="00115723" w:rsidTr="00115723">
        <w:trPr>
          <w:trHeight w:val="645"/>
        </w:trPr>
        <w:tc>
          <w:tcPr>
            <w:tcW w:w="2321" w:type="dxa"/>
            <w:vMerge/>
            <w:tcBorders>
              <w:top w:val="single" w:sz="8" w:space="0" w:color="auto"/>
              <w:left w:val="single" w:sz="8" w:space="0" w:color="auto"/>
              <w:bottom w:val="single" w:sz="8" w:space="0" w:color="000000"/>
              <w:right w:val="single" w:sz="8" w:space="0" w:color="auto"/>
            </w:tcBorders>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p>
        </w:tc>
        <w:tc>
          <w:tcPr>
            <w:tcW w:w="1621" w:type="dxa"/>
            <w:vMerge/>
            <w:tcBorders>
              <w:top w:val="single" w:sz="8" w:space="0" w:color="auto"/>
              <w:left w:val="single" w:sz="8" w:space="0" w:color="auto"/>
              <w:bottom w:val="single" w:sz="8" w:space="0" w:color="000000"/>
              <w:right w:val="single" w:sz="8" w:space="0" w:color="auto"/>
            </w:tcBorders>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p>
        </w:tc>
        <w:tc>
          <w:tcPr>
            <w:tcW w:w="2086"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Субсидии</w:t>
            </w:r>
          </w:p>
        </w:tc>
        <w:tc>
          <w:tcPr>
            <w:tcW w:w="2072" w:type="dxa"/>
            <w:tcBorders>
              <w:top w:val="nil"/>
              <w:left w:val="nil"/>
              <w:bottom w:val="single" w:sz="8" w:space="0" w:color="auto"/>
              <w:right w:val="single" w:sz="8" w:space="0" w:color="auto"/>
            </w:tcBorders>
            <w:shd w:val="clear" w:color="auto" w:fill="auto"/>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Собственные доходы</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Образование</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14959,7</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10208,81</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4750,89</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lastRenderedPageBreak/>
              <w:t>Электроэнергия</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2299,74</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1326,88</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972,86</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Уголь</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8951</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6306,68</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2644,32</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Доставка угля</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3708,96</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2575,25</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1133,71</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Культура</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3863,64</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2783,90</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1079,74</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Электроэнергия</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338,36</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218,27</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120,09</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Уголь</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2401,3</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1758,64</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642,66</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Доставка угля</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1123,98</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806,99</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316,99</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Аппарат управления</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3563,85</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2676,99</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886,86</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Электроэнергия</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1077,9</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714,18</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363,72</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Уголь</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1914,65</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1581,41</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333,24</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Доставка угля</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571,3</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381,40</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color w:val="000000"/>
                <w:lang w:eastAsia="ru-RU"/>
              </w:rPr>
            </w:pPr>
            <w:r w:rsidRPr="00115723">
              <w:rPr>
                <w:rFonts w:ascii="Times New Roman" w:eastAsia="Times New Roman" w:hAnsi="Times New Roman" w:cs="Times New Roman"/>
                <w:color w:val="000000"/>
                <w:lang w:eastAsia="ru-RU"/>
              </w:rPr>
              <w:t>189,90</w:t>
            </w:r>
          </w:p>
        </w:tc>
      </w:tr>
      <w:tr w:rsidR="00115723" w:rsidRPr="00115723" w:rsidTr="00115723">
        <w:trPr>
          <w:trHeight w:val="330"/>
        </w:trPr>
        <w:tc>
          <w:tcPr>
            <w:tcW w:w="2321" w:type="dxa"/>
            <w:tcBorders>
              <w:top w:val="nil"/>
              <w:left w:val="single" w:sz="8" w:space="0" w:color="auto"/>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Всего</w:t>
            </w:r>
          </w:p>
        </w:tc>
        <w:tc>
          <w:tcPr>
            <w:tcW w:w="1621"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22387,19</w:t>
            </w:r>
          </w:p>
        </w:tc>
        <w:tc>
          <w:tcPr>
            <w:tcW w:w="2086"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15669,70</w:t>
            </w:r>
          </w:p>
        </w:tc>
        <w:tc>
          <w:tcPr>
            <w:tcW w:w="2072" w:type="dxa"/>
            <w:tcBorders>
              <w:top w:val="nil"/>
              <w:left w:val="nil"/>
              <w:bottom w:val="single" w:sz="8" w:space="0" w:color="auto"/>
              <w:right w:val="single" w:sz="8" w:space="0" w:color="auto"/>
            </w:tcBorders>
            <w:shd w:val="clear" w:color="auto" w:fill="auto"/>
            <w:noWrap/>
            <w:vAlign w:val="center"/>
            <w:hideMark/>
          </w:tcPr>
          <w:p w:rsidR="00115723" w:rsidRPr="00115723" w:rsidRDefault="00115723" w:rsidP="00115723">
            <w:pPr>
              <w:spacing w:after="0" w:line="240" w:lineRule="auto"/>
              <w:jc w:val="right"/>
              <w:rPr>
                <w:rFonts w:ascii="Times New Roman" w:eastAsia="Times New Roman" w:hAnsi="Times New Roman" w:cs="Times New Roman"/>
                <w:b/>
                <w:bCs/>
                <w:color w:val="000000"/>
                <w:lang w:eastAsia="ru-RU"/>
              </w:rPr>
            </w:pPr>
            <w:r w:rsidRPr="00115723">
              <w:rPr>
                <w:rFonts w:ascii="Times New Roman" w:eastAsia="Times New Roman" w:hAnsi="Times New Roman" w:cs="Times New Roman"/>
                <w:b/>
                <w:bCs/>
                <w:color w:val="000000"/>
                <w:lang w:eastAsia="ru-RU"/>
              </w:rPr>
              <w:t>6717,49</w:t>
            </w:r>
          </w:p>
        </w:tc>
      </w:tr>
    </w:tbl>
    <w:p w:rsidR="00115723" w:rsidRPr="00115723" w:rsidRDefault="00115723" w:rsidP="00115723">
      <w:pPr>
        <w:widowControl w:val="0"/>
        <w:spacing w:after="0" w:line="360" w:lineRule="auto"/>
        <w:ind w:firstLine="567"/>
        <w:jc w:val="both"/>
        <w:rPr>
          <w:rFonts w:ascii="Times New Roman" w:hAnsi="Times New Roman" w:cs="Times New Roman"/>
          <w:sz w:val="28"/>
          <w:szCs w:val="28"/>
        </w:rPr>
      </w:pPr>
      <w:r w:rsidRPr="00115723">
        <w:rPr>
          <w:rFonts w:ascii="Times New Roman" w:hAnsi="Times New Roman" w:cs="Times New Roman"/>
          <w:sz w:val="28"/>
          <w:szCs w:val="28"/>
        </w:rPr>
        <w:t>На основании заключенного Соглашения между Министерством финансов Республики Тыва и Администрацией муниципального района «</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xml:space="preserve">» Республики Тыва от 29декабря 2017 года.  Пункт 1.3-  </w:t>
      </w:r>
      <w:proofErr w:type="spellStart"/>
      <w:r w:rsidRPr="00115723">
        <w:rPr>
          <w:rFonts w:ascii="Times New Roman" w:hAnsi="Times New Roman" w:cs="Times New Roman"/>
          <w:sz w:val="28"/>
          <w:szCs w:val="28"/>
        </w:rPr>
        <w:t>софинансирование</w:t>
      </w:r>
      <w:proofErr w:type="spellEnd"/>
      <w:r w:rsidRPr="00115723">
        <w:rPr>
          <w:rFonts w:ascii="Times New Roman" w:hAnsi="Times New Roman" w:cs="Times New Roman"/>
          <w:sz w:val="28"/>
          <w:szCs w:val="28"/>
        </w:rPr>
        <w:t xml:space="preserve"> 30 % </w:t>
      </w:r>
      <w:proofErr w:type="gramStart"/>
      <w:r w:rsidRPr="00115723">
        <w:rPr>
          <w:rFonts w:ascii="Times New Roman" w:hAnsi="Times New Roman" w:cs="Times New Roman"/>
          <w:sz w:val="28"/>
          <w:szCs w:val="28"/>
        </w:rPr>
        <w:t>собственными</w:t>
      </w:r>
      <w:proofErr w:type="gramEnd"/>
      <w:r w:rsidRPr="00115723">
        <w:rPr>
          <w:rFonts w:ascii="Times New Roman" w:hAnsi="Times New Roman" w:cs="Times New Roman"/>
          <w:sz w:val="28"/>
          <w:szCs w:val="28"/>
        </w:rPr>
        <w:t xml:space="preserve"> </w:t>
      </w:r>
      <w:proofErr w:type="spellStart"/>
      <w:r w:rsidRPr="00115723">
        <w:rPr>
          <w:rFonts w:ascii="Times New Roman" w:hAnsi="Times New Roman" w:cs="Times New Roman"/>
          <w:sz w:val="28"/>
          <w:szCs w:val="28"/>
        </w:rPr>
        <w:t>доходами</w:t>
      </w:r>
      <w:r w:rsidRPr="00115723">
        <w:rPr>
          <w:rFonts w:ascii="Times New Roman" w:hAnsi="Times New Roman" w:cs="Times New Roman"/>
          <w:b/>
          <w:sz w:val="28"/>
          <w:szCs w:val="28"/>
          <w:u w:val="single"/>
        </w:rPr>
        <w:t>обеспечено</w:t>
      </w:r>
      <w:proofErr w:type="spellEnd"/>
      <w:r w:rsidRPr="00115723">
        <w:rPr>
          <w:rFonts w:ascii="Times New Roman" w:hAnsi="Times New Roman" w:cs="Times New Roman"/>
          <w:sz w:val="28"/>
          <w:szCs w:val="28"/>
        </w:rPr>
        <w:t xml:space="preserve"> в сумме </w:t>
      </w:r>
      <w:r w:rsidRPr="00115723">
        <w:rPr>
          <w:rFonts w:ascii="Times New Roman" w:hAnsi="Times New Roman" w:cs="Times New Roman"/>
          <w:sz w:val="28"/>
          <w:szCs w:val="28"/>
          <w:lang w:val="en-US"/>
        </w:rPr>
        <w:t>6717.49</w:t>
      </w:r>
      <w:r w:rsidRPr="00115723">
        <w:rPr>
          <w:rFonts w:ascii="Times New Roman" w:hAnsi="Times New Roman" w:cs="Times New Roman"/>
          <w:sz w:val="28"/>
          <w:szCs w:val="28"/>
        </w:rPr>
        <w:t>тыс. рублей.</w:t>
      </w:r>
    </w:p>
    <w:p w:rsidR="00115723" w:rsidRPr="00115723" w:rsidRDefault="00115723" w:rsidP="00115723">
      <w:pPr>
        <w:widowControl w:val="0"/>
        <w:numPr>
          <w:ilvl w:val="0"/>
          <w:numId w:val="1"/>
        </w:numPr>
        <w:spacing w:after="0" w:line="360" w:lineRule="auto"/>
        <w:ind w:firstLine="567"/>
        <w:jc w:val="both"/>
        <w:rPr>
          <w:rFonts w:ascii="Times New Roman" w:hAnsi="Times New Roman" w:cs="Times New Roman"/>
          <w:sz w:val="28"/>
          <w:szCs w:val="28"/>
        </w:rPr>
      </w:pPr>
      <w:proofErr w:type="gramStart"/>
      <w:r w:rsidRPr="00115723">
        <w:rPr>
          <w:rFonts w:ascii="Times New Roman" w:hAnsi="Times New Roman" w:cs="Times New Roman"/>
          <w:sz w:val="28"/>
          <w:szCs w:val="28"/>
        </w:rPr>
        <w:t>н</w:t>
      </w:r>
      <w:proofErr w:type="gramEnd"/>
      <w:r w:rsidRPr="00115723">
        <w:rPr>
          <w:rFonts w:ascii="Times New Roman" w:hAnsi="Times New Roman" w:cs="Times New Roman"/>
          <w:sz w:val="28"/>
          <w:szCs w:val="28"/>
        </w:rPr>
        <w:t xml:space="preserve">а реализацию 11 муниципальных программ </w:t>
      </w:r>
      <w:proofErr w:type="spellStart"/>
      <w:r w:rsidRPr="00115723">
        <w:rPr>
          <w:rFonts w:ascii="Times New Roman" w:hAnsi="Times New Roman" w:cs="Times New Roman"/>
          <w:sz w:val="28"/>
          <w:szCs w:val="28"/>
        </w:rPr>
        <w:t>Овюрскогокожууна</w:t>
      </w:r>
      <w:proofErr w:type="spellEnd"/>
      <w:r w:rsidRPr="00115723">
        <w:rPr>
          <w:rFonts w:ascii="Times New Roman" w:hAnsi="Times New Roman" w:cs="Times New Roman"/>
          <w:sz w:val="28"/>
          <w:szCs w:val="28"/>
        </w:rPr>
        <w:t xml:space="preserve"> было профинансировано 408174.1 тыс. рублей исполнение в разрезе программ приведено в следующей таблице:</w:t>
      </w:r>
    </w:p>
    <w:p w:rsidR="00115723" w:rsidRPr="00115723" w:rsidRDefault="00115723" w:rsidP="00115723">
      <w:pPr>
        <w:widowControl w:val="0"/>
        <w:spacing w:after="0" w:line="360" w:lineRule="auto"/>
        <w:jc w:val="right"/>
        <w:rPr>
          <w:rFonts w:ascii="Times New Roman" w:eastAsia="Calibri" w:hAnsi="Times New Roman" w:cs="Times New Roman"/>
          <w:lang w:eastAsia="ru-RU"/>
        </w:rPr>
      </w:pPr>
      <w:r w:rsidRPr="00115723">
        <w:rPr>
          <w:rFonts w:ascii="Times New Roman" w:eastAsia="Calibri" w:hAnsi="Times New Roman" w:cs="Times New Roman"/>
          <w:lang w:eastAsia="ru-RU"/>
        </w:rPr>
        <w:t>(тыс. рублей)</w:t>
      </w:r>
    </w:p>
    <w:tbl>
      <w:tblPr>
        <w:tblW w:w="10757" w:type="dxa"/>
        <w:tblInd w:w="-459" w:type="dxa"/>
        <w:tblLayout w:type="fixed"/>
        <w:tblLook w:val="04A0" w:firstRow="1" w:lastRow="0" w:firstColumn="1" w:lastColumn="0" w:noHBand="0" w:noVBand="1"/>
      </w:tblPr>
      <w:tblGrid>
        <w:gridCol w:w="2552"/>
        <w:gridCol w:w="1560"/>
        <w:gridCol w:w="2125"/>
        <w:gridCol w:w="2260"/>
        <w:gridCol w:w="2260"/>
      </w:tblGrid>
      <w:tr w:rsidR="00115723" w:rsidRPr="00115723" w:rsidTr="00115723">
        <w:trPr>
          <w:trHeight w:val="270"/>
        </w:trPr>
        <w:tc>
          <w:tcPr>
            <w:tcW w:w="25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Наименование</w:t>
            </w:r>
          </w:p>
        </w:tc>
        <w:tc>
          <w:tcPr>
            <w:tcW w:w="1560" w:type="dxa"/>
            <w:tcBorders>
              <w:top w:val="single" w:sz="8" w:space="0" w:color="auto"/>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КЦСР</w:t>
            </w:r>
          </w:p>
        </w:tc>
        <w:tc>
          <w:tcPr>
            <w:tcW w:w="2125" w:type="dxa"/>
            <w:tcBorders>
              <w:top w:val="single" w:sz="8" w:space="0" w:color="auto"/>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Сумма</w:t>
            </w:r>
          </w:p>
        </w:tc>
        <w:tc>
          <w:tcPr>
            <w:tcW w:w="2260" w:type="dxa"/>
            <w:tcBorders>
              <w:top w:val="single" w:sz="8" w:space="0" w:color="auto"/>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Исполнение</w:t>
            </w:r>
          </w:p>
        </w:tc>
        <w:tc>
          <w:tcPr>
            <w:tcW w:w="2260" w:type="dxa"/>
            <w:tcBorders>
              <w:top w:val="single" w:sz="8" w:space="0" w:color="auto"/>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исполнения</w:t>
            </w:r>
          </w:p>
        </w:tc>
      </w:tr>
      <w:tr w:rsidR="00115723" w:rsidRPr="00115723" w:rsidTr="00115723">
        <w:trPr>
          <w:trHeight w:val="270"/>
        </w:trPr>
        <w:tc>
          <w:tcPr>
            <w:tcW w:w="2552" w:type="dxa"/>
            <w:tcBorders>
              <w:top w:val="nil"/>
              <w:left w:val="single" w:sz="8" w:space="0" w:color="auto"/>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Итого</w:t>
            </w:r>
          </w:p>
        </w:tc>
        <w:tc>
          <w:tcPr>
            <w:tcW w:w="15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w:t>
            </w:r>
          </w:p>
        </w:tc>
        <w:tc>
          <w:tcPr>
            <w:tcW w:w="2125"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408 918,9</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408 174,1</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99,8</w:t>
            </w:r>
          </w:p>
        </w:tc>
      </w:tr>
      <w:tr w:rsidR="00115723" w:rsidRPr="00115723" w:rsidTr="00115723">
        <w:trPr>
          <w:trHeight w:val="103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 xml:space="preserve">Муниципальная программа "Социальная поддержка граждан в </w:t>
            </w:r>
            <w:proofErr w:type="spellStart"/>
            <w:r w:rsidRPr="00115723">
              <w:rPr>
                <w:rFonts w:ascii="Times New Roman" w:eastAsia="Times New Roman" w:hAnsi="Times New Roman" w:cs="Times New Roman"/>
                <w:lang w:eastAsia="ru-RU"/>
              </w:rPr>
              <w:t>Овюрскомкожууне</w:t>
            </w:r>
            <w:proofErr w:type="spellEnd"/>
          </w:p>
        </w:tc>
        <w:tc>
          <w:tcPr>
            <w:tcW w:w="15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 xml:space="preserve">010 00 00 000 </w:t>
            </w:r>
          </w:p>
        </w:tc>
        <w:tc>
          <w:tcPr>
            <w:tcW w:w="2125"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42 500,7</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42 350,4</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99,6</w:t>
            </w:r>
          </w:p>
        </w:tc>
      </w:tr>
      <w:tr w:rsidR="00115723" w:rsidRPr="00115723" w:rsidTr="00115723">
        <w:trPr>
          <w:trHeight w:val="52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Программа "Безопасность"</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020 00 00 000</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66,0</w:t>
            </w:r>
          </w:p>
        </w:tc>
        <w:tc>
          <w:tcPr>
            <w:tcW w:w="22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66,0</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100,0</w:t>
            </w:r>
          </w:p>
        </w:tc>
      </w:tr>
      <w:tr w:rsidR="00115723" w:rsidRPr="00115723" w:rsidTr="00115723">
        <w:trPr>
          <w:trHeight w:val="103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Программа "Содержание и развитие муниципального хозяйства"</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030 00 00 000</w:t>
            </w:r>
          </w:p>
        </w:tc>
        <w:tc>
          <w:tcPr>
            <w:tcW w:w="2125"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2 606,6</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2 523,5</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96,8</w:t>
            </w:r>
          </w:p>
        </w:tc>
      </w:tr>
      <w:tr w:rsidR="00115723" w:rsidRPr="00115723" w:rsidTr="00115723">
        <w:trPr>
          <w:trHeight w:val="78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Муниципальная программа "Развитие сельского хозяйства"</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040 00 00 000</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492,7</w:t>
            </w:r>
          </w:p>
        </w:tc>
        <w:tc>
          <w:tcPr>
            <w:tcW w:w="22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492,7</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100,0</w:t>
            </w:r>
          </w:p>
        </w:tc>
      </w:tr>
      <w:tr w:rsidR="00115723" w:rsidRPr="00115723" w:rsidTr="00115723">
        <w:trPr>
          <w:trHeight w:val="922"/>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Программа "Совершенствование молодежной политики и развитие физической культуры"</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050 00 00 000</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5 158,3</w:t>
            </w:r>
          </w:p>
        </w:tc>
        <w:tc>
          <w:tcPr>
            <w:tcW w:w="22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5 158,3</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100,0</w:t>
            </w:r>
          </w:p>
        </w:tc>
      </w:tr>
      <w:tr w:rsidR="00115723" w:rsidRPr="00115723" w:rsidTr="00115723">
        <w:trPr>
          <w:trHeight w:val="899"/>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lastRenderedPageBreak/>
              <w:t>Программа "Профилактика социально-значимых заболеваний, вакцинопрофилактика"</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060 00 00 000</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238,5</w:t>
            </w:r>
          </w:p>
        </w:tc>
        <w:tc>
          <w:tcPr>
            <w:tcW w:w="22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237,7</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99,7</w:t>
            </w:r>
          </w:p>
        </w:tc>
      </w:tr>
      <w:tr w:rsidR="00115723" w:rsidRPr="00115723" w:rsidTr="00115723">
        <w:trPr>
          <w:trHeight w:val="103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 xml:space="preserve">Муниципальная программа "Развитие образования </w:t>
            </w:r>
            <w:proofErr w:type="spellStart"/>
            <w:r w:rsidRPr="00115723">
              <w:rPr>
                <w:rFonts w:ascii="Times New Roman" w:eastAsia="Times New Roman" w:hAnsi="Times New Roman" w:cs="Times New Roman"/>
                <w:lang w:eastAsia="ru-RU"/>
              </w:rPr>
              <w:t>Овюрскогокожууна</w:t>
            </w:r>
            <w:proofErr w:type="spellEnd"/>
            <w:r w:rsidRPr="00115723">
              <w:rPr>
                <w:rFonts w:ascii="Times New Roman" w:eastAsia="Times New Roman" w:hAnsi="Times New Roman" w:cs="Times New Roman"/>
                <w:lang w:eastAsia="ru-RU"/>
              </w:rPr>
              <w:t>"</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070 00 00 000</w:t>
            </w:r>
          </w:p>
        </w:tc>
        <w:tc>
          <w:tcPr>
            <w:tcW w:w="2125"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309 617,5</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309 107,0</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99,8</w:t>
            </w:r>
          </w:p>
        </w:tc>
      </w:tr>
      <w:tr w:rsidR="00115723" w:rsidRPr="00115723" w:rsidTr="00115723">
        <w:trPr>
          <w:trHeight w:val="78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Муниципальная программа "Развитие культуры"</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080 00 00 000</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47 832,0</w:t>
            </w:r>
          </w:p>
        </w:tc>
        <w:tc>
          <w:tcPr>
            <w:tcW w:w="22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47 832,0</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100,0</w:t>
            </w:r>
          </w:p>
        </w:tc>
      </w:tr>
      <w:tr w:rsidR="00115723" w:rsidRPr="00115723" w:rsidTr="00115723">
        <w:trPr>
          <w:trHeight w:val="78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 xml:space="preserve">Программа "Создание благоприятных условий для ведения бизнеса" </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090 00 00 000</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0,0</w:t>
            </w:r>
          </w:p>
        </w:tc>
        <w:tc>
          <w:tcPr>
            <w:tcW w:w="22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0,0</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0,0</w:t>
            </w:r>
          </w:p>
        </w:tc>
      </w:tr>
      <w:tr w:rsidR="00115723" w:rsidRPr="00115723" w:rsidTr="00115723">
        <w:trPr>
          <w:trHeight w:val="1890"/>
        </w:trPr>
        <w:tc>
          <w:tcPr>
            <w:tcW w:w="2552" w:type="dxa"/>
            <w:tcBorders>
              <w:top w:val="nil"/>
              <w:left w:val="single" w:sz="8" w:space="0" w:color="auto"/>
              <w:bottom w:val="nil"/>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 xml:space="preserve">Программа "Развитие земельно-имущественных отношений и градостроительства на территории </w:t>
            </w:r>
            <w:proofErr w:type="spellStart"/>
            <w:r w:rsidRPr="00115723">
              <w:rPr>
                <w:rFonts w:ascii="Times New Roman" w:eastAsia="Times New Roman" w:hAnsi="Times New Roman" w:cs="Times New Roman"/>
                <w:lang w:eastAsia="ru-RU"/>
              </w:rPr>
              <w:t>Овюрскогокожууна</w:t>
            </w:r>
            <w:proofErr w:type="spellEnd"/>
            <w:r w:rsidRPr="00115723">
              <w:rPr>
                <w:rFonts w:ascii="Times New Roman" w:eastAsia="Times New Roman" w:hAnsi="Times New Roman" w:cs="Times New Roman"/>
                <w:lang w:eastAsia="ru-RU"/>
              </w:rPr>
              <w:t xml:space="preserve"> Республики Тыва на 2016 - 2018 годы"</w:t>
            </w:r>
          </w:p>
        </w:tc>
        <w:tc>
          <w:tcPr>
            <w:tcW w:w="1560" w:type="dxa"/>
            <w:tcBorders>
              <w:top w:val="nil"/>
              <w:left w:val="nil"/>
              <w:bottom w:val="nil"/>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10 00 00 0000</w:t>
            </w:r>
          </w:p>
        </w:tc>
        <w:tc>
          <w:tcPr>
            <w:tcW w:w="2125" w:type="dxa"/>
            <w:tcBorders>
              <w:top w:val="nil"/>
              <w:left w:val="nil"/>
              <w:bottom w:val="nil"/>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392,4</w:t>
            </w:r>
          </w:p>
        </w:tc>
        <w:tc>
          <w:tcPr>
            <w:tcW w:w="2260" w:type="dxa"/>
            <w:tcBorders>
              <w:top w:val="nil"/>
              <w:left w:val="nil"/>
              <w:bottom w:val="nil"/>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392,4</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100,0</w:t>
            </w:r>
          </w:p>
        </w:tc>
      </w:tr>
      <w:tr w:rsidR="00115723" w:rsidRPr="00115723" w:rsidTr="00115723">
        <w:trPr>
          <w:trHeight w:val="6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Calibri" w:eastAsia="Times New Roman" w:hAnsi="Calibri" w:cs="Calibri"/>
                <w:lang w:eastAsia="ru-RU"/>
              </w:rPr>
            </w:pPr>
            <w:r w:rsidRPr="00115723">
              <w:rPr>
                <w:rFonts w:ascii="Calibri" w:eastAsia="Times New Roman" w:hAnsi="Calibri" w:cs="Calibri"/>
                <w:lang w:eastAsia="ru-RU"/>
              </w:rPr>
              <w:t> </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Calibri" w:eastAsia="Times New Roman" w:hAnsi="Calibri" w:cs="Calibri"/>
                <w:lang w:eastAsia="ru-RU"/>
              </w:rPr>
            </w:pPr>
            <w:r w:rsidRPr="00115723">
              <w:rPr>
                <w:rFonts w:ascii="Calibri" w:eastAsia="Times New Roman" w:hAnsi="Calibri" w:cs="Calibri"/>
                <w:lang w:eastAsia="ru-RU"/>
              </w:rPr>
              <w:t> </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Calibri" w:eastAsia="Times New Roman" w:hAnsi="Calibri" w:cs="Calibri"/>
                <w:lang w:eastAsia="ru-RU"/>
              </w:rPr>
            </w:pPr>
            <w:r w:rsidRPr="00115723">
              <w:rPr>
                <w:rFonts w:ascii="Calibri" w:eastAsia="Times New Roman" w:hAnsi="Calibri" w:cs="Calibri"/>
                <w:lang w:eastAsia="ru-RU"/>
              </w:rPr>
              <w:t> </w:t>
            </w:r>
          </w:p>
        </w:tc>
        <w:tc>
          <w:tcPr>
            <w:tcW w:w="2260" w:type="dxa"/>
            <w:tcBorders>
              <w:top w:val="nil"/>
              <w:left w:val="nil"/>
              <w:bottom w:val="single" w:sz="8" w:space="0" w:color="auto"/>
              <w:right w:val="nil"/>
            </w:tcBorders>
            <w:shd w:val="clear" w:color="000000" w:fill="FFFFFF"/>
            <w:vAlign w:val="center"/>
            <w:hideMark/>
          </w:tcPr>
          <w:p w:rsidR="00115723" w:rsidRPr="00115723" w:rsidRDefault="00115723" w:rsidP="00115723">
            <w:pPr>
              <w:spacing w:after="0" w:line="240" w:lineRule="auto"/>
              <w:rPr>
                <w:rFonts w:ascii="Calibri" w:eastAsia="Times New Roman" w:hAnsi="Calibri" w:cs="Calibri"/>
                <w:lang w:eastAsia="ru-RU"/>
              </w:rPr>
            </w:pPr>
            <w:r w:rsidRPr="00115723">
              <w:rPr>
                <w:rFonts w:ascii="Calibri" w:eastAsia="Times New Roman" w:hAnsi="Calibri" w:cs="Calibri"/>
                <w:lang w:eastAsia="ru-RU"/>
              </w:rPr>
              <w:t> </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 </w:t>
            </w:r>
          </w:p>
        </w:tc>
      </w:tr>
      <w:tr w:rsidR="00115723" w:rsidRPr="00115723" w:rsidTr="00115723">
        <w:trPr>
          <w:trHeight w:val="1545"/>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Программа "Профессиональная подготовка, переподготовка и повышение квалификации"</w:t>
            </w:r>
          </w:p>
        </w:tc>
        <w:tc>
          <w:tcPr>
            <w:tcW w:w="15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11 00 00 0000</w:t>
            </w:r>
          </w:p>
        </w:tc>
        <w:tc>
          <w:tcPr>
            <w:tcW w:w="2125"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14,3</w:t>
            </w:r>
          </w:p>
        </w:tc>
        <w:tc>
          <w:tcPr>
            <w:tcW w:w="2260" w:type="dxa"/>
            <w:tcBorders>
              <w:top w:val="nil"/>
              <w:left w:val="nil"/>
              <w:bottom w:val="single" w:sz="8" w:space="0" w:color="auto"/>
              <w:right w:val="single" w:sz="8" w:space="0" w:color="auto"/>
            </w:tcBorders>
            <w:shd w:val="clear" w:color="000000" w:fill="FFFFFF"/>
            <w:vAlign w:val="center"/>
            <w:hideMark/>
          </w:tcPr>
          <w:p w:rsidR="00115723" w:rsidRPr="00115723" w:rsidRDefault="00115723" w:rsidP="00115723">
            <w:pPr>
              <w:spacing w:after="0" w:line="240" w:lineRule="auto"/>
              <w:jc w:val="center"/>
              <w:rPr>
                <w:rFonts w:ascii="Times New Roman" w:eastAsia="Times New Roman" w:hAnsi="Times New Roman" w:cs="Times New Roman"/>
                <w:lang w:eastAsia="ru-RU"/>
              </w:rPr>
            </w:pPr>
            <w:r w:rsidRPr="00115723">
              <w:rPr>
                <w:rFonts w:ascii="Times New Roman" w:eastAsia="Times New Roman" w:hAnsi="Times New Roman" w:cs="Times New Roman"/>
                <w:lang w:eastAsia="ru-RU"/>
              </w:rPr>
              <w:t>14,3</w:t>
            </w:r>
          </w:p>
        </w:tc>
        <w:tc>
          <w:tcPr>
            <w:tcW w:w="2260" w:type="dxa"/>
            <w:tcBorders>
              <w:top w:val="nil"/>
              <w:left w:val="nil"/>
              <w:bottom w:val="single" w:sz="8" w:space="0" w:color="auto"/>
              <w:right w:val="single" w:sz="8" w:space="0" w:color="auto"/>
            </w:tcBorders>
            <w:shd w:val="clear" w:color="000000" w:fill="FFFFFF"/>
            <w:noWrap/>
            <w:vAlign w:val="center"/>
            <w:hideMark/>
          </w:tcPr>
          <w:p w:rsidR="00115723" w:rsidRPr="00115723" w:rsidRDefault="00115723" w:rsidP="00115723">
            <w:pPr>
              <w:spacing w:after="0" w:line="240" w:lineRule="auto"/>
              <w:jc w:val="center"/>
              <w:rPr>
                <w:rFonts w:ascii="Times New Roman" w:eastAsia="Times New Roman" w:hAnsi="Times New Roman" w:cs="Times New Roman"/>
                <w:b/>
                <w:bCs/>
                <w:lang w:eastAsia="ru-RU"/>
              </w:rPr>
            </w:pPr>
            <w:r w:rsidRPr="00115723">
              <w:rPr>
                <w:rFonts w:ascii="Times New Roman" w:eastAsia="Times New Roman" w:hAnsi="Times New Roman" w:cs="Times New Roman"/>
                <w:b/>
                <w:bCs/>
                <w:lang w:eastAsia="ru-RU"/>
              </w:rPr>
              <w:t>100,0</w:t>
            </w:r>
          </w:p>
        </w:tc>
      </w:tr>
    </w:tbl>
    <w:p w:rsidR="00115723" w:rsidRPr="00115723" w:rsidRDefault="00115723" w:rsidP="00115723">
      <w:pPr>
        <w:spacing w:after="0" w:line="360" w:lineRule="auto"/>
        <w:ind w:firstLine="708"/>
        <w:jc w:val="center"/>
        <w:rPr>
          <w:rFonts w:ascii="Times New Roman" w:hAnsi="Times New Roman"/>
          <w:sz w:val="28"/>
          <w:szCs w:val="28"/>
        </w:rPr>
      </w:pPr>
    </w:p>
    <w:p w:rsidR="00115723" w:rsidRPr="00115723" w:rsidRDefault="00115723" w:rsidP="00115723">
      <w:pPr>
        <w:spacing w:after="0" w:line="360" w:lineRule="auto"/>
        <w:ind w:firstLine="708"/>
        <w:jc w:val="center"/>
        <w:rPr>
          <w:rFonts w:ascii="Times New Roman" w:hAnsi="Times New Roman" w:cs="Times New Roman"/>
          <w:sz w:val="28"/>
          <w:szCs w:val="28"/>
        </w:rPr>
      </w:pPr>
      <w:r w:rsidRPr="00115723">
        <w:rPr>
          <w:rFonts w:ascii="Times New Roman" w:hAnsi="Times New Roman"/>
          <w:sz w:val="28"/>
          <w:szCs w:val="28"/>
        </w:rPr>
        <w:tab/>
      </w:r>
      <w:r w:rsidRPr="00115723">
        <w:rPr>
          <w:rFonts w:ascii="Times New Roman" w:hAnsi="Times New Roman"/>
          <w:b/>
          <w:sz w:val="28"/>
          <w:szCs w:val="28"/>
        </w:rPr>
        <w:t>4</w:t>
      </w:r>
      <w:r w:rsidRPr="00115723">
        <w:rPr>
          <w:rFonts w:ascii="Times New Roman" w:hAnsi="Times New Roman" w:cs="Times New Roman"/>
          <w:b/>
          <w:sz w:val="28"/>
          <w:szCs w:val="28"/>
        </w:rPr>
        <w:t>. Источники внутреннего финансирования дефицита бюджета муниципального района «</w:t>
      </w:r>
      <w:proofErr w:type="spellStart"/>
      <w:r w:rsidRPr="00115723">
        <w:rPr>
          <w:rFonts w:ascii="Times New Roman" w:hAnsi="Times New Roman" w:cs="Times New Roman"/>
          <w:b/>
          <w:sz w:val="28"/>
          <w:szCs w:val="28"/>
        </w:rPr>
        <w:t>Овюрскийкожуун</w:t>
      </w:r>
      <w:proofErr w:type="spellEnd"/>
      <w:r w:rsidRPr="00115723">
        <w:rPr>
          <w:rFonts w:ascii="Times New Roman" w:hAnsi="Times New Roman" w:cs="Times New Roman"/>
          <w:b/>
          <w:sz w:val="28"/>
          <w:szCs w:val="28"/>
        </w:rPr>
        <w:t xml:space="preserve"> Республики Тыва»</w:t>
      </w:r>
    </w:p>
    <w:p w:rsidR="00115723" w:rsidRPr="00115723" w:rsidRDefault="00115723" w:rsidP="00115723">
      <w:pPr>
        <w:spacing w:after="0" w:line="360" w:lineRule="auto"/>
        <w:ind w:firstLine="708"/>
        <w:jc w:val="both"/>
        <w:rPr>
          <w:rFonts w:ascii="Times New Roman" w:hAnsi="Times New Roman" w:cs="Times New Roman"/>
          <w:sz w:val="28"/>
          <w:szCs w:val="28"/>
        </w:rPr>
      </w:pPr>
      <w:r w:rsidRPr="00115723">
        <w:rPr>
          <w:rFonts w:ascii="Times New Roman" w:hAnsi="Times New Roman" w:cs="Times New Roman"/>
          <w:sz w:val="28"/>
          <w:szCs w:val="28"/>
        </w:rPr>
        <w:t>Бюджет муниципального района «</w:t>
      </w:r>
      <w:proofErr w:type="spellStart"/>
      <w:r w:rsidRPr="00115723">
        <w:rPr>
          <w:rFonts w:ascii="Times New Roman" w:hAnsi="Times New Roman" w:cs="Times New Roman"/>
          <w:sz w:val="28"/>
          <w:szCs w:val="28"/>
        </w:rPr>
        <w:t>Овюрскийкожуун</w:t>
      </w:r>
      <w:proofErr w:type="spellEnd"/>
      <w:r w:rsidRPr="00115723">
        <w:rPr>
          <w:rFonts w:ascii="Times New Roman" w:hAnsi="Times New Roman" w:cs="Times New Roman"/>
          <w:sz w:val="28"/>
          <w:szCs w:val="28"/>
        </w:rPr>
        <w:t xml:space="preserve"> Республики Тыва» за 9 месяцев2018 года исполнен с профицитом в сумме 1082,5 тыс. рублей</w:t>
      </w:r>
      <w:r w:rsidR="00D76A36">
        <w:rPr>
          <w:rFonts w:ascii="Times New Roman" w:hAnsi="Times New Roman" w:cs="Times New Roman"/>
          <w:sz w:val="28"/>
          <w:szCs w:val="28"/>
        </w:rPr>
        <w:t xml:space="preserve"> </w:t>
      </w:r>
      <w:bookmarkStart w:id="0" w:name="_GoBack"/>
      <w:bookmarkEnd w:id="0"/>
      <w:r w:rsidRPr="00115723">
        <w:rPr>
          <w:rFonts w:ascii="Times New Roman" w:hAnsi="Times New Roman" w:cs="Times New Roman"/>
          <w:sz w:val="28"/>
          <w:szCs w:val="28"/>
        </w:rPr>
        <w:t xml:space="preserve">собственных доходов, из них акцизы 83,4 тыс. </w:t>
      </w:r>
      <w:proofErr w:type="spellStart"/>
      <w:r w:rsidRPr="00115723">
        <w:rPr>
          <w:rFonts w:ascii="Times New Roman" w:hAnsi="Times New Roman" w:cs="Times New Roman"/>
          <w:sz w:val="28"/>
          <w:szCs w:val="28"/>
        </w:rPr>
        <w:t>рублей</w:t>
      </w:r>
      <w:proofErr w:type="gramStart"/>
      <w:r w:rsidRPr="00115723">
        <w:rPr>
          <w:rFonts w:ascii="Times New Roman" w:hAnsi="Times New Roman" w:cs="Times New Roman"/>
          <w:sz w:val="28"/>
          <w:szCs w:val="28"/>
        </w:rPr>
        <w:t>.И</w:t>
      </w:r>
      <w:proofErr w:type="gramEnd"/>
      <w:r w:rsidRPr="00115723">
        <w:rPr>
          <w:rFonts w:ascii="Times New Roman" w:hAnsi="Times New Roman" w:cs="Times New Roman"/>
          <w:sz w:val="28"/>
          <w:szCs w:val="28"/>
        </w:rPr>
        <w:t>сточниками</w:t>
      </w:r>
      <w:proofErr w:type="spellEnd"/>
      <w:r w:rsidRPr="00115723">
        <w:rPr>
          <w:rFonts w:ascii="Times New Roman" w:hAnsi="Times New Roman" w:cs="Times New Roman"/>
          <w:sz w:val="28"/>
          <w:szCs w:val="28"/>
        </w:rPr>
        <w:t xml:space="preserve"> внутреннего финансирования дефицита являются остатки денежных средств на счете муниципального района. </w:t>
      </w:r>
    </w:p>
    <w:p w:rsidR="00115723" w:rsidRPr="00115723" w:rsidRDefault="00115723" w:rsidP="00115723">
      <w:pPr>
        <w:widowControl w:val="0"/>
        <w:spacing w:after="0" w:line="360" w:lineRule="auto"/>
        <w:jc w:val="both"/>
        <w:rPr>
          <w:rFonts w:ascii="Times New Roman" w:eastAsia="Calibri" w:hAnsi="Times New Roman" w:cs="Times New Roman"/>
          <w:sz w:val="28"/>
          <w:szCs w:val="28"/>
          <w:lang w:eastAsia="ru-RU"/>
        </w:rPr>
      </w:pPr>
    </w:p>
    <w:p w:rsidR="006721D0" w:rsidRDefault="006721D0"/>
    <w:p w:rsidR="00115723" w:rsidRDefault="00115723"/>
    <w:p w:rsidR="00115723" w:rsidRDefault="00115723"/>
    <w:p w:rsidR="00115723" w:rsidRDefault="00115723"/>
    <w:p w:rsidR="00115723" w:rsidRDefault="00115723"/>
    <w:sectPr w:rsidR="00115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40C"/>
    <w:multiLevelType w:val="hybridMultilevel"/>
    <w:tmpl w:val="0890BA34"/>
    <w:lvl w:ilvl="0" w:tplc="722EB29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EA00C07"/>
    <w:multiLevelType w:val="hybridMultilevel"/>
    <w:tmpl w:val="F7B0BA26"/>
    <w:lvl w:ilvl="0" w:tplc="A76AFE5E">
      <w:start w:val="1"/>
      <w:numFmt w:val="decimal"/>
      <w:lvlText w:val="%1)"/>
      <w:lvlJc w:val="left"/>
      <w:pPr>
        <w:ind w:left="1513" w:hanging="94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69C13A2"/>
    <w:multiLevelType w:val="hybridMultilevel"/>
    <w:tmpl w:val="F74CE634"/>
    <w:lvl w:ilvl="0" w:tplc="218088F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D0"/>
    <w:rsid w:val="000011D7"/>
    <w:rsid w:val="0000204A"/>
    <w:rsid w:val="000033F5"/>
    <w:rsid w:val="000105D1"/>
    <w:rsid w:val="0001117F"/>
    <w:rsid w:val="00013E37"/>
    <w:rsid w:val="00015C88"/>
    <w:rsid w:val="00020293"/>
    <w:rsid w:val="00020DD5"/>
    <w:rsid w:val="00021EF0"/>
    <w:rsid w:val="00022BBA"/>
    <w:rsid w:val="000270BA"/>
    <w:rsid w:val="00027F00"/>
    <w:rsid w:val="00031EF3"/>
    <w:rsid w:val="000321C6"/>
    <w:rsid w:val="000371B2"/>
    <w:rsid w:val="00037CD5"/>
    <w:rsid w:val="000461F9"/>
    <w:rsid w:val="00047C01"/>
    <w:rsid w:val="000508FD"/>
    <w:rsid w:val="00051587"/>
    <w:rsid w:val="000527D0"/>
    <w:rsid w:val="00060D66"/>
    <w:rsid w:val="00061224"/>
    <w:rsid w:val="00063113"/>
    <w:rsid w:val="00064D22"/>
    <w:rsid w:val="000741EE"/>
    <w:rsid w:val="00074556"/>
    <w:rsid w:val="0008064D"/>
    <w:rsid w:val="00082717"/>
    <w:rsid w:val="000833B5"/>
    <w:rsid w:val="0008366E"/>
    <w:rsid w:val="00084B54"/>
    <w:rsid w:val="00084D8A"/>
    <w:rsid w:val="0008599B"/>
    <w:rsid w:val="00086A37"/>
    <w:rsid w:val="000A7613"/>
    <w:rsid w:val="000A7F8E"/>
    <w:rsid w:val="000B31F5"/>
    <w:rsid w:val="000B33DF"/>
    <w:rsid w:val="000B343E"/>
    <w:rsid w:val="000B4655"/>
    <w:rsid w:val="000B5CA2"/>
    <w:rsid w:val="000B6807"/>
    <w:rsid w:val="000C1A24"/>
    <w:rsid w:val="000C22F3"/>
    <w:rsid w:val="000C32F5"/>
    <w:rsid w:val="000C3B70"/>
    <w:rsid w:val="000C3BD3"/>
    <w:rsid w:val="000C404D"/>
    <w:rsid w:val="000C584B"/>
    <w:rsid w:val="000D22A2"/>
    <w:rsid w:val="000D249E"/>
    <w:rsid w:val="000D4BD2"/>
    <w:rsid w:val="000D5CE0"/>
    <w:rsid w:val="000D63C2"/>
    <w:rsid w:val="000E3B1A"/>
    <w:rsid w:val="000E539B"/>
    <w:rsid w:val="000E6332"/>
    <w:rsid w:val="000E6CEF"/>
    <w:rsid w:val="000E7AB0"/>
    <w:rsid w:val="000F05D0"/>
    <w:rsid w:val="000F0F15"/>
    <w:rsid w:val="000F15E2"/>
    <w:rsid w:val="000F2366"/>
    <w:rsid w:val="000F2C5F"/>
    <w:rsid w:val="000F5792"/>
    <w:rsid w:val="000F5DFE"/>
    <w:rsid w:val="000F6AB6"/>
    <w:rsid w:val="0010168D"/>
    <w:rsid w:val="001021CA"/>
    <w:rsid w:val="00102668"/>
    <w:rsid w:val="00103B1A"/>
    <w:rsid w:val="001052A0"/>
    <w:rsid w:val="00106768"/>
    <w:rsid w:val="00106D5B"/>
    <w:rsid w:val="001073EB"/>
    <w:rsid w:val="00107551"/>
    <w:rsid w:val="001109E1"/>
    <w:rsid w:val="00110ECE"/>
    <w:rsid w:val="00112F5D"/>
    <w:rsid w:val="00113139"/>
    <w:rsid w:val="001138A8"/>
    <w:rsid w:val="001146CE"/>
    <w:rsid w:val="00115723"/>
    <w:rsid w:val="00116956"/>
    <w:rsid w:val="0012276B"/>
    <w:rsid w:val="00122CA4"/>
    <w:rsid w:val="00123988"/>
    <w:rsid w:val="00123B8A"/>
    <w:rsid w:val="001240EA"/>
    <w:rsid w:val="00124B3B"/>
    <w:rsid w:val="00127E59"/>
    <w:rsid w:val="00127E7C"/>
    <w:rsid w:val="00131851"/>
    <w:rsid w:val="00135E54"/>
    <w:rsid w:val="0013642B"/>
    <w:rsid w:val="001365E2"/>
    <w:rsid w:val="00140665"/>
    <w:rsid w:val="00145262"/>
    <w:rsid w:val="001462F6"/>
    <w:rsid w:val="0014796F"/>
    <w:rsid w:val="0015081B"/>
    <w:rsid w:val="00151F97"/>
    <w:rsid w:val="001528EE"/>
    <w:rsid w:val="00157CBF"/>
    <w:rsid w:val="00160AAE"/>
    <w:rsid w:val="001611A2"/>
    <w:rsid w:val="00162DC0"/>
    <w:rsid w:val="001630F4"/>
    <w:rsid w:val="00163AD3"/>
    <w:rsid w:val="001724D8"/>
    <w:rsid w:val="00174A4B"/>
    <w:rsid w:val="001757E8"/>
    <w:rsid w:val="001772A0"/>
    <w:rsid w:val="001807EB"/>
    <w:rsid w:val="001808DD"/>
    <w:rsid w:val="001813C2"/>
    <w:rsid w:val="0018190A"/>
    <w:rsid w:val="001865C6"/>
    <w:rsid w:val="00190844"/>
    <w:rsid w:val="00190A94"/>
    <w:rsid w:val="00191C0D"/>
    <w:rsid w:val="001A0541"/>
    <w:rsid w:val="001A26DC"/>
    <w:rsid w:val="001A536A"/>
    <w:rsid w:val="001A5824"/>
    <w:rsid w:val="001B2004"/>
    <w:rsid w:val="001B2A30"/>
    <w:rsid w:val="001C0DF9"/>
    <w:rsid w:val="001C147A"/>
    <w:rsid w:val="001C1615"/>
    <w:rsid w:val="001C21A5"/>
    <w:rsid w:val="001C2954"/>
    <w:rsid w:val="001C3DAC"/>
    <w:rsid w:val="001D0F0F"/>
    <w:rsid w:val="001D6A5C"/>
    <w:rsid w:val="001D6F2B"/>
    <w:rsid w:val="001D7F29"/>
    <w:rsid w:val="001E4D66"/>
    <w:rsid w:val="001E4F75"/>
    <w:rsid w:val="001E5035"/>
    <w:rsid w:val="001E6FA7"/>
    <w:rsid w:val="001F075F"/>
    <w:rsid w:val="001F16CF"/>
    <w:rsid w:val="001F66ED"/>
    <w:rsid w:val="001F6DA4"/>
    <w:rsid w:val="00201C04"/>
    <w:rsid w:val="00201F45"/>
    <w:rsid w:val="00202DE4"/>
    <w:rsid w:val="002033ED"/>
    <w:rsid w:val="00203BA6"/>
    <w:rsid w:val="00207D85"/>
    <w:rsid w:val="00212B5C"/>
    <w:rsid w:val="0021458B"/>
    <w:rsid w:val="00215CA6"/>
    <w:rsid w:val="00220B2C"/>
    <w:rsid w:val="0022206E"/>
    <w:rsid w:val="00224291"/>
    <w:rsid w:val="002335D8"/>
    <w:rsid w:val="00234E6A"/>
    <w:rsid w:val="00236157"/>
    <w:rsid w:val="00236A77"/>
    <w:rsid w:val="00240791"/>
    <w:rsid w:val="00241868"/>
    <w:rsid w:val="00245778"/>
    <w:rsid w:val="002467B0"/>
    <w:rsid w:val="00253882"/>
    <w:rsid w:val="00254345"/>
    <w:rsid w:val="00256BA7"/>
    <w:rsid w:val="002606B1"/>
    <w:rsid w:val="00263680"/>
    <w:rsid w:val="00266A5E"/>
    <w:rsid w:val="00266D0D"/>
    <w:rsid w:val="00275648"/>
    <w:rsid w:val="00281521"/>
    <w:rsid w:val="002818C9"/>
    <w:rsid w:val="00291D7D"/>
    <w:rsid w:val="00293301"/>
    <w:rsid w:val="002936F6"/>
    <w:rsid w:val="00296A2F"/>
    <w:rsid w:val="002A0173"/>
    <w:rsid w:val="002A2FDD"/>
    <w:rsid w:val="002A3566"/>
    <w:rsid w:val="002A587C"/>
    <w:rsid w:val="002B370F"/>
    <w:rsid w:val="002B3C30"/>
    <w:rsid w:val="002B3EA7"/>
    <w:rsid w:val="002B620B"/>
    <w:rsid w:val="002C086D"/>
    <w:rsid w:val="002C3ACC"/>
    <w:rsid w:val="002C3AEA"/>
    <w:rsid w:val="002D04B6"/>
    <w:rsid w:val="002D0D9A"/>
    <w:rsid w:val="002D32A5"/>
    <w:rsid w:val="002D4132"/>
    <w:rsid w:val="002D735F"/>
    <w:rsid w:val="002D7FF9"/>
    <w:rsid w:val="002E1577"/>
    <w:rsid w:val="002E2A29"/>
    <w:rsid w:val="002E54C7"/>
    <w:rsid w:val="002E7B02"/>
    <w:rsid w:val="002E7B9F"/>
    <w:rsid w:val="002F1306"/>
    <w:rsid w:val="002F1627"/>
    <w:rsid w:val="002F2FB1"/>
    <w:rsid w:val="002F4A08"/>
    <w:rsid w:val="002F6FFB"/>
    <w:rsid w:val="0030033B"/>
    <w:rsid w:val="00302178"/>
    <w:rsid w:val="00304112"/>
    <w:rsid w:val="00304B9A"/>
    <w:rsid w:val="00305651"/>
    <w:rsid w:val="00310466"/>
    <w:rsid w:val="00310842"/>
    <w:rsid w:val="0031325F"/>
    <w:rsid w:val="00324BBD"/>
    <w:rsid w:val="00324E31"/>
    <w:rsid w:val="00327BA1"/>
    <w:rsid w:val="00330FB1"/>
    <w:rsid w:val="00332A54"/>
    <w:rsid w:val="00333322"/>
    <w:rsid w:val="00336D93"/>
    <w:rsid w:val="00341958"/>
    <w:rsid w:val="00341F59"/>
    <w:rsid w:val="00343052"/>
    <w:rsid w:val="00344294"/>
    <w:rsid w:val="00350179"/>
    <w:rsid w:val="00353295"/>
    <w:rsid w:val="003555A0"/>
    <w:rsid w:val="00356AF2"/>
    <w:rsid w:val="00360E23"/>
    <w:rsid w:val="003631D2"/>
    <w:rsid w:val="003665F6"/>
    <w:rsid w:val="00370590"/>
    <w:rsid w:val="0037089D"/>
    <w:rsid w:val="003709BD"/>
    <w:rsid w:val="003723C5"/>
    <w:rsid w:val="0037251B"/>
    <w:rsid w:val="00373D99"/>
    <w:rsid w:val="003753FD"/>
    <w:rsid w:val="00376638"/>
    <w:rsid w:val="003770C4"/>
    <w:rsid w:val="00384EBB"/>
    <w:rsid w:val="00386C4D"/>
    <w:rsid w:val="003877CB"/>
    <w:rsid w:val="003935E9"/>
    <w:rsid w:val="003A1FF4"/>
    <w:rsid w:val="003A399E"/>
    <w:rsid w:val="003A3E50"/>
    <w:rsid w:val="003A4C11"/>
    <w:rsid w:val="003A51ED"/>
    <w:rsid w:val="003A7A26"/>
    <w:rsid w:val="003B04B0"/>
    <w:rsid w:val="003B77A1"/>
    <w:rsid w:val="003C1887"/>
    <w:rsid w:val="003C1B08"/>
    <w:rsid w:val="003C279D"/>
    <w:rsid w:val="003C306E"/>
    <w:rsid w:val="003C627B"/>
    <w:rsid w:val="003C749D"/>
    <w:rsid w:val="003D1243"/>
    <w:rsid w:val="003D21B5"/>
    <w:rsid w:val="003D5A3A"/>
    <w:rsid w:val="003D7252"/>
    <w:rsid w:val="003D7E0D"/>
    <w:rsid w:val="003E38FD"/>
    <w:rsid w:val="003E3B80"/>
    <w:rsid w:val="003E3F6B"/>
    <w:rsid w:val="003E4136"/>
    <w:rsid w:val="003E522E"/>
    <w:rsid w:val="003E769E"/>
    <w:rsid w:val="003F2E07"/>
    <w:rsid w:val="00400D0C"/>
    <w:rsid w:val="004025E8"/>
    <w:rsid w:val="0040300E"/>
    <w:rsid w:val="00404357"/>
    <w:rsid w:val="00405EF7"/>
    <w:rsid w:val="00410209"/>
    <w:rsid w:val="00415CBB"/>
    <w:rsid w:val="00420220"/>
    <w:rsid w:val="0042037F"/>
    <w:rsid w:val="00422B90"/>
    <w:rsid w:val="00423616"/>
    <w:rsid w:val="00427412"/>
    <w:rsid w:val="00430F4A"/>
    <w:rsid w:val="00431A46"/>
    <w:rsid w:val="00432AA3"/>
    <w:rsid w:val="00433236"/>
    <w:rsid w:val="00434C7F"/>
    <w:rsid w:val="00441FA8"/>
    <w:rsid w:val="00442166"/>
    <w:rsid w:val="00444A39"/>
    <w:rsid w:val="00447AC5"/>
    <w:rsid w:val="004509C2"/>
    <w:rsid w:val="0045265D"/>
    <w:rsid w:val="004536A0"/>
    <w:rsid w:val="004559A1"/>
    <w:rsid w:val="0046092A"/>
    <w:rsid w:val="004621DF"/>
    <w:rsid w:val="004630C7"/>
    <w:rsid w:val="00463C0F"/>
    <w:rsid w:val="00465DFD"/>
    <w:rsid w:val="00466082"/>
    <w:rsid w:val="004666D5"/>
    <w:rsid w:val="00466926"/>
    <w:rsid w:val="00467D49"/>
    <w:rsid w:val="0047137F"/>
    <w:rsid w:val="004719B5"/>
    <w:rsid w:val="004719C6"/>
    <w:rsid w:val="00472CB5"/>
    <w:rsid w:val="00473589"/>
    <w:rsid w:val="00473C79"/>
    <w:rsid w:val="00475261"/>
    <w:rsid w:val="00477107"/>
    <w:rsid w:val="004807C1"/>
    <w:rsid w:val="004821DE"/>
    <w:rsid w:val="0048500A"/>
    <w:rsid w:val="004850F9"/>
    <w:rsid w:val="00485B1D"/>
    <w:rsid w:val="00487190"/>
    <w:rsid w:val="004901EE"/>
    <w:rsid w:val="00495113"/>
    <w:rsid w:val="004A7982"/>
    <w:rsid w:val="004B03EB"/>
    <w:rsid w:val="004B1F7F"/>
    <w:rsid w:val="004B4FC4"/>
    <w:rsid w:val="004B6540"/>
    <w:rsid w:val="004B70A2"/>
    <w:rsid w:val="004B7E14"/>
    <w:rsid w:val="004C481E"/>
    <w:rsid w:val="004D5511"/>
    <w:rsid w:val="004D5C6D"/>
    <w:rsid w:val="004D62A9"/>
    <w:rsid w:val="004E0BAD"/>
    <w:rsid w:val="004E1850"/>
    <w:rsid w:val="004F2A3E"/>
    <w:rsid w:val="004F428C"/>
    <w:rsid w:val="004F6347"/>
    <w:rsid w:val="00500222"/>
    <w:rsid w:val="00500619"/>
    <w:rsid w:val="00501AE5"/>
    <w:rsid w:val="00501FEB"/>
    <w:rsid w:val="00502036"/>
    <w:rsid w:val="00502F1A"/>
    <w:rsid w:val="00504F45"/>
    <w:rsid w:val="00506869"/>
    <w:rsid w:val="005074BF"/>
    <w:rsid w:val="005118C1"/>
    <w:rsid w:val="00511F01"/>
    <w:rsid w:val="005138E8"/>
    <w:rsid w:val="00513B1C"/>
    <w:rsid w:val="005155C5"/>
    <w:rsid w:val="0052175A"/>
    <w:rsid w:val="005228A4"/>
    <w:rsid w:val="005237D4"/>
    <w:rsid w:val="00524A03"/>
    <w:rsid w:val="00525BB4"/>
    <w:rsid w:val="00530ED2"/>
    <w:rsid w:val="00532367"/>
    <w:rsid w:val="00534FB4"/>
    <w:rsid w:val="005369C8"/>
    <w:rsid w:val="00540605"/>
    <w:rsid w:val="00540D71"/>
    <w:rsid w:val="00540DD4"/>
    <w:rsid w:val="00542F50"/>
    <w:rsid w:val="00544A0F"/>
    <w:rsid w:val="00545048"/>
    <w:rsid w:val="00545B66"/>
    <w:rsid w:val="00547F1D"/>
    <w:rsid w:val="0055199C"/>
    <w:rsid w:val="005536AB"/>
    <w:rsid w:val="00554332"/>
    <w:rsid w:val="005543A9"/>
    <w:rsid w:val="00554662"/>
    <w:rsid w:val="00554B07"/>
    <w:rsid w:val="0055747E"/>
    <w:rsid w:val="00557C34"/>
    <w:rsid w:val="00561447"/>
    <w:rsid w:val="00561627"/>
    <w:rsid w:val="00564B83"/>
    <w:rsid w:val="00566246"/>
    <w:rsid w:val="0056743B"/>
    <w:rsid w:val="00572C26"/>
    <w:rsid w:val="005750EC"/>
    <w:rsid w:val="00580199"/>
    <w:rsid w:val="00580F90"/>
    <w:rsid w:val="005817C1"/>
    <w:rsid w:val="00584A46"/>
    <w:rsid w:val="0058660F"/>
    <w:rsid w:val="00594EE4"/>
    <w:rsid w:val="005970BE"/>
    <w:rsid w:val="005A02CA"/>
    <w:rsid w:val="005A087E"/>
    <w:rsid w:val="005A6AE0"/>
    <w:rsid w:val="005B1C99"/>
    <w:rsid w:val="005B1DCD"/>
    <w:rsid w:val="005B571E"/>
    <w:rsid w:val="005B574D"/>
    <w:rsid w:val="005B6D33"/>
    <w:rsid w:val="005C20A0"/>
    <w:rsid w:val="005C6EFF"/>
    <w:rsid w:val="005D00F2"/>
    <w:rsid w:val="005D0684"/>
    <w:rsid w:val="005D0A32"/>
    <w:rsid w:val="005D2C9F"/>
    <w:rsid w:val="005D4D77"/>
    <w:rsid w:val="005D5673"/>
    <w:rsid w:val="005D5751"/>
    <w:rsid w:val="005F0AF5"/>
    <w:rsid w:val="005F0DC6"/>
    <w:rsid w:val="005F0EE0"/>
    <w:rsid w:val="005F1447"/>
    <w:rsid w:val="005F206F"/>
    <w:rsid w:val="005F5290"/>
    <w:rsid w:val="0060017E"/>
    <w:rsid w:val="00600261"/>
    <w:rsid w:val="006016F9"/>
    <w:rsid w:val="00601964"/>
    <w:rsid w:val="0060705D"/>
    <w:rsid w:val="006103E8"/>
    <w:rsid w:val="0061106B"/>
    <w:rsid w:val="00611527"/>
    <w:rsid w:val="00612E1D"/>
    <w:rsid w:val="0061361B"/>
    <w:rsid w:val="006149A1"/>
    <w:rsid w:val="00617FD2"/>
    <w:rsid w:val="0062179F"/>
    <w:rsid w:val="00621C64"/>
    <w:rsid w:val="00622212"/>
    <w:rsid w:val="00622A82"/>
    <w:rsid w:val="00622AD6"/>
    <w:rsid w:val="00623439"/>
    <w:rsid w:val="006238A9"/>
    <w:rsid w:val="00623BF2"/>
    <w:rsid w:val="00625397"/>
    <w:rsid w:val="00626F1E"/>
    <w:rsid w:val="00627AC2"/>
    <w:rsid w:val="00630A9B"/>
    <w:rsid w:val="00635ADE"/>
    <w:rsid w:val="00637C3F"/>
    <w:rsid w:val="00637F0C"/>
    <w:rsid w:val="006408CB"/>
    <w:rsid w:val="00641EAE"/>
    <w:rsid w:val="00645323"/>
    <w:rsid w:val="00657300"/>
    <w:rsid w:val="00662365"/>
    <w:rsid w:val="00663B48"/>
    <w:rsid w:val="006707C2"/>
    <w:rsid w:val="0067128B"/>
    <w:rsid w:val="00671C1E"/>
    <w:rsid w:val="006721D0"/>
    <w:rsid w:val="006743CB"/>
    <w:rsid w:val="00675CA1"/>
    <w:rsid w:val="00682660"/>
    <w:rsid w:val="006841CE"/>
    <w:rsid w:val="006848E8"/>
    <w:rsid w:val="00685DF0"/>
    <w:rsid w:val="00687DD0"/>
    <w:rsid w:val="0069022B"/>
    <w:rsid w:val="00691AF0"/>
    <w:rsid w:val="00692F8F"/>
    <w:rsid w:val="00697304"/>
    <w:rsid w:val="006A1838"/>
    <w:rsid w:val="006A2356"/>
    <w:rsid w:val="006B2479"/>
    <w:rsid w:val="006B2D34"/>
    <w:rsid w:val="006B4176"/>
    <w:rsid w:val="006B6178"/>
    <w:rsid w:val="006B61D3"/>
    <w:rsid w:val="006B657B"/>
    <w:rsid w:val="006B68B4"/>
    <w:rsid w:val="006C09EF"/>
    <w:rsid w:val="006C2710"/>
    <w:rsid w:val="006C53B6"/>
    <w:rsid w:val="006C6A6C"/>
    <w:rsid w:val="006C7305"/>
    <w:rsid w:val="006D1515"/>
    <w:rsid w:val="006D35D2"/>
    <w:rsid w:val="006D4659"/>
    <w:rsid w:val="006D7478"/>
    <w:rsid w:val="006D75B1"/>
    <w:rsid w:val="006E2406"/>
    <w:rsid w:val="006E5BEB"/>
    <w:rsid w:val="006E73BC"/>
    <w:rsid w:val="006F0B16"/>
    <w:rsid w:val="006F0F33"/>
    <w:rsid w:val="006F2E19"/>
    <w:rsid w:val="006F2E69"/>
    <w:rsid w:val="006F33D7"/>
    <w:rsid w:val="006F3A68"/>
    <w:rsid w:val="006F4C1C"/>
    <w:rsid w:val="006F5740"/>
    <w:rsid w:val="00701008"/>
    <w:rsid w:val="00701931"/>
    <w:rsid w:val="007022E2"/>
    <w:rsid w:val="00703E51"/>
    <w:rsid w:val="007067A1"/>
    <w:rsid w:val="007069D5"/>
    <w:rsid w:val="007071F4"/>
    <w:rsid w:val="007108A6"/>
    <w:rsid w:val="007146C7"/>
    <w:rsid w:val="00716F74"/>
    <w:rsid w:val="007214C3"/>
    <w:rsid w:val="00723A27"/>
    <w:rsid w:val="00723D35"/>
    <w:rsid w:val="00725976"/>
    <w:rsid w:val="00725E9E"/>
    <w:rsid w:val="00726D86"/>
    <w:rsid w:val="007274EF"/>
    <w:rsid w:val="00731C48"/>
    <w:rsid w:val="007320A5"/>
    <w:rsid w:val="0073348F"/>
    <w:rsid w:val="007344AF"/>
    <w:rsid w:val="00735985"/>
    <w:rsid w:val="00740B88"/>
    <w:rsid w:val="00740D0D"/>
    <w:rsid w:val="007451E7"/>
    <w:rsid w:val="00745637"/>
    <w:rsid w:val="00746C67"/>
    <w:rsid w:val="00750DC6"/>
    <w:rsid w:val="007520D4"/>
    <w:rsid w:val="007528E3"/>
    <w:rsid w:val="00752E7A"/>
    <w:rsid w:val="00764D52"/>
    <w:rsid w:val="00765498"/>
    <w:rsid w:val="0076697F"/>
    <w:rsid w:val="007672E8"/>
    <w:rsid w:val="00773229"/>
    <w:rsid w:val="00773531"/>
    <w:rsid w:val="007761CB"/>
    <w:rsid w:val="0077699F"/>
    <w:rsid w:val="00776B01"/>
    <w:rsid w:val="00783F6B"/>
    <w:rsid w:val="007867C1"/>
    <w:rsid w:val="00787A69"/>
    <w:rsid w:val="00792167"/>
    <w:rsid w:val="00792347"/>
    <w:rsid w:val="007965C0"/>
    <w:rsid w:val="00796B08"/>
    <w:rsid w:val="007A043A"/>
    <w:rsid w:val="007A1C65"/>
    <w:rsid w:val="007A2D0C"/>
    <w:rsid w:val="007A2E13"/>
    <w:rsid w:val="007A43B0"/>
    <w:rsid w:val="007A4FFD"/>
    <w:rsid w:val="007A53F8"/>
    <w:rsid w:val="007B010B"/>
    <w:rsid w:val="007B0486"/>
    <w:rsid w:val="007B1D58"/>
    <w:rsid w:val="007B3208"/>
    <w:rsid w:val="007C262F"/>
    <w:rsid w:val="007C4470"/>
    <w:rsid w:val="007C754D"/>
    <w:rsid w:val="007D0181"/>
    <w:rsid w:val="007D0D7E"/>
    <w:rsid w:val="007D23BC"/>
    <w:rsid w:val="007D7843"/>
    <w:rsid w:val="007E0E2E"/>
    <w:rsid w:val="007E1760"/>
    <w:rsid w:val="007E41BD"/>
    <w:rsid w:val="007E6FD4"/>
    <w:rsid w:val="007F0564"/>
    <w:rsid w:val="007F0B63"/>
    <w:rsid w:val="007F5283"/>
    <w:rsid w:val="007F53B6"/>
    <w:rsid w:val="00800D7B"/>
    <w:rsid w:val="008013F0"/>
    <w:rsid w:val="00801E0D"/>
    <w:rsid w:val="00810B6F"/>
    <w:rsid w:val="00810D39"/>
    <w:rsid w:val="00814178"/>
    <w:rsid w:val="00814F4F"/>
    <w:rsid w:val="008153DB"/>
    <w:rsid w:val="00816491"/>
    <w:rsid w:val="00820431"/>
    <w:rsid w:val="008207E0"/>
    <w:rsid w:val="008217C3"/>
    <w:rsid w:val="008217DF"/>
    <w:rsid w:val="00821F3F"/>
    <w:rsid w:val="00823352"/>
    <w:rsid w:val="00825769"/>
    <w:rsid w:val="008269F3"/>
    <w:rsid w:val="0082719D"/>
    <w:rsid w:val="00830EA9"/>
    <w:rsid w:val="008348B1"/>
    <w:rsid w:val="00837227"/>
    <w:rsid w:val="0084071B"/>
    <w:rsid w:val="00840768"/>
    <w:rsid w:val="0084180C"/>
    <w:rsid w:val="008418AF"/>
    <w:rsid w:val="00842A57"/>
    <w:rsid w:val="0085552B"/>
    <w:rsid w:val="00857D5D"/>
    <w:rsid w:val="008607D1"/>
    <w:rsid w:val="00863C8B"/>
    <w:rsid w:val="00864C6D"/>
    <w:rsid w:val="008700E8"/>
    <w:rsid w:val="0087414F"/>
    <w:rsid w:val="00877043"/>
    <w:rsid w:val="008770DE"/>
    <w:rsid w:val="0087785E"/>
    <w:rsid w:val="00881A28"/>
    <w:rsid w:val="00885729"/>
    <w:rsid w:val="008869F8"/>
    <w:rsid w:val="008909FE"/>
    <w:rsid w:val="00891C18"/>
    <w:rsid w:val="008A4D9A"/>
    <w:rsid w:val="008A7718"/>
    <w:rsid w:val="008B0751"/>
    <w:rsid w:val="008B30E6"/>
    <w:rsid w:val="008C1F17"/>
    <w:rsid w:val="008C256E"/>
    <w:rsid w:val="008C33E3"/>
    <w:rsid w:val="008C3FF1"/>
    <w:rsid w:val="008C4324"/>
    <w:rsid w:val="008C52CC"/>
    <w:rsid w:val="008C7477"/>
    <w:rsid w:val="008C768B"/>
    <w:rsid w:val="008D1558"/>
    <w:rsid w:val="008D36E6"/>
    <w:rsid w:val="008D5067"/>
    <w:rsid w:val="008D6085"/>
    <w:rsid w:val="008D7CDD"/>
    <w:rsid w:val="008E00A9"/>
    <w:rsid w:val="008E2A0E"/>
    <w:rsid w:val="008E43A8"/>
    <w:rsid w:val="008E492B"/>
    <w:rsid w:val="008E68C8"/>
    <w:rsid w:val="008E7EBD"/>
    <w:rsid w:val="008F1716"/>
    <w:rsid w:val="008F47A1"/>
    <w:rsid w:val="008F5081"/>
    <w:rsid w:val="008F5505"/>
    <w:rsid w:val="008F7032"/>
    <w:rsid w:val="008F7FE9"/>
    <w:rsid w:val="00903AAC"/>
    <w:rsid w:val="009043BF"/>
    <w:rsid w:val="00911C79"/>
    <w:rsid w:val="00914D12"/>
    <w:rsid w:val="00921168"/>
    <w:rsid w:val="009247F7"/>
    <w:rsid w:val="00925036"/>
    <w:rsid w:val="00927EDB"/>
    <w:rsid w:val="009329D2"/>
    <w:rsid w:val="00934238"/>
    <w:rsid w:val="0093424A"/>
    <w:rsid w:val="00934590"/>
    <w:rsid w:val="009357EC"/>
    <w:rsid w:val="00937566"/>
    <w:rsid w:val="0093758F"/>
    <w:rsid w:val="0093794E"/>
    <w:rsid w:val="0094319D"/>
    <w:rsid w:val="009444DD"/>
    <w:rsid w:val="009450AB"/>
    <w:rsid w:val="0094780D"/>
    <w:rsid w:val="009514C0"/>
    <w:rsid w:val="00952F49"/>
    <w:rsid w:val="00957977"/>
    <w:rsid w:val="00960CC2"/>
    <w:rsid w:val="009644F2"/>
    <w:rsid w:val="00964A82"/>
    <w:rsid w:val="00985413"/>
    <w:rsid w:val="009875A6"/>
    <w:rsid w:val="009875E1"/>
    <w:rsid w:val="009931A1"/>
    <w:rsid w:val="00994BDA"/>
    <w:rsid w:val="00995C0B"/>
    <w:rsid w:val="00995D84"/>
    <w:rsid w:val="00996D77"/>
    <w:rsid w:val="00997D98"/>
    <w:rsid w:val="00997FC3"/>
    <w:rsid w:val="009A0822"/>
    <w:rsid w:val="009A71D0"/>
    <w:rsid w:val="009B1BFF"/>
    <w:rsid w:val="009B3A3A"/>
    <w:rsid w:val="009B4777"/>
    <w:rsid w:val="009B4C5B"/>
    <w:rsid w:val="009C1A50"/>
    <w:rsid w:val="009C4595"/>
    <w:rsid w:val="009C5B3C"/>
    <w:rsid w:val="009C611F"/>
    <w:rsid w:val="009C72F8"/>
    <w:rsid w:val="009D3C22"/>
    <w:rsid w:val="009D49CC"/>
    <w:rsid w:val="009D6120"/>
    <w:rsid w:val="009D6422"/>
    <w:rsid w:val="009E3F71"/>
    <w:rsid w:val="009E554C"/>
    <w:rsid w:val="009F0647"/>
    <w:rsid w:val="009F0921"/>
    <w:rsid w:val="009F472C"/>
    <w:rsid w:val="00A00153"/>
    <w:rsid w:val="00A01DA0"/>
    <w:rsid w:val="00A01DAD"/>
    <w:rsid w:val="00A056C8"/>
    <w:rsid w:val="00A0768C"/>
    <w:rsid w:val="00A07705"/>
    <w:rsid w:val="00A10260"/>
    <w:rsid w:val="00A109BF"/>
    <w:rsid w:val="00A12569"/>
    <w:rsid w:val="00A12846"/>
    <w:rsid w:val="00A12C1E"/>
    <w:rsid w:val="00A15479"/>
    <w:rsid w:val="00A15C99"/>
    <w:rsid w:val="00A163BE"/>
    <w:rsid w:val="00A164DB"/>
    <w:rsid w:val="00A21E9D"/>
    <w:rsid w:val="00A2678C"/>
    <w:rsid w:val="00A27909"/>
    <w:rsid w:val="00A30327"/>
    <w:rsid w:val="00A32E1C"/>
    <w:rsid w:val="00A33847"/>
    <w:rsid w:val="00A33E99"/>
    <w:rsid w:val="00A35BAF"/>
    <w:rsid w:val="00A40E31"/>
    <w:rsid w:val="00A4145A"/>
    <w:rsid w:val="00A41C9A"/>
    <w:rsid w:val="00A43C15"/>
    <w:rsid w:val="00A44126"/>
    <w:rsid w:val="00A44FF3"/>
    <w:rsid w:val="00A45663"/>
    <w:rsid w:val="00A471BC"/>
    <w:rsid w:val="00A54430"/>
    <w:rsid w:val="00A54E9D"/>
    <w:rsid w:val="00A55286"/>
    <w:rsid w:val="00A557D8"/>
    <w:rsid w:val="00A57AB1"/>
    <w:rsid w:val="00A612D3"/>
    <w:rsid w:val="00A64194"/>
    <w:rsid w:val="00A70A60"/>
    <w:rsid w:val="00A713EC"/>
    <w:rsid w:val="00A73943"/>
    <w:rsid w:val="00A74A5A"/>
    <w:rsid w:val="00A813BE"/>
    <w:rsid w:val="00A81658"/>
    <w:rsid w:val="00A8235D"/>
    <w:rsid w:val="00A84859"/>
    <w:rsid w:val="00A856D3"/>
    <w:rsid w:val="00A85FDC"/>
    <w:rsid w:val="00A903D3"/>
    <w:rsid w:val="00A9120E"/>
    <w:rsid w:val="00A91BA8"/>
    <w:rsid w:val="00A947E1"/>
    <w:rsid w:val="00A95EB4"/>
    <w:rsid w:val="00A971E8"/>
    <w:rsid w:val="00A97D0D"/>
    <w:rsid w:val="00AA0A79"/>
    <w:rsid w:val="00AA3179"/>
    <w:rsid w:val="00AA3664"/>
    <w:rsid w:val="00AB2685"/>
    <w:rsid w:val="00AB2EAB"/>
    <w:rsid w:val="00AC2A6B"/>
    <w:rsid w:val="00AC421F"/>
    <w:rsid w:val="00AD410F"/>
    <w:rsid w:val="00AD4614"/>
    <w:rsid w:val="00AD5FD3"/>
    <w:rsid w:val="00AD67A1"/>
    <w:rsid w:val="00AD76F1"/>
    <w:rsid w:val="00AE42E5"/>
    <w:rsid w:val="00AE6EE6"/>
    <w:rsid w:val="00AE6F72"/>
    <w:rsid w:val="00AE7FF7"/>
    <w:rsid w:val="00AF4AA5"/>
    <w:rsid w:val="00AF56A9"/>
    <w:rsid w:val="00B06493"/>
    <w:rsid w:val="00B06A33"/>
    <w:rsid w:val="00B07689"/>
    <w:rsid w:val="00B07AE5"/>
    <w:rsid w:val="00B10145"/>
    <w:rsid w:val="00B1525C"/>
    <w:rsid w:val="00B155F5"/>
    <w:rsid w:val="00B162F5"/>
    <w:rsid w:val="00B16492"/>
    <w:rsid w:val="00B16775"/>
    <w:rsid w:val="00B16DB5"/>
    <w:rsid w:val="00B20471"/>
    <w:rsid w:val="00B2154B"/>
    <w:rsid w:val="00B23A85"/>
    <w:rsid w:val="00B25309"/>
    <w:rsid w:val="00B30319"/>
    <w:rsid w:val="00B31F92"/>
    <w:rsid w:val="00B358FF"/>
    <w:rsid w:val="00B37626"/>
    <w:rsid w:val="00B40F22"/>
    <w:rsid w:val="00B465AA"/>
    <w:rsid w:val="00B47556"/>
    <w:rsid w:val="00B508B4"/>
    <w:rsid w:val="00B556D2"/>
    <w:rsid w:val="00B572E1"/>
    <w:rsid w:val="00B613C4"/>
    <w:rsid w:val="00B63B8C"/>
    <w:rsid w:val="00B63D81"/>
    <w:rsid w:val="00B64384"/>
    <w:rsid w:val="00B64529"/>
    <w:rsid w:val="00B67F53"/>
    <w:rsid w:val="00B72286"/>
    <w:rsid w:val="00B74C82"/>
    <w:rsid w:val="00B800FC"/>
    <w:rsid w:val="00B821FD"/>
    <w:rsid w:val="00B82CC1"/>
    <w:rsid w:val="00B83043"/>
    <w:rsid w:val="00B84E50"/>
    <w:rsid w:val="00B87F30"/>
    <w:rsid w:val="00B902C5"/>
    <w:rsid w:val="00B93296"/>
    <w:rsid w:val="00B957F9"/>
    <w:rsid w:val="00B975CB"/>
    <w:rsid w:val="00B97873"/>
    <w:rsid w:val="00BA5A01"/>
    <w:rsid w:val="00BA7AF6"/>
    <w:rsid w:val="00BB1CD3"/>
    <w:rsid w:val="00BB2D58"/>
    <w:rsid w:val="00BB518A"/>
    <w:rsid w:val="00BB5A1B"/>
    <w:rsid w:val="00BC0534"/>
    <w:rsid w:val="00BC0909"/>
    <w:rsid w:val="00BC1B15"/>
    <w:rsid w:val="00BC27B2"/>
    <w:rsid w:val="00BC38E8"/>
    <w:rsid w:val="00BC4140"/>
    <w:rsid w:val="00BC5C73"/>
    <w:rsid w:val="00BC64DE"/>
    <w:rsid w:val="00BC66F1"/>
    <w:rsid w:val="00BC6800"/>
    <w:rsid w:val="00BD197E"/>
    <w:rsid w:val="00BD1AC4"/>
    <w:rsid w:val="00BD2478"/>
    <w:rsid w:val="00BD48FA"/>
    <w:rsid w:val="00BD5028"/>
    <w:rsid w:val="00BD6718"/>
    <w:rsid w:val="00BD7AFA"/>
    <w:rsid w:val="00BE2A06"/>
    <w:rsid w:val="00BF1874"/>
    <w:rsid w:val="00BF4919"/>
    <w:rsid w:val="00BF4D02"/>
    <w:rsid w:val="00C031C3"/>
    <w:rsid w:val="00C034C2"/>
    <w:rsid w:val="00C0353D"/>
    <w:rsid w:val="00C03670"/>
    <w:rsid w:val="00C052CB"/>
    <w:rsid w:val="00C058AE"/>
    <w:rsid w:val="00C07D8D"/>
    <w:rsid w:val="00C07EDB"/>
    <w:rsid w:val="00C112AC"/>
    <w:rsid w:val="00C1667A"/>
    <w:rsid w:val="00C17E76"/>
    <w:rsid w:val="00C202DA"/>
    <w:rsid w:val="00C20995"/>
    <w:rsid w:val="00C22703"/>
    <w:rsid w:val="00C23E23"/>
    <w:rsid w:val="00C2438A"/>
    <w:rsid w:val="00C31019"/>
    <w:rsid w:val="00C34AF4"/>
    <w:rsid w:val="00C36FE8"/>
    <w:rsid w:val="00C3740F"/>
    <w:rsid w:val="00C4060D"/>
    <w:rsid w:val="00C41CEC"/>
    <w:rsid w:val="00C43E8B"/>
    <w:rsid w:val="00C45F80"/>
    <w:rsid w:val="00C466FD"/>
    <w:rsid w:val="00C4678A"/>
    <w:rsid w:val="00C47C5A"/>
    <w:rsid w:val="00C50F28"/>
    <w:rsid w:val="00C51012"/>
    <w:rsid w:val="00C52165"/>
    <w:rsid w:val="00C5249C"/>
    <w:rsid w:val="00C53ECD"/>
    <w:rsid w:val="00C55639"/>
    <w:rsid w:val="00C57CB3"/>
    <w:rsid w:val="00C6041E"/>
    <w:rsid w:val="00C62271"/>
    <w:rsid w:val="00C6311F"/>
    <w:rsid w:val="00C67722"/>
    <w:rsid w:val="00C727CD"/>
    <w:rsid w:val="00C77C6F"/>
    <w:rsid w:val="00C77EF3"/>
    <w:rsid w:val="00C805EA"/>
    <w:rsid w:val="00C81C0C"/>
    <w:rsid w:val="00C81E36"/>
    <w:rsid w:val="00C82B38"/>
    <w:rsid w:val="00C8389C"/>
    <w:rsid w:val="00C8519C"/>
    <w:rsid w:val="00C91BAD"/>
    <w:rsid w:val="00C91BDA"/>
    <w:rsid w:val="00C939FC"/>
    <w:rsid w:val="00C95499"/>
    <w:rsid w:val="00CA2A4A"/>
    <w:rsid w:val="00CA6F33"/>
    <w:rsid w:val="00CB19A4"/>
    <w:rsid w:val="00CB2209"/>
    <w:rsid w:val="00CB232F"/>
    <w:rsid w:val="00CB4E7D"/>
    <w:rsid w:val="00CB59B3"/>
    <w:rsid w:val="00CB602B"/>
    <w:rsid w:val="00CB6D0B"/>
    <w:rsid w:val="00CC26EA"/>
    <w:rsid w:val="00CC274D"/>
    <w:rsid w:val="00CC2F49"/>
    <w:rsid w:val="00CC4305"/>
    <w:rsid w:val="00CC6579"/>
    <w:rsid w:val="00CC67BC"/>
    <w:rsid w:val="00CD0814"/>
    <w:rsid w:val="00CD3D5F"/>
    <w:rsid w:val="00CD50E5"/>
    <w:rsid w:val="00CD67A0"/>
    <w:rsid w:val="00CE25E9"/>
    <w:rsid w:val="00CE4B57"/>
    <w:rsid w:val="00CE60D2"/>
    <w:rsid w:val="00CE7400"/>
    <w:rsid w:val="00CF1EC4"/>
    <w:rsid w:val="00CF2DAE"/>
    <w:rsid w:val="00CF2DED"/>
    <w:rsid w:val="00CF2F7C"/>
    <w:rsid w:val="00CF395D"/>
    <w:rsid w:val="00CF6073"/>
    <w:rsid w:val="00D0167B"/>
    <w:rsid w:val="00D01E22"/>
    <w:rsid w:val="00D035B3"/>
    <w:rsid w:val="00D03C85"/>
    <w:rsid w:val="00D03CEA"/>
    <w:rsid w:val="00D05EF9"/>
    <w:rsid w:val="00D07DA5"/>
    <w:rsid w:val="00D14ED7"/>
    <w:rsid w:val="00D1671D"/>
    <w:rsid w:val="00D23DAD"/>
    <w:rsid w:val="00D267E2"/>
    <w:rsid w:val="00D33529"/>
    <w:rsid w:val="00D33A38"/>
    <w:rsid w:val="00D341D7"/>
    <w:rsid w:val="00D348EC"/>
    <w:rsid w:val="00D36A87"/>
    <w:rsid w:val="00D42F2A"/>
    <w:rsid w:val="00D470F0"/>
    <w:rsid w:val="00D51DF5"/>
    <w:rsid w:val="00D53265"/>
    <w:rsid w:val="00D54C7E"/>
    <w:rsid w:val="00D620B8"/>
    <w:rsid w:val="00D648BD"/>
    <w:rsid w:val="00D67089"/>
    <w:rsid w:val="00D70F14"/>
    <w:rsid w:val="00D71C47"/>
    <w:rsid w:val="00D76A09"/>
    <w:rsid w:val="00D76A36"/>
    <w:rsid w:val="00D80CEA"/>
    <w:rsid w:val="00D82510"/>
    <w:rsid w:val="00D85149"/>
    <w:rsid w:val="00D92312"/>
    <w:rsid w:val="00D93044"/>
    <w:rsid w:val="00D96D13"/>
    <w:rsid w:val="00DA0084"/>
    <w:rsid w:val="00DA567D"/>
    <w:rsid w:val="00DA5A4D"/>
    <w:rsid w:val="00DB02D3"/>
    <w:rsid w:val="00DB114F"/>
    <w:rsid w:val="00DB347C"/>
    <w:rsid w:val="00DB5363"/>
    <w:rsid w:val="00DB62C7"/>
    <w:rsid w:val="00DC1526"/>
    <w:rsid w:val="00DC41ED"/>
    <w:rsid w:val="00DD2A5C"/>
    <w:rsid w:val="00DD5B19"/>
    <w:rsid w:val="00DD6C9C"/>
    <w:rsid w:val="00DD7CC1"/>
    <w:rsid w:val="00DE0620"/>
    <w:rsid w:val="00DE2134"/>
    <w:rsid w:val="00DE5C3B"/>
    <w:rsid w:val="00DF1E66"/>
    <w:rsid w:val="00E00158"/>
    <w:rsid w:val="00E00DD4"/>
    <w:rsid w:val="00E025A5"/>
    <w:rsid w:val="00E04AC2"/>
    <w:rsid w:val="00E060B4"/>
    <w:rsid w:val="00E06A4C"/>
    <w:rsid w:val="00E10E9C"/>
    <w:rsid w:val="00E11159"/>
    <w:rsid w:val="00E119D5"/>
    <w:rsid w:val="00E11CA4"/>
    <w:rsid w:val="00E12980"/>
    <w:rsid w:val="00E14052"/>
    <w:rsid w:val="00E1450D"/>
    <w:rsid w:val="00E14918"/>
    <w:rsid w:val="00E16539"/>
    <w:rsid w:val="00E202BF"/>
    <w:rsid w:val="00E21341"/>
    <w:rsid w:val="00E21B52"/>
    <w:rsid w:val="00E23349"/>
    <w:rsid w:val="00E23BB6"/>
    <w:rsid w:val="00E23F34"/>
    <w:rsid w:val="00E247A4"/>
    <w:rsid w:val="00E26374"/>
    <w:rsid w:val="00E2668B"/>
    <w:rsid w:val="00E26FD7"/>
    <w:rsid w:val="00E300BA"/>
    <w:rsid w:val="00E306D0"/>
    <w:rsid w:val="00E30D99"/>
    <w:rsid w:val="00E32A9B"/>
    <w:rsid w:val="00E32AEB"/>
    <w:rsid w:val="00E33AC9"/>
    <w:rsid w:val="00E33E31"/>
    <w:rsid w:val="00E365C7"/>
    <w:rsid w:val="00E36D98"/>
    <w:rsid w:val="00E378A4"/>
    <w:rsid w:val="00E402BF"/>
    <w:rsid w:val="00E42628"/>
    <w:rsid w:val="00E441F9"/>
    <w:rsid w:val="00E45E4A"/>
    <w:rsid w:val="00E46325"/>
    <w:rsid w:val="00E465F9"/>
    <w:rsid w:val="00E46ECB"/>
    <w:rsid w:val="00E479AE"/>
    <w:rsid w:val="00E5220C"/>
    <w:rsid w:val="00E53050"/>
    <w:rsid w:val="00E54DAA"/>
    <w:rsid w:val="00E5542D"/>
    <w:rsid w:val="00E55859"/>
    <w:rsid w:val="00E56E47"/>
    <w:rsid w:val="00E57A1E"/>
    <w:rsid w:val="00E62A0C"/>
    <w:rsid w:val="00E63DFE"/>
    <w:rsid w:val="00E64AD2"/>
    <w:rsid w:val="00E65CAF"/>
    <w:rsid w:val="00E67FF0"/>
    <w:rsid w:val="00E755CF"/>
    <w:rsid w:val="00E80FE6"/>
    <w:rsid w:val="00E81ABA"/>
    <w:rsid w:val="00E831DE"/>
    <w:rsid w:val="00E8328D"/>
    <w:rsid w:val="00E8585F"/>
    <w:rsid w:val="00E85D00"/>
    <w:rsid w:val="00E9169A"/>
    <w:rsid w:val="00E937FC"/>
    <w:rsid w:val="00E9500B"/>
    <w:rsid w:val="00E953DD"/>
    <w:rsid w:val="00EA01F9"/>
    <w:rsid w:val="00EA2B60"/>
    <w:rsid w:val="00EA404C"/>
    <w:rsid w:val="00EA4FD0"/>
    <w:rsid w:val="00EA56DF"/>
    <w:rsid w:val="00EA5D6B"/>
    <w:rsid w:val="00EA5F20"/>
    <w:rsid w:val="00EB213B"/>
    <w:rsid w:val="00EB6AD8"/>
    <w:rsid w:val="00EB7D29"/>
    <w:rsid w:val="00EC14CF"/>
    <w:rsid w:val="00EC19A9"/>
    <w:rsid w:val="00EC1D91"/>
    <w:rsid w:val="00EC2939"/>
    <w:rsid w:val="00EC2EA5"/>
    <w:rsid w:val="00EC3D74"/>
    <w:rsid w:val="00EC3DB1"/>
    <w:rsid w:val="00EC5D4C"/>
    <w:rsid w:val="00EC7605"/>
    <w:rsid w:val="00ED07A3"/>
    <w:rsid w:val="00ED1992"/>
    <w:rsid w:val="00ED21CC"/>
    <w:rsid w:val="00ED45BF"/>
    <w:rsid w:val="00ED66F6"/>
    <w:rsid w:val="00EE10B0"/>
    <w:rsid w:val="00EE42FF"/>
    <w:rsid w:val="00EE5B97"/>
    <w:rsid w:val="00EE5DED"/>
    <w:rsid w:val="00EE6487"/>
    <w:rsid w:val="00F007C1"/>
    <w:rsid w:val="00F0478C"/>
    <w:rsid w:val="00F04D99"/>
    <w:rsid w:val="00F06E32"/>
    <w:rsid w:val="00F10E72"/>
    <w:rsid w:val="00F114F2"/>
    <w:rsid w:val="00F13168"/>
    <w:rsid w:val="00F16CB2"/>
    <w:rsid w:val="00F17AA6"/>
    <w:rsid w:val="00F2008C"/>
    <w:rsid w:val="00F2115F"/>
    <w:rsid w:val="00F2686F"/>
    <w:rsid w:val="00F30768"/>
    <w:rsid w:val="00F31B5C"/>
    <w:rsid w:val="00F33296"/>
    <w:rsid w:val="00F3371D"/>
    <w:rsid w:val="00F34CA7"/>
    <w:rsid w:val="00F34E0A"/>
    <w:rsid w:val="00F36034"/>
    <w:rsid w:val="00F36986"/>
    <w:rsid w:val="00F406CE"/>
    <w:rsid w:val="00F41287"/>
    <w:rsid w:val="00F420E9"/>
    <w:rsid w:val="00F42D88"/>
    <w:rsid w:val="00F44100"/>
    <w:rsid w:val="00F460AA"/>
    <w:rsid w:val="00F46416"/>
    <w:rsid w:val="00F505C4"/>
    <w:rsid w:val="00F5200A"/>
    <w:rsid w:val="00F5329C"/>
    <w:rsid w:val="00F53C37"/>
    <w:rsid w:val="00F53C5B"/>
    <w:rsid w:val="00F57AFC"/>
    <w:rsid w:val="00F61392"/>
    <w:rsid w:val="00F639AE"/>
    <w:rsid w:val="00F6489C"/>
    <w:rsid w:val="00F76127"/>
    <w:rsid w:val="00F7634B"/>
    <w:rsid w:val="00F801D9"/>
    <w:rsid w:val="00F81A04"/>
    <w:rsid w:val="00F83946"/>
    <w:rsid w:val="00F842CB"/>
    <w:rsid w:val="00F8525A"/>
    <w:rsid w:val="00F904D8"/>
    <w:rsid w:val="00F920DE"/>
    <w:rsid w:val="00F93FC3"/>
    <w:rsid w:val="00F9687A"/>
    <w:rsid w:val="00FA0385"/>
    <w:rsid w:val="00FA286E"/>
    <w:rsid w:val="00FA3FA4"/>
    <w:rsid w:val="00FA5C92"/>
    <w:rsid w:val="00FA6005"/>
    <w:rsid w:val="00FA72C7"/>
    <w:rsid w:val="00FB1F17"/>
    <w:rsid w:val="00FB2501"/>
    <w:rsid w:val="00FB5FB4"/>
    <w:rsid w:val="00FB7DD3"/>
    <w:rsid w:val="00FC11E8"/>
    <w:rsid w:val="00FC24C4"/>
    <w:rsid w:val="00FC2FE6"/>
    <w:rsid w:val="00FC6F07"/>
    <w:rsid w:val="00FC700C"/>
    <w:rsid w:val="00FD261C"/>
    <w:rsid w:val="00FD396D"/>
    <w:rsid w:val="00FE0C43"/>
    <w:rsid w:val="00FE0CB2"/>
    <w:rsid w:val="00FE46DB"/>
    <w:rsid w:val="00FF1C88"/>
    <w:rsid w:val="00FF1FC3"/>
    <w:rsid w:val="00FF456A"/>
    <w:rsid w:val="00FF5003"/>
    <w:rsid w:val="00FF5B5A"/>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15723"/>
    <w:pPr>
      <w:spacing w:after="0" w:line="240" w:lineRule="auto"/>
      <w:jc w:val="center"/>
    </w:pPr>
    <w:rPr>
      <w:rFonts w:ascii="Times New Roman" w:eastAsia="Times New Roman" w:hAnsi="Times New Roman" w:cs="Times New Roman"/>
      <w:b/>
      <w:sz w:val="20"/>
      <w:szCs w:val="20"/>
      <w:u w:val="single"/>
      <w:lang w:eastAsia="ru-RU"/>
    </w:rPr>
  </w:style>
  <w:style w:type="paragraph" w:styleId="a4">
    <w:name w:val="Balloon Text"/>
    <w:basedOn w:val="a"/>
    <w:link w:val="a5"/>
    <w:uiPriority w:val="99"/>
    <w:semiHidden/>
    <w:unhideWhenUsed/>
    <w:rsid w:val="001157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723"/>
    <w:rPr>
      <w:rFonts w:ascii="Tahoma" w:hAnsi="Tahoma" w:cs="Tahoma"/>
      <w:sz w:val="16"/>
      <w:szCs w:val="16"/>
    </w:rPr>
  </w:style>
  <w:style w:type="paragraph" w:styleId="a6">
    <w:name w:val="Body Text"/>
    <w:basedOn w:val="a"/>
    <w:link w:val="a7"/>
    <w:uiPriority w:val="99"/>
    <w:semiHidden/>
    <w:rsid w:val="00115723"/>
    <w:pPr>
      <w:spacing w:after="120"/>
    </w:pPr>
    <w:rPr>
      <w:rFonts w:ascii="Calibri" w:eastAsia="Calibri" w:hAnsi="Calibri" w:cs="Times New Roman"/>
      <w:szCs w:val="20"/>
      <w:lang w:eastAsia="ru-RU"/>
    </w:rPr>
  </w:style>
  <w:style w:type="character" w:customStyle="1" w:styleId="a7">
    <w:name w:val="Основной текст Знак"/>
    <w:basedOn w:val="a0"/>
    <w:link w:val="a6"/>
    <w:uiPriority w:val="99"/>
    <w:semiHidden/>
    <w:rsid w:val="00115723"/>
    <w:rPr>
      <w:rFonts w:ascii="Calibri" w:eastAsia="Calibri" w:hAnsi="Calibri" w:cs="Times New Roman"/>
      <w:szCs w:val="20"/>
      <w:lang w:eastAsia="ru-RU"/>
    </w:rPr>
  </w:style>
  <w:style w:type="paragraph" w:styleId="a8">
    <w:name w:val="List Paragraph"/>
    <w:basedOn w:val="a"/>
    <w:uiPriority w:val="34"/>
    <w:qFormat/>
    <w:rsid w:val="00115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15723"/>
    <w:pPr>
      <w:spacing w:after="0" w:line="240" w:lineRule="auto"/>
      <w:jc w:val="center"/>
    </w:pPr>
    <w:rPr>
      <w:rFonts w:ascii="Times New Roman" w:eastAsia="Times New Roman" w:hAnsi="Times New Roman" w:cs="Times New Roman"/>
      <w:b/>
      <w:sz w:val="20"/>
      <w:szCs w:val="20"/>
      <w:u w:val="single"/>
      <w:lang w:eastAsia="ru-RU"/>
    </w:rPr>
  </w:style>
  <w:style w:type="paragraph" w:styleId="a4">
    <w:name w:val="Balloon Text"/>
    <w:basedOn w:val="a"/>
    <w:link w:val="a5"/>
    <w:uiPriority w:val="99"/>
    <w:semiHidden/>
    <w:unhideWhenUsed/>
    <w:rsid w:val="001157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723"/>
    <w:rPr>
      <w:rFonts w:ascii="Tahoma" w:hAnsi="Tahoma" w:cs="Tahoma"/>
      <w:sz w:val="16"/>
      <w:szCs w:val="16"/>
    </w:rPr>
  </w:style>
  <w:style w:type="paragraph" w:styleId="a6">
    <w:name w:val="Body Text"/>
    <w:basedOn w:val="a"/>
    <w:link w:val="a7"/>
    <w:uiPriority w:val="99"/>
    <w:semiHidden/>
    <w:rsid w:val="00115723"/>
    <w:pPr>
      <w:spacing w:after="120"/>
    </w:pPr>
    <w:rPr>
      <w:rFonts w:ascii="Calibri" w:eastAsia="Calibri" w:hAnsi="Calibri" w:cs="Times New Roman"/>
      <w:szCs w:val="20"/>
      <w:lang w:eastAsia="ru-RU"/>
    </w:rPr>
  </w:style>
  <w:style w:type="character" w:customStyle="1" w:styleId="a7">
    <w:name w:val="Основной текст Знак"/>
    <w:basedOn w:val="a0"/>
    <w:link w:val="a6"/>
    <w:uiPriority w:val="99"/>
    <w:semiHidden/>
    <w:rsid w:val="00115723"/>
    <w:rPr>
      <w:rFonts w:ascii="Calibri" w:eastAsia="Calibri" w:hAnsi="Calibri" w:cs="Times New Roman"/>
      <w:szCs w:val="20"/>
      <w:lang w:eastAsia="ru-RU"/>
    </w:rPr>
  </w:style>
  <w:style w:type="paragraph" w:styleId="a8">
    <w:name w:val="List Paragraph"/>
    <w:basedOn w:val="a"/>
    <w:uiPriority w:val="34"/>
    <w:qFormat/>
    <w:rsid w:val="00115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3651</Words>
  <Characters>20813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Единая Россия</dc:creator>
  <cp:lastModifiedBy>Единая Россия</cp:lastModifiedBy>
  <cp:revision>1</cp:revision>
  <dcterms:created xsi:type="dcterms:W3CDTF">2019-06-24T11:19:00Z</dcterms:created>
  <dcterms:modified xsi:type="dcterms:W3CDTF">2019-06-24T11:24:00Z</dcterms:modified>
</cp:coreProperties>
</file>